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126C" w14:textId="77777777" w:rsidR="00F5260F" w:rsidRDefault="00F5260F">
      <w:r w:rsidRPr="00F5260F">
        <w:rPr>
          <w:noProof/>
          <w:lang w:eastAsia="tr-TR"/>
        </w:rPr>
        <w:drawing>
          <wp:anchor distT="0" distB="0" distL="114300" distR="114300" simplePos="0" relativeHeight="251659264" behindDoc="0" locked="0" layoutInCell="1" allowOverlap="1" wp14:anchorId="11483D2B" wp14:editId="1B5F4C87">
            <wp:simplePos x="0" y="0"/>
            <wp:positionH relativeFrom="margin">
              <wp:posOffset>2232025</wp:posOffset>
            </wp:positionH>
            <wp:positionV relativeFrom="paragraph">
              <wp:posOffset>281940</wp:posOffset>
            </wp:positionV>
            <wp:extent cx="1412240" cy="1575435"/>
            <wp:effectExtent l="0" t="0" r="0" b="5715"/>
            <wp:wrapTopAndBottom/>
            <wp:docPr id="9" name="Resim 9" descr="C:\Users\hasan.cosku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coskun\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57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60F">
        <w:rPr>
          <w:noProof/>
          <w:lang w:eastAsia="tr-TR"/>
        </w:rPr>
        <mc:AlternateContent>
          <mc:Choice Requires="wps">
            <w:drawing>
              <wp:anchor distT="45720" distB="45720" distL="114300" distR="114300" simplePos="0" relativeHeight="251660288" behindDoc="0" locked="0" layoutInCell="1" allowOverlap="1" wp14:anchorId="32078979" wp14:editId="6631A3CC">
                <wp:simplePos x="0" y="0"/>
                <wp:positionH relativeFrom="page">
                  <wp:posOffset>899795</wp:posOffset>
                </wp:positionH>
                <wp:positionV relativeFrom="paragraph">
                  <wp:posOffset>2289175</wp:posOffset>
                </wp:positionV>
                <wp:extent cx="5753100" cy="3909060"/>
                <wp:effectExtent l="0" t="0" r="19050" b="152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909060"/>
                        </a:xfrm>
                        <a:prstGeom prst="rect">
                          <a:avLst/>
                        </a:prstGeom>
                        <a:solidFill>
                          <a:schemeClr val="accent1">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79D8C537" w14:textId="77777777" w:rsidR="00090ED2" w:rsidRDefault="00090ED2" w:rsidP="00F5260F">
                            <w:pPr>
                              <w:pStyle w:val="T2"/>
                              <w:spacing w:after="240"/>
                              <w:jc w:val="center"/>
                              <w:rPr>
                                <w:b/>
                                <w:color w:val="000000" w:themeColor="text1"/>
                                <w:sz w:val="36"/>
                                <w:szCs w:val="36"/>
                              </w:rPr>
                            </w:pPr>
                          </w:p>
                          <w:p w14:paraId="0C12C18D" w14:textId="77777777" w:rsidR="00090ED2" w:rsidRDefault="00090ED2" w:rsidP="00F5260F">
                            <w:pPr>
                              <w:pStyle w:val="T2"/>
                              <w:spacing w:after="240"/>
                              <w:jc w:val="center"/>
                              <w:rPr>
                                <w:b/>
                                <w:color w:val="000000" w:themeColor="text1"/>
                                <w:sz w:val="36"/>
                                <w:szCs w:val="36"/>
                              </w:rPr>
                            </w:pPr>
                          </w:p>
                          <w:p w14:paraId="4697E75C" w14:textId="77777777" w:rsidR="00090ED2" w:rsidRDefault="00090ED2" w:rsidP="00F5260F">
                            <w:pPr>
                              <w:ind w:left="567"/>
                              <w:jc w:val="center"/>
                              <w:rPr>
                                <w:rFonts w:cstheme="minorHAnsi"/>
                                <w:b/>
                                <w:sz w:val="40"/>
                                <w:szCs w:val="40"/>
                              </w:rPr>
                            </w:pPr>
                          </w:p>
                          <w:p w14:paraId="4C93838C" w14:textId="77777777" w:rsidR="00090ED2" w:rsidRPr="000C65C3" w:rsidRDefault="00090ED2" w:rsidP="00F5260F">
                            <w:pPr>
                              <w:ind w:left="567"/>
                              <w:jc w:val="center"/>
                              <w:rPr>
                                <w:rFonts w:cstheme="minorHAnsi"/>
                                <w:b/>
                                <w:sz w:val="40"/>
                                <w:szCs w:val="40"/>
                              </w:rPr>
                            </w:pPr>
                            <w:r>
                              <w:rPr>
                                <w:rFonts w:cstheme="minorHAnsi"/>
                                <w:b/>
                                <w:sz w:val="40"/>
                                <w:szCs w:val="40"/>
                              </w:rPr>
                              <w:t xml:space="preserve">RUHSATLI </w:t>
                            </w:r>
                            <w:r w:rsidRPr="000C65C3">
                              <w:rPr>
                                <w:rFonts w:cstheme="minorHAnsi"/>
                                <w:b/>
                                <w:sz w:val="40"/>
                                <w:szCs w:val="40"/>
                              </w:rPr>
                              <w:t>BEŞERİ TIBBİ ÜRÜNLERDEKİ VARYASYONLARA DAİR KILAVUZ</w:t>
                            </w:r>
                          </w:p>
                          <w:p w14:paraId="522A6481" w14:textId="77777777" w:rsidR="00090ED2" w:rsidRPr="00E66D6A" w:rsidRDefault="00090ED2" w:rsidP="00F5260F">
                            <w:pPr>
                              <w:pStyle w:val="T2"/>
                              <w:spacing w:after="240"/>
                              <w:jc w:val="center"/>
                              <w:rPr>
                                <w:rFonts w:cs="Times New Roman"/>
                                <w:b/>
                                <w:color w:val="000000" w:themeColor="text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78979" id="_x0000_t202" coordsize="21600,21600" o:spt="202" path="m,l,21600r21600,l21600,xe">
                <v:stroke joinstyle="miter"/>
                <v:path gradientshapeok="t" o:connecttype="rect"/>
              </v:shapetype>
              <v:shape id="Metin Kutusu 2" o:spid="_x0000_s1026" type="#_x0000_t202" style="position:absolute;margin-left:70.85pt;margin-top:180.25pt;width:453pt;height:307.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" fillcolor="#deeaf6 [660]" strokecolor="#5b9bd5 [3204]" strokeweight=".5pt">
                <v:textbox>
                  <w:txbxContent>
                    <w:p w14:paraId="79D8C537" w14:textId="77777777" w:rsidR="00090ED2" w:rsidRDefault="00090ED2" w:rsidP="00F5260F">
                      <w:pPr>
                        <w:pStyle w:val="T2"/>
                        <w:spacing w:after="240"/>
                        <w:jc w:val="center"/>
                        <w:rPr>
                          <w:b/>
                          <w:color w:val="000000" w:themeColor="text1"/>
                          <w:sz w:val="36"/>
                          <w:szCs w:val="36"/>
                        </w:rPr>
                      </w:pPr>
                    </w:p>
                    <w:p w14:paraId="0C12C18D" w14:textId="77777777" w:rsidR="00090ED2" w:rsidRDefault="00090ED2" w:rsidP="00F5260F">
                      <w:pPr>
                        <w:pStyle w:val="T2"/>
                        <w:spacing w:after="240"/>
                        <w:jc w:val="center"/>
                        <w:rPr>
                          <w:b/>
                          <w:color w:val="000000" w:themeColor="text1"/>
                          <w:sz w:val="36"/>
                          <w:szCs w:val="36"/>
                        </w:rPr>
                      </w:pPr>
                    </w:p>
                    <w:p w14:paraId="4697E75C" w14:textId="77777777" w:rsidR="00090ED2" w:rsidRDefault="00090ED2" w:rsidP="00F5260F">
                      <w:pPr>
                        <w:ind w:left="567"/>
                        <w:jc w:val="center"/>
                        <w:rPr>
                          <w:rFonts w:cstheme="minorHAnsi"/>
                          <w:b/>
                          <w:sz w:val="40"/>
                          <w:szCs w:val="40"/>
                        </w:rPr>
                      </w:pPr>
                    </w:p>
                    <w:p w14:paraId="4C93838C" w14:textId="77777777" w:rsidR="00090ED2" w:rsidRPr="000C65C3" w:rsidRDefault="00090ED2" w:rsidP="00F5260F">
                      <w:pPr>
                        <w:ind w:left="567"/>
                        <w:jc w:val="center"/>
                        <w:rPr>
                          <w:rFonts w:cstheme="minorHAnsi"/>
                          <w:b/>
                          <w:sz w:val="40"/>
                          <w:szCs w:val="40"/>
                        </w:rPr>
                      </w:pPr>
                      <w:r>
                        <w:rPr>
                          <w:rFonts w:cstheme="minorHAnsi"/>
                          <w:b/>
                          <w:sz w:val="40"/>
                          <w:szCs w:val="40"/>
                        </w:rPr>
                        <w:t xml:space="preserve">RUHSATLI </w:t>
                      </w:r>
                      <w:r w:rsidRPr="000C65C3">
                        <w:rPr>
                          <w:rFonts w:cstheme="minorHAnsi"/>
                          <w:b/>
                          <w:sz w:val="40"/>
                          <w:szCs w:val="40"/>
                        </w:rPr>
                        <w:t>BEŞERİ TIBBİ ÜRÜNLERDEKİ VARYASYONLARA DAİR KILAVUZ</w:t>
                      </w:r>
                    </w:p>
                    <w:p w14:paraId="522A6481" w14:textId="77777777" w:rsidR="00090ED2" w:rsidRPr="00E66D6A" w:rsidRDefault="00090ED2" w:rsidP="00F5260F">
                      <w:pPr>
                        <w:pStyle w:val="T2"/>
                        <w:spacing w:after="240"/>
                        <w:jc w:val="center"/>
                        <w:rPr>
                          <w:rFonts w:cs="Times New Roman"/>
                          <w:b/>
                          <w:color w:val="000000" w:themeColor="text1"/>
                          <w:sz w:val="36"/>
                          <w:szCs w:val="36"/>
                        </w:rPr>
                      </w:pPr>
                    </w:p>
                  </w:txbxContent>
                </v:textbox>
                <w10:wrap type="square" anchorx="page"/>
              </v:shape>
            </w:pict>
          </mc:Fallback>
        </mc:AlternateContent>
      </w:r>
    </w:p>
    <w:p w14:paraId="5940B7DD" w14:textId="77777777" w:rsidR="00F5260F" w:rsidRPr="00F5260F" w:rsidRDefault="00F5260F" w:rsidP="00F5260F"/>
    <w:p w14:paraId="22DA723A" w14:textId="77777777" w:rsidR="00F5260F" w:rsidRPr="00F5260F" w:rsidRDefault="00F5260F" w:rsidP="00F5260F"/>
    <w:p w14:paraId="315CE5DA" w14:textId="77777777" w:rsidR="00F5260F" w:rsidRPr="00F5260F" w:rsidRDefault="00F5260F" w:rsidP="00F5260F"/>
    <w:p w14:paraId="53EA9A4F" w14:textId="77777777" w:rsidR="00F5260F" w:rsidRPr="00F5260F" w:rsidRDefault="00F5260F" w:rsidP="00F5260F"/>
    <w:p w14:paraId="6A2EB8CA" w14:textId="54992B36" w:rsidR="00F5260F" w:rsidRPr="000C65C3" w:rsidRDefault="00DE0F62" w:rsidP="00F5260F">
      <w:pPr>
        <w:pStyle w:val="AralkYok"/>
        <w:spacing w:after="120"/>
        <w:jc w:val="center"/>
        <w:rPr>
          <w:rFonts w:cstheme="minorHAnsi"/>
          <w:b/>
          <w:color w:val="BDD6EE" w:themeColor="accent1" w:themeTint="66"/>
          <w:sz w:val="36"/>
          <w:szCs w:val="36"/>
        </w:rPr>
      </w:pPr>
      <w:r>
        <w:rPr>
          <w:rFonts w:cstheme="minorHAnsi"/>
          <w:b/>
          <w:color w:val="000000" w:themeColor="text1"/>
          <w:sz w:val="36"/>
          <w:szCs w:val="36"/>
        </w:rPr>
        <w:t>19</w:t>
      </w:r>
      <w:r w:rsidR="00F5260F">
        <w:rPr>
          <w:rFonts w:cstheme="minorHAnsi"/>
          <w:b/>
          <w:color w:val="000000" w:themeColor="text1"/>
          <w:sz w:val="36"/>
          <w:szCs w:val="36"/>
        </w:rPr>
        <w:t>.09.2017</w:t>
      </w:r>
    </w:p>
    <w:p w14:paraId="1D741366" w14:textId="77777777" w:rsidR="00F5260F" w:rsidRPr="000C65C3" w:rsidRDefault="00F5260F" w:rsidP="00F5260F">
      <w:pPr>
        <w:pStyle w:val="AralkYok"/>
        <w:spacing w:after="120"/>
        <w:jc w:val="center"/>
        <w:rPr>
          <w:rFonts w:cstheme="minorHAnsi"/>
          <w:b/>
          <w:color w:val="000000" w:themeColor="text1"/>
          <w:sz w:val="36"/>
          <w:szCs w:val="36"/>
        </w:rPr>
      </w:pPr>
      <w:r w:rsidRPr="000C65C3">
        <w:rPr>
          <w:rFonts w:cstheme="minorHAnsi"/>
          <w:b/>
          <w:color w:val="000000" w:themeColor="text1"/>
          <w:sz w:val="36"/>
          <w:szCs w:val="36"/>
        </w:rPr>
        <w:t>Versiyon No: 01</w:t>
      </w:r>
    </w:p>
    <w:p w14:paraId="0918E6C2" w14:textId="77777777" w:rsidR="00F5260F" w:rsidRPr="00F5260F" w:rsidRDefault="00F5260F" w:rsidP="00F5260F">
      <w:pPr>
        <w:tabs>
          <w:tab w:val="left" w:pos="3720"/>
        </w:tabs>
      </w:pPr>
    </w:p>
    <w:p w14:paraId="1B594485" w14:textId="77777777" w:rsidR="00F5260F" w:rsidRPr="00F5260F" w:rsidRDefault="00F5260F" w:rsidP="00F5260F"/>
    <w:p w14:paraId="4AA663F4" w14:textId="77777777" w:rsidR="00F5260F" w:rsidRPr="00F5260F" w:rsidRDefault="00F5260F" w:rsidP="00F5260F"/>
    <w:p w14:paraId="6C5565F9" w14:textId="77777777" w:rsidR="00F5260F" w:rsidRPr="00F5260F" w:rsidRDefault="00F5260F" w:rsidP="00F5260F"/>
    <w:p w14:paraId="2335F599" w14:textId="77777777" w:rsidR="00F5260F" w:rsidRPr="00F5260F" w:rsidRDefault="00F5260F" w:rsidP="00F5260F">
      <w:bookmarkStart w:id="0" w:name="_GoBack"/>
      <w:bookmarkEnd w:id="0"/>
    </w:p>
    <w:sdt>
      <w:sdtPr>
        <w:rPr>
          <w:rFonts w:asciiTheme="minorHAnsi" w:eastAsiaTheme="minorEastAsia" w:hAnsiTheme="minorHAnsi" w:cstheme="minorHAnsi"/>
          <w:b w:val="0"/>
          <w:bCs w:val="0"/>
          <w:caps w:val="0"/>
          <w:color w:val="auto"/>
          <w:sz w:val="22"/>
          <w:szCs w:val="22"/>
          <w:lang w:eastAsia="en-US"/>
        </w:rPr>
        <w:id w:val="498014368"/>
        <w:docPartObj>
          <w:docPartGallery w:val="Table of Contents"/>
          <w:docPartUnique/>
        </w:docPartObj>
      </w:sdtPr>
      <w:sdtEndPr>
        <w:rPr>
          <w:rFonts w:eastAsiaTheme="minorHAnsi"/>
        </w:rPr>
      </w:sdtEndPr>
      <w:sdtContent>
        <w:p w14:paraId="681BB709" w14:textId="77777777" w:rsidR="00F5260F" w:rsidRPr="00965500" w:rsidRDefault="00F5260F" w:rsidP="00F5260F">
          <w:pPr>
            <w:pStyle w:val="TBal"/>
            <w:spacing w:before="0"/>
            <w:rPr>
              <w:rFonts w:asciiTheme="minorHAnsi" w:hAnsiTheme="minorHAnsi" w:cstheme="minorHAnsi"/>
            </w:rPr>
          </w:pPr>
          <w:r w:rsidRPr="00DE0F62">
            <w:rPr>
              <w:rFonts w:asciiTheme="minorHAnsi" w:hAnsiTheme="minorHAnsi" w:cstheme="minorHAnsi"/>
            </w:rPr>
            <w:t>İçindekiler</w:t>
          </w:r>
        </w:p>
        <w:p w14:paraId="0A49C6EA" w14:textId="77777777" w:rsidR="00F5260F" w:rsidRPr="00965500" w:rsidRDefault="00F5260F" w:rsidP="00F5260F">
          <w:pPr>
            <w:pStyle w:val="T1"/>
            <w:spacing w:before="0" w:after="120"/>
            <w:rPr>
              <w:rFonts w:asciiTheme="minorHAnsi" w:hAnsiTheme="minorHAnsi" w:cstheme="minorHAnsi"/>
              <w:noProof/>
              <w:szCs w:val="24"/>
            </w:rPr>
          </w:pPr>
          <w:r w:rsidRPr="00965500">
            <w:rPr>
              <w:rFonts w:asciiTheme="minorHAnsi" w:hAnsiTheme="minorHAnsi" w:cstheme="minorHAnsi"/>
              <w:szCs w:val="24"/>
            </w:rPr>
            <w:fldChar w:fldCharType="begin"/>
          </w:r>
          <w:r w:rsidRPr="00965500">
            <w:rPr>
              <w:rFonts w:asciiTheme="minorHAnsi" w:hAnsiTheme="minorHAnsi" w:cstheme="minorHAnsi"/>
              <w:szCs w:val="24"/>
            </w:rPr>
            <w:instrText xml:space="preserve"> TOC \o "1-3" \h \z \u </w:instrText>
          </w:r>
          <w:r w:rsidRPr="00965500">
            <w:rPr>
              <w:rFonts w:asciiTheme="minorHAnsi" w:hAnsiTheme="minorHAnsi" w:cstheme="minorHAnsi"/>
              <w:szCs w:val="24"/>
            </w:rPr>
            <w:fldChar w:fldCharType="separate"/>
          </w:r>
          <w:hyperlink w:anchor="_Toc467575124" w:history="1">
            <w:r w:rsidRPr="00965500">
              <w:rPr>
                <w:rStyle w:val="Kpr"/>
                <w:rFonts w:asciiTheme="minorHAnsi" w:hAnsiTheme="minorHAnsi" w:cstheme="minorHAnsi"/>
                <w:noProof/>
                <w:szCs w:val="24"/>
              </w:rPr>
              <w:t xml:space="preserve">1. </w:t>
            </w:r>
            <w:r w:rsidRPr="00965500">
              <w:rPr>
                <w:rFonts w:asciiTheme="minorHAnsi" w:hAnsiTheme="minorHAnsi" w:cstheme="minorHAnsi"/>
                <w:noProof/>
                <w:szCs w:val="24"/>
              </w:rPr>
              <w:tab/>
            </w:r>
            <w:r>
              <w:rPr>
                <w:rFonts w:asciiTheme="minorHAnsi" w:hAnsiTheme="minorHAnsi" w:cstheme="minorHAnsi"/>
                <w:noProof/>
                <w:szCs w:val="24"/>
              </w:rPr>
              <w:t xml:space="preserve">  </w:t>
            </w:r>
            <w:r w:rsidRPr="00965500">
              <w:rPr>
                <w:rStyle w:val="Kpr"/>
                <w:rFonts w:asciiTheme="minorHAnsi" w:hAnsiTheme="minorHAnsi" w:cstheme="minorHAnsi"/>
                <w:noProof/>
                <w:szCs w:val="24"/>
              </w:rPr>
              <w:t>GİRİŞ</w:t>
            </w:r>
            <w:r w:rsidRPr="00965500">
              <w:rPr>
                <w:rFonts w:asciiTheme="minorHAnsi" w:hAnsiTheme="minorHAnsi" w:cstheme="minorHAnsi"/>
                <w:noProof/>
                <w:webHidden/>
                <w:szCs w:val="24"/>
              </w:rPr>
              <w:tab/>
            </w:r>
            <w:r w:rsidRPr="00965500">
              <w:rPr>
                <w:rFonts w:asciiTheme="minorHAnsi" w:hAnsiTheme="minorHAnsi" w:cstheme="minorHAnsi"/>
                <w:noProof/>
                <w:webHidden/>
                <w:szCs w:val="24"/>
              </w:rPr>
              <w:fldChar w:fldCharType="begin"/>
            </w:r>
            <w:r w:rsidRPr="00965500">
              <w:rPr>
                <w:rFonts w:asciiTheme="minorHAnsi" w:hAnsiTheme="minorHAnsi" w:cstheme="minorHAnsi"/>
                <w:noProof/>
                <w:webHidden/>
                <w:szCs w:val="24"/>
              </w:rPr>
              <w:instrText xml:space="preserve"> PAGEREF _Toc467575124 \h </w:instrText>
            </w:r>
            <w:r w:rsidRPr="00965500">
              <w:rPr>
                <w:rFonts w:asciiTheme="minorHAnsi" w:hAnsiTheme="minorHAnsi" w:cstheme="minorHAnsi"/>
                <w:noProof/>
                <w:webHidden/>
                <w:szCs w:val="24"/>
              </w:rPr>
            </w:r>
            <w:r w:rsidRPr="00965500">
              <w:rPr>
                <w:rFonts w:asciiTheme="minorHAnsi" w:hAnsiTheme="minorHAnsi" w:cstheme="minorHAnsi"/>
                <w:noProof/>
                <w:webHidden/>
                <w:szCs w:val="24"/>
              </w:rPr>
              <w:fldChar w:fldCharType="separate"/>
            </w:r>
            <w:r w:rsidRPr="00965500">
              <w:rPr>
                <w:rFonts w:asciiTheme="minorHAnsi" w:hAnsiTheme="minorHAnsi" w:cstheme="minorHAnsi"/>
                <w:noProof/>
                <w:webHidden/>
                <w:szCs w:val="24"/>
              </w:rPr>
              <w:t>3</w:t>
            </w:r>
            <w:r w:rsidRPr="00965500">
              <w:rPr>
                <w:rFonts w:asciiTheme="minorHAnsi" w:hAnsiTheme="minorHAnsi" w:cstheme="minorHAnsi"/>
                <w:noProof/>
                <w:webHidden/>
                <w:szCs w:val="24"/>
              </w:rPr>
              <w:fldChar w:fldCharType="end"/>
            </w:r>
          </w:hyperlink>
        </w:p>
        <w:p w14:paraId="4B60AF09" w14:textId="77777777" w:rsidR="00F5260F" w:rsidRPr="00965500" w:rsidRDefault="00DE0F62" w:rsidP="00F5260F">
          <w:pPr>
            <w:pStyle w:val="T1"/>
            <w:spacing w:before="0" w:after="120"/>
            <w:rPr>
              <w:rFonts w:asciiTheme="minorHAnsi" w:hAnsiTheme="minorHAnsi" w:cstheme="minorHAnsi"/>
              <w:noProof/>
              <w:szCs w:val="24"/>
            </w:rPr>
          </w:pPr>
          <w:hyperlink w:anchor="_Toc467575125" w:history="1">
            <w:r w:rsidR="00F5260F" w:rsidRPr="00965500">
              <w:rPr>
                <w:rStyle w:val="Kpr"/>
                <w:rFonts w:asciiTheme="minorHAnsi" w:hAnsiTheme="minorHAnsi" w:cstheme="minorHAnsi"/>
                <w:noProof/>
                <w:szCs w:val="24"/>
              </w:rPr>
              <w:t xml:space="preserve">2.  </w:t>
            </w:r>
            <w:r w:rsidR="00F5260F">
              <w:rPr>
                <w:rStyle w:val="Kpr"/>
                <w:rFonts w:asciiTheme="minorHAnsi" w:hAnsiTheme="minorHAnsi" w:cstheme="minorHAnsi"/>
                <w:noProof/>
                <w:szCs w:val="24"/>
              </w:rPr>
              <w:t xml:space="preserve">     </w:t>
            </w:r>
            <w:r w:rsidR="00F5260F" w:rsidRPr="00965500">
              <w:rPr>
                <w:rStyle w:val="Kpr"/>
                <w:rFonts w:asciiTheme="minorHAnsi" w:hAnsiTheme="minorHAnsi" w:cstheme="minorHAnsi"/>
                <w:noProof/>
                <w:szCs w:val="24"/>
              </w:rPr>
              <w:t>VARYASYONLARIN SUNULMASI VE DEĞERLENDİRİLMESİ</w:t>
            </w:r>
            <w:r w:rsidR="00F5260F" w:rsidRPr="00965500">
              <w:rPr>
                <w:rFonts w:asciiTheme="minorHAnsi" w:hAnsiTheme="minorHAnsi" w:cstheme="minorHAnsi"/>
                <w:noProof/>
                <w:webHidden/>
                <w:szCs w:val="24"/>
              </w:rPr>
              <w:tab/>
            </w:r>
            <w:r w:rsidR="00F5260F" w:rsidRPr="00965500">
              <w:rPr>
                <w:rFonts w:asciiTheme="minorHAnsi" w:hAnsiTheme="minorHAnsi" w:cstheme="minorHAnsi"/>
                <w:noProof/>
                <w:webHidden/>
                <w:szCs w:val="24"/>
              </w:rPr>
              <w:fldChar w:fldCharType="begin"/>
            </w:r>
            <w:r w:rsidR="00F5260F" w:rsidRPr="00965500">
              <w:rPr>
                <w:rFonts w:asciiTheme="minorHAnsi" w:hAnsiTheme="minorHAnsi" w:cstheme="minorHAnsi"/>
                <w:noProof/>
                <w:webHidden/>
                <w:szCs w:val="24"/>
              </w:rPr>
              <w:instrText xml:space="preserve"> PAGEREF _Toc467575125 \h </w:instrText>
            </w:r>
            <w:r w:rsidR="00F5260F" w:rsidRPr="00965500">
              <w:rPr>
                <w:rFonts w:asciiTheme="minorHAnsi" w:hAnsiTheme="minorHAnsi" w:cstheme="minorHAnsi"/>
                <w:noProof/>
                <w:webHidden/>
                <w:szCs w:val="24"/>
              </w:rPr>
            </w:r>
            <w:r w:rsidR="00F5260F" w:rsidRPr="00965500">
              <w:rPr>
                <w:rFonts w:asciiTheme="minorHAnsi" w:hAnsiTheme="minorHAnsi" w:cstheme="minorHAnsi"/>
                <w:noProof/>
                <w:webHidden/>
                <w:szCs w:val="24"/>
              </w:rPr>
              <w:fldChar w:fldCharType="separate"/>
            </w:r>
            <w:r w:rsidR="00F5260F" w:rsidRPr="00965500">
              <w:rPr>
                <w:rFonts w:asciiTheme="minorHAnsi" w:hAnsiTheme="minorHAnsi" w:cstheme="minorHAnsi"/>
                <w:noProof/>
                <w:webHidden/>
                <w:szCs w:val="24"/>
              </w:rPr>
              <w:t>3</w:t>
            </w:r>
            <w:r w:rsidR="00F5260F" w:rsidRPr="00965500">
              <w:rPr>
                <w:rFonts w:asciiTheme="minorHAnsi" w:hAnsiTheme="minorHAnsi" w:cstheme="minorHAnsi"/>
                <w:noProof/>
                <w:webHidden/>
                <w:szCs w:val="24"/>
              </w:rPr>
              <w:fldChar w:fldCharType="end"/>
            </w:r>
          </w:hyperlink>
        </w:p>
        <w:p w14:paraId="5727D6AB" w14:textId="77777777" w:rsidR="00F5260F" w:rsidRPr="00965500" w:rsidRDefault="00DE0F62" w:rsidP="00F5260F">
          <w:pPr>
            <w:pStyle w:val="T2"/>
            <w:spacing w:before="0" w:after="120"/>
            <w:rPr>
              <w:rFonts w:asciiTheme="minorHAnsi" w:hAnsiTheme="minorHAnsi" w:cstheme="minorHAnsi"/>
              <w:noProof/>
              <w:szCs w:val="24"/>
            </w:rPr>
          </w:pPr>
          <w:hyperlink w:anchor="_Toc467575126" w:history="1">
            <w:r w:rsidR="00F5260F">
              <w:rPr>
                <w:rStyle w:val="Kpr"/>
                <w:rFonts w:asciiTheme="minorHAnsi" w:hAnsiTheme="minorHAnsi" w:cstheme="minorHAnsi"/>
                <w:noProof/>
                <w:szCs w:val="24"/>
              </w:rPr>
              <w:t xml:space="preserve">2.1     </w:t>
            </w:r>
            <w:r w:rsidR="00F5260F" w:rsidRPr="00965500">
              <w:rPr>
                <w:rStyle w:val="Kpr"/>
                <w:rFonts w:asciiTheme="minorHAnsi" w:hAnsiTheme="minorHAnsi" w:cstheme="minorHAnsi"/>
                <w:noProof/>
                <w:szCs w:val="24"/>
              </w:rPr>
              <w:t>Tip IA Küçük Varyasyonlar</w:t>
            </w:r>
            <w:r w:rsidR="00F5260F" w:rsidRPr="00965500">
              <w:rPr>
                <w:rFonts w:asciiTheme="minorHAnsi" w:hAnsiTheme="minorHAnsi" w:cstheme="minorHAnsi"/>
                <w:noProof/>
                <w:webHidden/>
                <w:szCs w:val="24"/>
              </w:rPr>
              <w:tab/>
            </w:r>
            <w:r w:rsidR="00F5260F" w:rsidRPr="00965500">
              <w:rPr>
                <w:rFonts w:asciiTheme="minorHAnsi" w:hAnsiTheme="minorHAnsi" w:cstheme="minorHAnsi"/>
                <w:noProof/>
                <w:webHidden/>
                <w:szCs w:val="24"/>
              </w:rPr>
              <w:fldChar w:fldCharType="begin"/>
            </w:r>
            <w:r w:rsidR="00F5260F" w:rsidRPr="00965500">
              <w:rPr>
                <w:rFonts w:asciiTheme="minorHAnsi" w:hAnsiTheme="minorHAnsi" w:cstheme="minorHAnsi"/>
                <w:noProof/>
                <w:webHidden/>
                <w:szCs w:val="24"/>
              </w:rPr>
              <w:instrText xml:space="preserve"> PAGEREF _Toc467575126 \h </w:instrText>
            </w:r>
            <w:r w:rsidR="00F5260F" w:rsidRPr="00965500">
              <w:rPr>
                <w:rFonts w:asciiTheme="minorHAnsi" w:hAnsiTheme="minorHAnsi" w:cstheme="minorHAnsi"/>
                <w:noProof/>
                <w:webHidden/>
                <w:szCs w:val="24"/>
              </w:rPr>
            </w:r>
            <w:r w:rsidR="00F5260F" w:rsidRPr="00965500">
              <w:rPr>
                <w:rFonts w:asciiTheme="minorHAnsi" w:hAnsiTheme="minorHAnsi" w:cstheme="minorHAnsi"/>
                <w:noProof/>
                <w:webHidden/>
                <w:szCs w:val="24"/>
              </w:rPr>
              <w:fldChar w:fldCharType="separate"/>
            </w:r>
            <w:r w:rsidR="00F5260F" w:rsidRPr="00965500">
              <w:rPr>
                <w:rFonts w:asciiTheme="minorHAnsi" w:hAnsiTheme="minorHAnsi" w:cstheme="minorHAnsi"/>
                <w:noProof/>
                <w:webHidden/>
                <w:szCs w:val="24"/>
              </w:rPr>
              <w:t>3</w:t>
            </w:r>
            <w:r w:rsidR="00F5260F" w:rsidRPr="00965500">
              <w:rPr>
                <w:rFonts w:asciiTheme="minorHAnsi" w:hAnsiTheme="minorHAnsi" w:cstheme="minorHAnsi"/>
                <w:noProof/>
                <w:webHidden/>
                <w:szCs w:val="24"/>
              </w:rPr>
              <w:fldChar w:fldCharType="end"/>
            </w:r>
          </w:hyperlink>
        </w:p>
        <w:p w14:paraId="2E633544" w14:textId="13144538" w:rsidR="00F5260F" w:rsidRPr="00965500" w:rsidRDefault="00DE0F62" w:rsidP="00F5260F">
          <w:pPr>
            <w:pStyle w:val="T3"/>
            <w:spacing w:before="0" w:after="120"/>
            <w:rPr>
              <w:rFonts w:asciiTheme="minorHAnsi" w:hAnsiTheme="minorHAnsi" w:cstheme="minorHAnsi"/>
              <w:noProof/>
              <w:szCs w:val="24"/>
            </w:rPr>
          </w:pPr>
          <w:hyperlink w:anchor="_Toc467575127" w:history="1">
            <w:r w:rsidR="00F5260F" w:rsidRPr="00965500">
              <w:rPr>
                <w:rStyle w:val="Kpr"/>
                <w:rFonts w:asciiTheme="minorHAnsi" w:hAnsiTheme="minorHAnsi" w:cstheme="minorHAnsi"/>
                <w:noProof/>
                <w:szCs w:val="24"/>
              </w:rPr>
              <w:t>2.1.1</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Tip IA Bildirimlerin Sunulması</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4</w:t>
          </w:r>
        </w:p>
        <w:p w14:paraId="2EFF2EB2" w14:textId="03FA32B9" w:rsidR="00F5260F" w:rsidRPr="00965500" w:rsidRDefault="00DE0F62" w:rsidP="00F5260F">
          <w:pPr>
            <w:pStyle w:val="T3"/>
            <w:spacing w:before="0" w:after="120"/>
            <w:rPr>
              <w:rFonts w:asciiTheme="minorHAnsi" w:hAnsiTheme="minorHAnsi" w:cstheme="minorHAnsi"/>
              <w:noProof/>
              <w:szCs w:val="24"/>
            </w:rPr>
          </w:pPr>
          <w:hyperlink w:anchor="_Toc467575128" w:history="1">
            <w:r w:rsidR="00F5260F">
              <w:rPr>
                <w:rStyle w:val="Kpr"/>
                <w:rFonts w:asciiTheme="minorHAnsi" w:hAnsiTheme="minorHAnsi" w:cstheme="minorHAnsi"/>
                <w:noProof/>
                <w:szCs w:val="24"/>
              </w:rPr>
              <w:t xml:space="preserve">2.1.2  </w:t>
            </w:r>
            <w:r w:rsidR="00F5260F" w:rsidRPr="00965500">
              <w:rPr>
                <w:rStyle w:val="Kpr"/>
                <w:rFonts w:asciiTheme="minorHAnsi" w:hAnsiTheme="minorHAnsi" w:cstheme="minorHAnsi"/>
                <w:noProof/>
                <w:szCs w:val="24"/>
              </w:rPr>
              <w:t>Tip IA Varyasyonların İncelenmesi</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5</w:t>
          </w:r>
        </w:p>
        <w:p w14:paraId="0EAF36F6" w14:textId="77777777" w:rsidR="00F5260F" w:rsidRPr="00965500" w:rsidRDefault="00DE0F62" w:rsidP="00F5260F">
          <w:pPr>
            <w:pStyle w:val="T2"/>
            <w:spacing w:before="0" w:after="120"/>
            <w:rPr>
              <w:rFonts w:asciiTheme="minorHAnsi" w:hAnsiTheme="minorHAnsi" w:cstheme="minorHAnsi"/>
              <w:noProof/>
              <w:szCs w:val="24"/>
            </w:rPr>
          </w:pPr>
          <w:hyperlink w:anchor="_Toc467575129" w:history="1">
            <w:r w:rsidR="00F5260F" w:rsidRPr="00965500">
              <w:rPr>
                <w:rStyle w:val="Kpr"/>
                <w:rFonts w:asciiTheme="minorHAnsi" w:hAnsiTheme="minorHAnsi" w:cstheme="minorHAnsi"/>
                <w:noProof/>
                <w:szCs w:val="24"/>
              </w:rPr>
              <w:t>2.2</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Tip IB Küçük Varyasyonlar</w:t>
            </w:r>
            <w:r w:rsidR="00F5260F" w:rsidRPr="00965500">
              <w:rPr>
                <w:rFonts w:asciiTheme="minorHAnsi" w:hAnsiTheme="minorHAnsi" w:cstheme="minorHAnsi"/>
                <w:noProof/>
                <w:webHidden/>
                <w:szCs w:val="24"/>
              </w:rPr>
              <w:tab/>
            </w:r>
          </w:hyperlink>
          <w:r w:rsidR="00F5260F">
            <w:rPr>
              <w:rFonts w:asciiTheme="minorHAnsi" w:hAnsiTheme="minorHAnsi" w:cstheme="minorHAnsi"/>
              <w:noProof/>
              <w:szCs w:val="24"/>
            </w:rPr>
            <w:t>5</w:t>
          </w:r>
        </w:p>
        <w:p w14:paraId="72DC3C1A" w14:textId="66FC039C" w:rsidR="00F5260F" w:rsidRPr="00965500" w:rsidRDefault="00DE0F62" w:rsidP="00F5260F">
          <w:pPr>
            <w:pStyle w:val="T3"/>
            <w:spacing w:before="0" w:after="120"/>
            <w:rPr>
              <w:rFonts w:asciiTheme="minorHAnsi" w:hAnsiTheme="minorHAnsi" w:cstheme="minorHAnsi"/>
              <w:noProof/>
              <w:szCs w:val="24"/>
            </w:rPr>
          </w:pPr>
          <w:hyperlink w:anchor="_Toc467575130" w:history="1">
            <w:r w:rsidR="00F5260F" w:rsidRPr="00965500">
              <w:rPr>
                <w:rStyle w:val="Kpr"/>
                <w:rFonts w:asciiTheme="minorHAnsi" w:hAnsiTheme="minorHAnsi" w:cstheme="minorHAnsi"/>
                <w:noProof/>
                <w:szCs w:val="24"/>
              </w:rPr>
              <w:t>2.2.1</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Tip IB Bildirimlerin Sunulması</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5</w:t>
          </w:r>
        </w:p>
        <w:p w14:paraId="05FAAF41" w14:textId="071663F9" w:rsidR="00F5260F" w:rsidRPr="00965500" w:rsidRDefault="00DE0F62" w:rsidP="00F5260F">
          <w:pPr>
            <w:pStyle w:val="T3"/>
            <w:spacing w:before="0" w:after="120"/>
            <w:rPr>
              <w:rFonts w:asciiTheme="minorHAnsi" w:hAnsiTheme="minorHAnsi" w:cstheme="minorHAnsi"/>
              <w:noProof/>
              <w:szCs w:val="24"/>
            </w:rPr>
          </w:pPr>
          <w:hyperlink w:anchor="_Toc467575131" w:history="1">
            <w:r w:rsidR="00F5260F" w:rsidRPr="00965500">
              <w:rPr>
                <w:rStyle w:val="Kpr"/>
                <w:rFonts w:asciiTheme="minorHAnsi" w:hAnsiTheme="minorHAnsi" w:cstheme="minorHAnsi"/>
                <w:noProof/>
                <w:szCs w:val="24"/>
              </w:rPr>
              <w:t>2.2.2</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Tip IB Varyasyonların İncelenmesi</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6</w:t>
          </w:r>
        </w:p>
        <w:p w14:paraId="7D220330" w14:textId="5D4F31EF" w:rsidR="00F5260F" w:rsidRPr="00965500" w:rsidRDefault="00DE0F62" w:rsidP="00F5260F">
          <w:pPr>
            <w:pStyle w:val="T2"/>
            <w:spacing w:before="0" w:after="120"/>
            <w:rPr>
              <w:rFonts w:asciiTheme="minorHAnsi" w:hAnsiTheme="minorHAnsi" w:cstheme="minorHAnsi"/>
              <w:noProof/>
              <w:szCs w:val="24"/>
            </w:rPr>
          </w:pPr>
          <w:hyperlink w:anchor="_Toc467575132" w:history="1">
            <w:r w:rsidR="00F5260F" w:rsidRPr="00965500">
              <w:rPr>
                <w:rStyle w:val="Kpr"/>
                <w:rFonts w:asciiTheme="minorHAnsi" w:hAnsiTheme="minorHAnsi" w:cstheme="minorHAnsi"/>
                <w:noProof/>
                <w:szCs w:val="24"/>
              </w:rPr>
              <w:t>2.3</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Tip II Büyük Varyasyonlar</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6</w:t>
          </w:r>
        </w:p>
        <w:p w14:paraId="1CE13995" w14:textId="0845EA27" w:rsidR="00F5260F" w:rsidRPr="00965500" w:rsidRDefault="00DE0F62" w:rsidP="00F5260F">
          <w:pPr>
            <w:pStyle w:val="T3"/>
            <w:spacing w:before="0" w:after="120"/>
            <w:rPr>
              <w:rFonts w:asciiTheme="minorHAnsi" w:hAnsiTheme="minorHAnsi" w:cstheme="minorHAnsi"/>
              <w:noProof/>
              <w:szCs w:val="24"/>
            </w:rPr>
          </w:pPr>
          <w:hyperlink w:anchor="_Toc467575133" w:history="1">
            <w:r w:rsidR="00F5260F" w:rsidRPr="00965500">
              <w:rPr>
                <w:rStyle w:val="Kpr"/>
                <w:rFonts w:asciiTheme="minorHAnsi" w:hAnsiTheme="minorHAnsi" w:cstheme="minorHAnsi"/>
                <w:noProof/>
                <w:szCs w:val="24"/>
              </w:rPr>
              <w:t>2.3.1</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Tip II Başvuruların Sunulması</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6</w:t>
          </w:r>
        </w:p>
        <w:p w14:paraId="076AC766" w14:textId="1BB0FBD8" w:rsidR="00F5260F" w:rsidRPr="00965500" w:rsidRDefault="00DE0F62" w:rsidP="00F5260F">
          <w:pPr>
            <w:pStyle w:val="T3"/>
            <w:spacing w:before="0" w:after="120"/>
            <w:rPr>
              <w:rFonts w:asciiTheme="minorHAnsi" w:hAnsiTheme="minorHAnsi" w:cstheme="minorHAnsi"/>
              <w:noProof/>
              <w:szCs w:val="24"/>
            </w:rPr>
          </w:pPr>
          <w:hyperlink w:anchor="_Toc467575134" w:history="1">
            <w:r w:rsidR="00F5260F">
              <w:rPr>
                <w:rStyle w:val="Kpr"/>
                <w:rFonts w:asciiTheme="minorHAnsi" w:hAnsiTheme="minorHAnsi" w:cstheme="minorHAnsi"/>
                <w:noProof/>
                <w:szCs w:val="24"/>
              </w:rPr>
              <w:t xml:space="preserve">2.3.2  </w:t>
            </w:r>
            <w:r w:rsidR="00F5260F" w:rsidRPr="00965500">
              <w:rPr>
                <w:rStyle w:val="Kpr"/>
                <w:rFonts w:asciiTheme="minorHAnsi" w:hAnsiTheme="minorHAnsi" w:cstheme="minorHAnsi"/>
                <w:noProof/>
                <w:szCs w:val="24"/>
              </w:rPr>
              <w:t>Tip II Varyasyonların Değerlendirilmesi</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7</w:t>
          </w:r>
        </w:p>
        <w:p w14:paraId="2670455C" w14:textId="00002937" w:rsidR="00F5260F" w:rsidRPr="00965500" w:rsidRDefault="00DE0F62" w:rsidP="00F5260F">
          <w:pPr>
            <w:pStyle w:val="T3"/>
            <w:spacing w:before="0" w:after="120"/>
            <w:rPr>
              <w:rFonts w:asciiTheme="minorHAnsi" w:hAnsiTheme="minorHAnsi" w:cstheme="minorHAnsi"/>
              <w:noProof/>
              <w:szCs w:val="24"/>
            </w:rPr>
          </w:pPr>
          <w:hyperlink w:anchor="_Toc467575135" w:history="1">
            <w:r w:rsidR="00F5260F" w:rsidRPr="00965500">
              <w:rPr>
                <w:rStyle w:val="Kpr"/>
                <w:rFonts w:asciiTheme="minorHAnsi" w:hAnsiTheme="minorHAnsi" w:cstheme="minorHAnsi"/>
                <w:noProof/>
                <w:szCs w:val="24"/>
              </w:rPr>
              <w:t xml:space="preserve">2.3.3 </w:t>
            </w:r>
            <w:r w:rsidR="00F5260F">
              <w:rPr>
                <w:rStyle w:val="Kpr"/>
                <w:rFonts w:asciiTheme="minorHAnsi" w:hAnsiTheme="minorHAnsi" w:cstheme="minorHAnsi"/>
                <w:noProof/>
                <w:szCs w:val="24"/>
              </w:rPr>
              <w:t xml:space="preserve"> </w:t>
            </w:r>
            <w:r w:rsidR="00F5260F" w:rsidRPr="00965500">
              <w:rPr>
                <w:rStyle w:val="Kpr"/>
                <w:rFonts w:asciiTheme="minorHAnsi" w:hAnsiTheme="minorHAnsi" w:cstheme="minorHAnsi"/>
                <w:noProof/>
                <w:szCs w:val="24"/>
              </w:rPr>
              <w:t>Tip II Varyasyonlara İlişkin Değerlendirmenin Sonucu</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7</w:t>
          </w:r>
        </w:p>
        <w:p w14:paraId="3C21A1D4" w14:textId="27B75FBE" w:rsidR="00F5260F" w:rsidRPr="00965500" w:rsidRDefault="00DE0F62" w:rsidP="00F5260F">
          <w:pPr>
            <w:pStyle w:val="T2"/>
            <w:spacing w:before="0" w:after="120"/>
            <w:rPr>
              <w:rFonts w:asciiTheme="minorHAnsi" w:hAnsiTheme="minorHAnsi" w:cstheme="minorHAnsi"/>
              <w:noProof/>
              <w:szCs w:val="24"/>
            </w:rPr>
          </w:pPr>
          <w:hyperlink w:anchor="_Toc467575136" w:history="1">
            <w:r w:rsidR="00F5260F" w:rsidRPr="00965500">
              <w:rPr>
                <w:rStyle w:val="Kpr"/>
                <w:rFonts w:asciiTheme="minorHAnsi" w:hAnsiTheme="minorHAnsi" w:cstheme="minorHAnsi"/>
                <w:noProof/>
                <w:szCs w:val="24"/>
              </w:rPr>
              <w:t>2.4</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Çeşitlemeler</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8</w:t>
          </w:r>
        </w:p>
        <w:p w14:paraId="714A1FD3" w14:textId="34F71F68" w:rsidR="00F5260F" w:rsidRPr="00965500" w:rsidRDefault="00DE0F62" w:rsidP="00F5260F">
          <w:pPr>
            <w:pStyle w:val="T3"/>
            <w:spacing w:before="0" w:after="120"/>
            <w:rPr>
              <w:rFonts w:asciiTheme="minorHAnsi" w:hAnsiTheme="minorHAnsi" w:cstheme="minorHAnsi"/>
              <w:noProof/>
              <w:szCs w:val="24"/>
            </w:rPr>
          </w:pPr>
          <w:hyperlink w:anchor="_Toc467575137" w:history="1">
            <w:r w:rsidR="00F5260F" w:rsidRPr="00965500">
              <w:rPr>
                <w:rStyle w:val="Kpr"/>
                <w:rFonts w:asciiTheme="minorHAnsi" w:hAnsiTheme="minorHAnsi" w:cstheme="minorHAnsi"/>
                <w:noProof/>
                <w:szCs w:val="24"/>
              </w:rPr>
              <w:t>2.4.1</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Çeşitleme Başvurularının Sunulması</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8</w:t>
          </w:r>
        </w:p>
        <w:p w14:paraId="43B3CB60" w14:textId="09DC00DB" w:rsidR="00F5260F" w:rsidRPr="00965500" w:rsidRDefault="00DE0F62" w:rsidP="00F5260F">
          <w:pPr>
            <w:pStyle w:val="T3"/>
            <w:spacing w:before="0" w:after="120"/>
            <w:rPr>
              <w:rFonts w:asciiTheme="minorHAnsi" w:hAnsiTheme="minorHAnsi" w:cstheme="minorHAnsi"/>
              <w:noProof/>
              <w:szCs w:val="24"/>
            </w:rPr>
          </w:pPr>
          <w:hyperlink w:anchor="_Toc467575138" w:history="1">
            <w:r w:rsidR="00F5260F" w:rsidRPr="00965500">
              <w:rPr>
                <w:rStyle w:val="Kpr"/>
                <w:rFonts w:asciiTheme="minorHAnsi" w:hAnsiTheme="minorHAnsi" w:cstheme="minorHAnsi"/>
                <w:noProof/>
                <w:szCs w:val="24"/>
              </w:rPr>
              <w:t>2.4.2</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Çeşitleme Başvurularının Değerlendirilmesi</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8</w:t>
          </w:r>
        </w:p>
        <w:p w14:paraId="638E071A" w14:textId="06567B9A" w:rsidR="00F5260F" w:rsidRPr="00965500" w:rsidRDefault="00DE0F62" w:rsidP="00F5260F">
          <w:pPr>
            <w:pStyle w:val="T2"/>
            <w:spacing w:before="0" w:after="120"/>
            <w:rPr>
              <w:rFonts w:asciiTheme="minorHAnsi" w:hAnsiTheme="minorHAnsi" w:cstheme="minorHAnsi"/>
              <w:noProof/>
              <w:szCs w:val="24"/>
            </w:rPr>
          </w:pPr>
          <w:hyperlink w:anchor="_Toc467575139" w:history="1">
            <w:r w:rsidR="00F5260F" w:rsidRPr="00965500">
              <w:rPr>
                <w:rStyle w:val="Kpr"/>
                <w:rFonts w:asciiTheme="minorHAnsi" w:hAnsiTheme="minorHAnsi" w:cstheme="minorHAnsi"/>
                <w:noProof/>
                <w:szCs w:val="24"/>
              </w:rPr>
              <w:t>2.5</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Grip Aşıları</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8</w:t>
          </w:r>
        </w:p>
        <w:p w14:paraId="5AB3597E" w14:textId="7AE48A74" w:rsidR="00F5260F" w:rsidRPr="00965500" w:rsidRDefault="00DE0F62" w:rsidP="00F5260F">
          <w:pPr>
            <w:pStyle w:val="T3"/>
            <w:spacing w:before="0" w:after="120"/>
            <w:rPr>
              <w:rFonts w:asciiTheme="minorHAnsi" w:hAnsiTheme="minorHAnsi" w:cstheme="minorHAnsi"/>
              <w:noProof/>
              <w:szCs w:val="24"/>
            </w:rPr>
          </w:pPr>
          <w:hyperlink w:anchor="_Toc467575140" w:history="1">
            <w:r w:rsidR="00F5260F" w:rsidRPr="00965500">
              <w:rPr>
                <w:rStyle w:val="Kpr"/>
                <w:rFonts w:asciiTheme="minorHAnsi" w:hAnsiTheme="minorHAnsi" w:cstheme="minorHAnsi"/>
                <w:noProof/>
                <w:szCs w:val="24"/>
              </w:rPr>
              <w:t>2.5.1</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Grip Aşılarının Yıllık Güncellemelerine İlişkin Varyasyon Başvurularının Sunulması</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8</w:t>
          </w:r>
        </w:p>
        <w:p w14:paraId="2D7D29F1" w14:textId="2FD0DAC5" w:rsidR="00F5260F" w:rsidRPr="00965500" w:rsidRDefault="00DE0F62" w:rsidP="00F5260F">
          <w:pPr>
            <w:pStyle w:val="T3"/>
            <w:spacing w:before="0" w:after="120"/>
            <w:rPr>
              <w:rFonts w:asciiTheme="minorHAnsi" w:hAnsiTheme="minorHAnsi" w:cstheme="minorHAnsi"/>
              <w:noProof/>
              <w:szCs w:val="24"/>
            </w:rPr>
          </w:pPr>
          <w:hyperlink w:anchor="_Toc467575141" w:history="1">
            <w:r w:rsidR="00F5260F" w:rsidRPr="00965500">
              <w:rPr>
                <w:rStyle w:val="Kpr"/>
                <w:rFonts w:asciiTheme="minorHAnsi" w:hAnsiTheme="minorHAnsi" w:cstheme="minorHAnsi"/>
                <w:noProof/>
                <w:szCs w:val="24"/>
              </w:rPr>
              <w:t>2.5.2</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Grip Aşılarının Yıllık Güncellemelerine İlişkin Varyasyon Başvurusunun Değerlendirilmesi</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9</w:t>
          </w:r>
        </w:p>
        <w:p w14:paraId="35BEBCFF" w14:textId="64872D49" w:rsidR="00F5260F" w:rsidRPr="00965500" w:rsidRDefault="00DE0F62" w:rsidP="00F5260F">
          <w:pPr>
            <w:pStyle w:val="T2"/>
            <w:spacing w:before="0" w:after="120"/>
            <w:rPr>
              <w:rFonts w:asciiTheme="minorHAnsi" w:hAnsiTheme="minorHAnsi" w:cstheme="minorHAnsi"/>
              <w:noProof/>
              <w:szCs w:val="24"/>
            </w:rPr>
          </w:pPr>
          <w:hyperlink w:anchor="_Toc467575142" w:history="1">
            <w:r w:rsidR="00F5260F" w:rsidRPr="00965500">
              <w:rPr>
                <w:rStyle w:val="Kpr"/>
                <w:rFonts w:asciiTheme="minorHAnsi" w:hAnsiTheme="minorHAnsi" w:cstheme="minorHAnsi"/>
                <w:noProof/>
                <w:szCs w:val="24"/>
              </w:rPr>
              <w:t>2.6</w:t>
            </w:r>
            <w:r w:rsidR="00F5260F" w:rsidRPr="00965500">
              <w:rPr>
                <w:rFonts w:asciiTheme="minorHAnsi" w:hAnsiTheme="minorHAnsi" w:cstheme="minorHAnsi"/>
                <w:noProof/>
                <w:szCs w:val="24"/>
              </w:rPr>
              <w:tab/>
            </w:r>
            <w:r w:rsidR="00F5260F" w:rsidRPr="00965500">
              <w:rPr>
                <w:rStyle w:val="Kpr"/>
                <w:rFonts w:asciiTheme="minorHAnsi" w:hAnsiTheme="minorHAnsi" w:cstheme="minorHAnsi"/>
                <w:noProof/>
                <w:szCs w:val="24"/>
              </w:rPr>
              <w:t>Acil Güvenlilik Kısıtlamaları</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9</w:t>
          </w:r>
        </w:p>
        <w:p w14:paraId="7165502F" w14:textId="51332F3C" w:rsidR="00F5260F" w:rsidRPr="00965500" w:rsidRDefault="00DE0F62" w:rsidP="00F5260F">
          <w:pPr>
            <w:pStyle w:val="T1"/>
            <w:spacing w:before="0" w:after="120"/>
            <w:rPr>
              <w:rFonts w:asciiTheme="minorHAnsi" w:hAnsiTheme="minorHAnsi" w:cstheme="minorHAnsi"/>
              <w:noProof/>
              <w:szCs w:val="24"/>
            </w:rPr>
          </w:pPr>
          <w:hyperlink w:anchor="_Toc467575143" w:history="1">
            <w:r w:rsidR="00F5260F" w:rsidRPr="00965500">
              <w:rPr>
                <w:rStyle w:val="Kpr"/>
                <w:rFonts w:asciiTheme="minorHAnsi" w:hAnsiTheme="minorHAnsi" w:cstheme="minorHAnsi"/>
                <w:noProof/>
                <w:szCs w:val="24"/>
              </w:rPr>
              <w:t>3.</w:t>
            </w:r>
            <w:r w:rsidR="00F5260F" w:rsidRPr="00965500">
              <w:rPr>
                <w:rFonts w:asciiTheme="minorHAnsi" w:hAnsiTheme="minorHAnsi" w:cstheme="minorHAnsi"/>
                <w:noProof/>
                <w:szCs w:val="24"/>
              </w:rPr>
              <w:tab/>
            </w:r>
            <w:r w:rsidR="00F5260F">
              <w:rPr>
                <w:rFonts w:asciiTheme="minorHAnsi" w:hAnsiTheme="minorHAnsi" w:cstheme="minorHAnsi"/>
                <w:noProof/>
                <w:szCs w:val="24"/>
              </w:rPr>
              <w:t xml:space="preserve">   </w:t>
            </w:r>
            <w:r w:rsidR="00F5260F" w:rsidRPr="00965500">
              <w:rPr>
                <w:rStyle w:val="Kpr"/>
                <w:rFonts w:asciiTheme="minorHAnsi" w:hAnsiTheme="minorHAnsi" w:cstheme="minorHAnsi"/>
                <w:noProof/>
                <w:szCs w:val="24"/>
              </w:rPr>
              <w:t>EK</w:t>
            </w:r>
            <w:r w:rsidR="00F5260F" w:rsidRPr="00965500">
              <w:rPr>
                <w:rFonts w:asciiTheme="minorHAnsi" w:hAnsiTheme="minorHAnsi" w:cstheme="minorHAnsi"/>
                <w:noProof/>
                <w:webHidden/>
                <w:szCs w:val="24"/>
              </w:rPr>
              <w:tab/>
            </w:r>
          </w:hyperlink>
          <w:r>
            <w:rPr>
              <w:rFonts w:asciiTheme="minorHAnsi" w:hAnsiTheme="minorHAnsi" w:cstheme="minorHAnsi"/>
              <w:noProof/>
              <w:szCs w:val="24"/>
            </w:rPr>
            <w:t>9</w:t>
          </w:r>
        </w:p>
        <w:p w14:paraId="56C21B33" w14:textId="77777777" w:rsidR="00F5260F" w:rsidRDefault="00F5260F" w:rsidP="00F5260F">
          <w:pPr>
            <w:spacing w:after="120"/>
            <w:rPr>
              <w:rFonts w:cstheme="minorHAnsi"/>
            </w:rPr>
          </w:pPr>
          <w:r w:rsidRPr="00965500">
            <w:rPr>
              <w:rFonts w:cstheme="minorHAnsi"/>
              <w:b/>
              <w:bCs/>
              <w:szCs w:val="24"/>
            </w:rPr>
            <w:fldChar w:fldCharType="end"/>
          </w:r>
        </w:p>
      </w:sdtContent>
    </w:sdt>
    <w:p w14:paraId="6F9A64BE" w14:textId="77777777" w:rsidR="00F5260F" w:rsidRPr="00F5260F" w:rsidRDefault="00F5260F" w:rsidP="00F5260F"/>
    <w:p w14:paraId="1117B879" w14:textId="77777777" w:rsidR="00F5260F" w:rsidRPr="00F5260F" w:rsidRDefault="00F5260F" w:rsidP="00F5260F"/>
    <w:p w14:paraId="560CBFB7" w14:textId="77777777" w:rsidR="00F5260F" w:rsidRPr="00F5260F" w:rsidRDefault="00F5260F" w:rsidP="00F5260F"/>
    <w:p w14:paraId="4223AD71" w14:textId="77777777" w:rsidR="00F5260F" w:rsidRPr="00F5260F" w:rsidRDefault="00F5260F" w:rsidP="00F5260F"/>
    <w:p w14:paraId="6DC19958" w14:textId="77777777" w:rsidR="00F5260F" w:rsidRPr="00F5260F" w:rsidRDefault="00F5260F" w:rsidP="00F5260F"/>
    <w:p w14:paraId="3724C83E" w14:textId="77777777" w:rsidR="00F5260F" w:rsidRDefault="00F5260F" w:rsidP="00F5260F"/>
    <w:p w14:paraId="1922D55B" w14:textId="77777777" w:rsidR="00F5260F" w:rsidRDefault="00F5260F" w:rsidP="00F5260F"/>
    <w:p w14:paraId="685FCDF0" w14:textId="77777777" w:rsidR="00F5260F" w:rsidRDefault="00F5260F" w:rsidP="00F5260F"/>
    <w:p w14:paraId="3E6C4DC6" w14:textId="77777777" w:rsidR="00F5260F" w:rsidRPr="00F5260F" w:rsidRDefault="00F5260F" w:rsidP="00F5260F"/>
    <w:p w14:paraId="5BF079BF" w14:textId="77777777" w:rsidR="00F5260F" w:rsidRPr="00F5260F" w:rsidRDefault="00F5260F" w:rsidP="00F5260F"/>
    <w:p w14:paraId="337B85E7" w14:textId="77777777" w:rsidR="00F5260F" w:rsidRPr="00F5260F" w:rsidRDefault="00F5260F" w:rsidP="00F5260F"/>
    <w:p w14:paraId="24CCCFE1" w14:textId="77777777" w:rsidR="00F5260F" w:rsidRPr="00F5260F" w:rsidRDefault="00F5260F" w:rsidP="00F5260F"/>
    <w:p w14:paraId="604F9FDC" w14:textId="77777777" w:rsidR="00F5260F" w:rsidRPr="005217B8" w:rsidRDefault="00F5260F" w:rsidP="00F5260F">
      <w:pPr>
        <w:spacing w:after="120"/>
        <w:jc w:val="center"/>
        <w:rPr>
          <w:rFonts w:cstheme="minorHAnsi"/>
          <w:b/>
        </w:rPr>
      </w:pPr>
      <w:r>
        <w:rPr>
          <w:rFonts w:cstheme="minorHAnsi"/>
          <w:b/>
        </w:rPr>
        <w:lastRenderedPageBreak/>
        <w:t xml:space="preserve">RUHSATLI </w:t>
      </w:r>
      <w:r w:rsidRPr="005217B8">
        <w:rPr>
          <w:rFonts w:cstheme="minorHAnsi"/>
          <w:b/>
        </w:rPr>
        <w:t>BEŞERİ TIBBİ ÜRÜNLERDEKİ VARYASYONLARA DAİR KILAVUZ</w:t>
      </w:r>
    </w:p>
    <w:p w14:paraId="69B4B2CE" w14:textId="77777777" w:rsidR="00F5260F" w:rsidRPr="005217B8" w:rsidRDefault="00F5260F" w:rsidP="00F5260F">
      <w:pPr>
        <w:pStyle w:val="Balk1"/>
        <w:tabs>
          <w:tab w:val="left" w:pos="709"/>
        </w:tabs>
        <w:spacing w:before="0" w:after="120"/>
        <w:rPr>
          <w:rFonts w:asciiTheme="minorHAnsi" w:hAnsiTheme="minorHAnsi" w:cstheme="minorHAnsi"/>
          <w:sz w:val="22"/>
          <w:szCs w:val="22"/>
        </w:rPr>
        <w:sectPr w:rsidR="00F5260F" w:rsidRPr="005217B8" w:rsidSect="00DF228D">
          <w:footerReference w:type="default" r:id="rId9"/>
          <w:footerReference w:type="first" r:id="rId10"/>
          <w:footnotePr>
            <w:numFmt w:val="chicago"/>
          </w:footnotePr>
          <w:pgSz w:w="11909" w:h="16834"/>
          <w:pgMar w:top="1135" w:right="994" w:bottom="720" w:left="1157" w:header="708" w:footer="708" w:gutter="0"/>
          <w:pgNumType w:start="1"/>
          <w:cols w:space="60"/>
          <w:titlePg/>
          <w:docGrid w:linePitch="326"/>
        </w:sectPr>
      </w:pPr>
    </w:p>
    <w:p w14:paraId="543C7AA7" w14:textId="77777777" w:rsidR="00F5260F" w:rsidRPr="00205BAB" w:rsidRDefault="00F5260F" w:rsidP="00F5260F">
      <w:pPr>
        <w:pStyle w:val="Balk1"/>
        <w:tabs>
          <w:tab w:val="left" w:pos="709"/>
        </w:tabs>
        <w:spacing w:before="0" w:after="120"/>
        <w:rPr>
          <w:rFonts w:asciiTheme="minorHAnsi" w:hAnsiTheme="minorHAnsi" w:cstheme="minorHAnsi"/>
          <w:b/>
          <w:color w:val="auto"/>
          <w:sz w:val="22"/>
          <w:szCs w:val="22"/>
        </w:rPr>
      </w:pPr>
      <w:bookmarkStart w:id="1" w:name="_Toc467575124"/>
      <w:r w:rsidRPr="00205BAB">
        <w:rPr>
          <w:rFonts w:asciiTheme="minorHAnsi" w:hAnsiTheme="minorHAnsi" w:cstheme="minorHAnsi"/>
          <w:b/>
          <w:color w:val="auto"/>
          <w:sz w:val="22"/>
          <w:szCs w:val="22"/>
        </w:rPr>
        <w:lastRenderedPageBreak/>
        <w:t xml:space="preserve">1. </w:t>
      </w:r>
      <w:r w:rsidRPr="00205BAB">
        <w:rPr>
          <w:rFonts w:asciiTheme="minorHAnsi" w:hAnsiTheme="minorHAnsi" w:cstheme="minorHAnsi"/>
          <w:b/>
          <w:color w:val="auto"/>
          <w:sz w:val="22"/>
          <w:szCs w:val="22"/>
        </w:rPr>
        <w:tab/>
        <w:t>GİRİŞ</w:t>
      </w:r>
      <w:bookmarkEnd w:id="1"/>
    </w:p>
    <w:p w14:paraId="2F3A2F23" w14:textId="77777777" w:rsidR="00F5260F" w:rsidRPr="00205BAB" w:rsidRDefault="00F5260F" w:rsidP="00F5260F">
      <w:pPr>
        <w:spacing w:after="120" w:line="240" w:lineRule="auto"/>
        <w:ind w:firstLine="709"/>
        <w:jc w:val="both"/>
        <w:rPr>
          <w:rFonts w:eastAsiaTheme="minorEastAsia" w:cstheme="minorHAnsi"/>
          <w:lang w:eastAsia="tr-TR"/>
        </w:rPr>
      </w:pPr>
      <w:r>
        <w:rPr>
          <w:rFonts w:cstheme="minorHAnsi"/>
        </w:rPr>
        <w:t>Bu kılavuz</w:t>
      </w:r>
      <w:r w:rsidRPr="005217B8">
        <w:rPr>
          <w:rFonts w:cstheme="minorHAnsi"/>
        </w:rPr>
        <w:t xml:space="preserve">, ruhsatlı beşeri tıbbi ürünlerde yapılacak varyasyon başvurularında uygulanacak kuralları ve uygulama esaslarını belirleyen .. tarih ve .. sayılı </w:t>
      </w:r>
      <w:r>
        <w:rPr>
          <w:rFonts w:cstheme="minorHAnsi"/>
        </w:rPr>
        <w:t>Resmî</w:t>
      </w:r>
      <w:r w:rsidRPr="005217B8">
        <w:rPr>
          <w:rFonts w:cstheme="minorHAnsi"/>
        </w:rPr>
        <w:t xml:space="preserve"> Gazetede yayımlanan </w:t>
      </w:r>
      <w:r>
        <w:rPr>
          <w:rFonts w:cstheme="minorHAnsi"/>
          <w:i/>
        </w:rPr>
        <w:t xml:space="preserve">Ruhsatlı </w:t>
      </w:r>
      <w:r w:rsidRPr="005217B8">
        <w:rPr>
          <w:rFonts w:cstheme="minorHAnsi"/>
          <w:i/>
        </w:rPr>
        <w:t>Beşeri Tıbbi Ürünler</w:t>
      </w:r>
      <w:r>
        <w:rPr>
          <w:rFonts w:cstheme="minorHAnsi"/>
          <w:i/>
        </w:rPr>
        <w:t>deki</w:t>
      </w:r>
      <w:r w:rsidRPr="005217B8">
        <w:rPr>
          <w:rFonts w:cstheme="minorHAnsi"/>
          <w:i/>
        </w:rPr>
        <w:t xml:space="preserve"> Varyasyonlara Dair Yönetmeliğin</w:t>
      </w:r>
      <w:r w:rsidRPr="00744148">
        <w:rPr>
          <w:rFonts w:cstheme="minorHAnsi"/>
          <w:i/>
        </w:rPr>
        <w:t xml:space="preserve"> </w:t>
      </w:r>
      <w:r w:rsidRPr="00744148">
        <w:rPr>
          <w:rFonts w:cstheme="minorHAnsi"/>
        </w:rPr>
        <w:t xml:space="preserve">17 nci maddesi esas alınarak, anılan Yönetmelik ile birlikte uygulanmak üzere, </w:t>
      </w:r>
      <w:r w:rsidRPr="005217B8">
        <w:rPr>
          <w:rFonts w:cstheme="minorHAnsi"/>
          <w:i/>
        </w:rPr>
        <w:t xml:space="preserve"> </w:t>
      </w:r>
      <w:r w:rsidRPr="00744148">
        <w:rPr>
          <w:rFonts w:cstheme="minorHAnsi"/>
        </w:rPr>
        <w:t xml:space="preserve">bu </w:t>
      </w:r>
      <w:r>
        <w:rPr>
          <w:rFonts w:cstheme="minorHAnsi"/>
        </w:rPr>
        <w:t>Y</w:t>
      </w:r>
      <w:r w:rsidRPr="00744148">
        <w:rPr>
          <w:rFonts w:cstheme="minorHAnsi"/>
        </w:rPr>
        <w:t>önetmeliğin</w:t>
      </w:r>
      <w:r>
        <w:rPr>
          <w:rFonts w:cstheme="minorHAnsi"/>
          <w:i/>
        </w:rPr>
        <w:t xml:space="preserve"> </w:t>
      </w:r>
      <w:r w:rsidRPr="005217B8">
        <w:rPr>
          <w:rFonts w:cstheme="minorHAnsi"/>
        </w:rPr>
        <w:t>yorum ve uygulanışını kolaylaştırmak</w:t>
      </w:r>
      <w:r>
        <w:rPr>
          <w:rFonts w:cstheme="minorHAnsi"/>
        </w:rPr>
        <w:t xml:space="preserve"> için hazırlanmıştır. </w:t>
      </w:r>
      <w:r w:rsidRPr="005217B8">
        <w:rPr>
          <w:rFonts w:cstheme="minorHAnsi"/>
        </w:rPr>
        <w:t xml:space="preserve">Kılavuz, varyasyon başvurusundan başvuru prosedürünün sonuna kadar ilgili tüm adımların tanımı da dâhil olmak üzere, ilgili prosedürlerin uygulanışına ilişkin detaylı bilgi içermekte olup, kılavuzun ekinde varyasyon başvurusunun nasıl sınıflandırılacağı ve başvuru ekinde sunulması </w:t>
      </w:r>
      <w:r w:rsidRPr="00205BAB">
        <w:rPr>
          <w:rFonts w:eastAsiaTheme="minorEastAsia" w:cstheme="minorHAnsi"/>
          <w:lang w:eastAsia="tr-TR"/>
        </w:rPr>
        <w:t>gereken belgeler yer almaktadır.</w:t>
      </w:r>
    </w:p>
    <w:p w14:paraId="662F1CB7" w14:textId="77777777" w:rsidR="00F5260F" w:rsidRPr="00205BAB" w:rsidRDefault="00F5260F" w:rsidP="00F5260F">
      <w:pPr>
        <w:spacing w:after="120" w:line="240" w:lineRule="auto"/>
        <w:ind w:firstLine="709"/>
        <w:jc w:val="both"/>
        <w:rPr>
          <w:rFonts w:eastAsiaTheme="minorEastAsia" w:cstheme="minorHAnsi"/>
          <w:lang w:eastAsia="tr-TR"/>
        </w:rPr>
      </w:pPr>
      <w:r w:rsidRPr="00205BAB">
        <w:rPr>
          <w:rFonts w:eastAsiaTheme="minorEastAsia" w:cstheme="minorHAnsi"/>
          <w:lang w:eastAsia="tr-TR"/>
        </w:rPr>
        <w:t>Bu kılavuzda geçen “Yönetmelik” ifadesi, .. tarih ve .. sayılı Resmî Gazetede yayımlanan Ruhsatlı</w:t>
      </w:r>
      <w:r>
        <w:rPr>
          <w:rFonts w:cstheme="minorHAnsi"/>
          <w:i/>
        </w:rPr>
        <w:t xml:space="preserve"> </w:t>
      </w:r>
      <w:r w:rsidRPr="005217B8">
        <w:rPr>
          <w:rFonts w:cstheme="minorHAnsi"/>
          <w:i/>
        </w:rPr>
        <w:t>Beşeri Tıbbi Ürünler</w:t>
      </w:r>
      <w:r>
        <w:rPr>
          <w:rFonts w:cstheme="minorHAnsi"/>
          <w:i/>
        </w:rPr>
        <w:t>deki</w:t>
      </w:r>
      <w:r w:rsidRPr="005217B8">
        <w:rPr>
          <w:rFonts w:cstheme="minorHAnsi"/>
          <w:i/>
        </w:rPr>
        <w:t xml:space="preserve"> </w:t>
      </w:r>
      <w:r>
        <w:rPr>
          <w:rFonts w:cstheme="minorHAnsi"/>
          <w:i/>
        </w:rPr>
        <w:t xml:space="preserve">Varyasyonlara Dair </w:t>
      </w:r>
      <w:r w:rsidRPr="00205BAB">
        <w:rPr>
          <w:rFonts w:eastAsiaTheme="minorEastAsia" w:cstheme="minorHAnsi"/>
          <w:i/>
          <w:lang w:eastAsia="tr-TR"/>
        </w:rPr>
        <w:t xml:space="preserve">Yönetmeliği </w:t>
      </w:r>
      <w:r w:rsidRPr="00205BAB">
        <w:rPr>
          <w:rFonts w:eastAsiaTheme="minorEastAsia" w:cstheme="minorHAnsi"/>
          <w:lang w:eastAsia="tr-TR"/>
        </w:rPr>
        <w:t>ifade eder.</w:t>
      </w:r>
    </w:p>
    <w:p w14:paraId="386D91DD" w14:textId="77777777" w:rsidR="00F5260F" w:rsidRPr="00205BAB" w:rsidRDefault="00F5260F" w:rsidP="00F5260F">
      <w:pPr>
        <w:spacing w:after="120" w:line="240" w:lineRule="auto"/>
        <w:ind w:firstLine="709"/>
        <w:jc w:val="both"/>
        <w:rPr>
          <w:rFonts w:eastAsiaTheme="minorEastAsia" w:cstheme="minorHAnsi"/>
          <w:lang w:eastAsia="tr-TR"/>
        </w:rPr>
      </w:pPr>
      <w:r w:rsidRPr="00205BAB">
        <w:rPr>
          <w:rFonts w:eastAsiaTheme="minorEastAsia" w:cstheme="minorHAnsi"/>
          <w:lang w:eastAsia="tr-TR"/>
        </w:rPr>
        <w:t>Başvurularda,  “yerine  getirilmesi  gereken  şartlar”  (varsa)  bölümünde  talep  edilen  hususların</w:t>
      </w:r>
      <w:r w:rsidRPr="00944EFC">
        <w:rPr>
          <w:rFonts w:cstheme="minorHAnsi"/>
        </w:rPr>
        <w:t xml:space="preserve">  nasıl  sağlandığına ilişkin belgeler, maddelerine özel </w:t>
      </w:r>
      <w:r w:rsidRPr="00205BAB">
        <w:rPr>
          <w:rFonts w:eastAsiaTheme="minorEastAsia" w:cstheme="minorHAnsi"/>
          <w:lang w:eastAsia="tr-TR"/>
        </w:rPr>
        <w:t xml:space="preserve">olarak verilmelidir.  </w:t>
      </w:r>
    </w:p>
    <w:p w14:paraId="5E81AF03" w14:textId="77777777" w:rsidR="00F5260F" w:rsidRPr="00205BAB" w:rsidRDefault="00F5260F" w:rsidP="00F5260F">
      <w:pPr>
        <w:spacing w:after="120" w:line="240" w:lineRule="auto"/>
        <w:ind w:firstLine="709"/>
        <w:jc w:val="both"/>
        <w:rPr>
          <w:rFonts w:eastAsiaTheme="minorEastAsia" w:cstheme="minorHAnsi"/>
          <w:lang w:eastAsia="tr-TR"/>
        </w:rPr>
      </w:pPr>
      <w:r w:rsidRPr="00205BAB">
        <w:rPr>
          <w:rFonts w:eastAsiaTheme="minorEastAsia" w:cstheme="minorHAnsi"/>
          <w:lang w:eastAsia="tr-TR"/>
        </w:rPr>
        <w:t>Başvurularda, “sağlanması</w:t>
      </w:r>
      <w:r w:rsidRPr="00944EFC">
        <w:rPr>
          <w:rFonts w:cstheme="minorHAnsi"/>
        </w:rPr>
        <w:t xml:space="preserve"> gereken belgeler” bölümünde talep edilen belgeler mutlaka </w:t>
      </w:r>
      <w:r w:rsidRPr="00205BAB">
        <w:rPr>
          <w:rFonts w:eastAsiaTheme="minorEastAsia" w:cstheme="minorHAnsi"/>
          <w:lang w:eastAsia="tr-TR"/>
        </w:rPr>
        <w:t xml:space="preserve">sırası ile ve ayrı ayrı sunulmalıdır. </w:t>
      </w:r>
    </w:p>
    <w:p w14:paraId="3023FD3A" w14:textId="77777777" w:rsidR="00F5260F" w:rsidRPr="00944EFC" w:rsidRDefault="00F5260F" w:rsidP="00F5260F">
      <w:pPr>
        <w:spacing w:after="120" w:line="240" w:lineRule="auto"/>
        <w:ind w:firstLine="709"/>
        <w:jc w:val="both"/>
        <w:rPr>
          <w:rFonts w:cstheme="minorHAnsi"/>
        </w:rPr>
      </w:pPr>
      <w:r w:rsidRPr="00205BAB">
        <w:rPr>
          <w:rFonts w:eastAsiaTheme="minorEastAsia" w:cstheme="minorHAnsi"/>
          <w:lang w:eastAsia="tr-TR"/>
        </w:rPr>
        <w:t>Kurum, gerekli gördüğü hallerde</w:t>
      </w:r>
      <w:r w:rsidRPr="00944EFC">
        <w:rPr>
          <w:rFonts w:cstheme="minorHAnsi"/>
        </w:rPr>
        <w:t>, varyasyonlara ilişkin, Kılavuzda yer almayan belge veya çalışmaları talep edebilir.</w:t>
      </w:r>
    </w:p>
    <w:p w14:paraId="6FB66C90" w14:textId="77777777" w:rsidR="00F5260F" w:rsidRPr="00205BAB" w:rsidRDefault="00F5260F" w:rsidP="00F5260F">
      <w:pPr>
        <w:pStyle w:val="Balk1"/>
        <w:spacing w:before="0" w:after="120"/>
        <w:ind w:left="709" w:hanging="709"/>
        <w:jc w:val="both"/>
        <w:rPr>
          <w:rFonts w:asciiTheme="minorHAnsi" w:hAnsiTheme="minorHAnsi" w:cstheme="minorHAnsi"/>
          <w:b/>
          <w:color w:val="auto"/>
          <w:sz w:val="22"/>
          <w:szCs w:val="22"/>
        </w:rPr>
      </w:pPr>
      <w:bookmarkStart w:id="2" w:name="_Toc467575125"/>
      <w:r w:rsidRPr="00205BAB">
        <w:rPr>
          <w:rFonts w:asciiTheme="minorHAnsi" w:hAnsiTheme="minorHAnsi" w:cstheme="minorHAnsi"/>
          <w:b/>
          <w:color w:val="auto"/>
          <w:sz w:val="22"/>
          <w:szCs w:val="22"/>
        </w:rPr>
        <w:t>2.  VARYASYONLARIN SUNULMASI VE DEĞERLENDİRİLMESİ</w:t>
      </w:r>
      <w:bookmarkEnd w:id="2"/>
    </w:p>
    <w:p w14:paraId="446FCFFE" w14:textId="77777777" w:rsidR="00F5260F" w:rsidRPr="005217B8" w:rsidRDefault="00F5260F" w:rsidP="00F5260F">
      <w:pPr>
        <w:spacing w:after="120"/>
        <w:ind w:firstLine="709"/>
        <w:jc w:val="both"/>
        <w:rPr>
          <w:rFonts w:cstheme="minorHAnsi"/>
        </w:rPr>
      </w:pPr>
      <w:r w:rsidRPr="005217B8">
        <w:rPr>
          <w:rFonts w:cstheme="minorHAnsi"/>
        </w:rPr>
        <w:t xml:space="preserve">Bu kılavuz, Yönetmeliğin 4 üncü maddesinde tanımlanan aşağıdaki kategorileri kapsar: </w:t>
      </w:r>
    </w:p>
    <w:p w14:paraId="108B0A89" w14:textId="77777777" w:rsidR="00F5260F" w:rsidRPr="005217B8" w:rsidRDefault="00F5260F" w:rsidP="00F5260F">
      <w:pPr>
        <w:tabs>
          <w:tab w:val="left" w:pos="993"/>
        </w:tabs>
        <w:spacing w:after="120"/>
        <w:ind w:left="709"/>
        <w:jc w:val="both"/>
        <w:rPr>
          <w:rFonts w:cstheme="minorHAnsi"/>
        </w:rPr>
      </w:pPr>
      <w:r w:rsidRPr="005217B8">
        <w:rPr>
          <w:rFonts w:cstheme="minorHAnsi"/>
        </w:rPr>
        <w:t>-</w:t>
      </w:r>
      <w:r w:rsidRPr="005217B8">
        <w:rPr>
          <w:rFonts w:cstheme="minorHAnsi"/>
        </w:rPr>
        <w:tab/>
        <w:t>Tip IA küçük varyasyonlar</w:t>
      </w:r>
    </w:p>
    <w:p w14:paraId="411FD348" w14:textId="77777777" w:rsidR="00F5260F" w:rsidRPr="005217B8" w:rsidRDefault="00F5260F" w:rsidP="00F5260F">
      <w:pPr>
        <w:tabs>
          <w:tab w:val="left" w:pos="993"/>
        </w:tabs>
        <w:spacing w:after="120"/>
        <w:ind w:left="709"/>
        <w:jc w:val="both"/>
        <w:rPr>
          <w:rFonts w:cstheme="minorHAnsi"/>
        </w:rPr>
      </w:pPr>
      <w:r w:rsidRPr="005217B8">
        <w:rPr>
          <w:rFonts w:cstheme="minorHAnsi"/>
        </w:rPr>
        <w:t>-</w:t>
      </w:r>
      <w:r w:rsidRPr="005217B8">
        <w:rPr>
          <w:rFonts w:cstheme="minorHAnsi"/>
        </w:rPr>
        <w:tab/>
        <w:t>Tip IB küçük varyasyonlar</w:t>
      </w:r>
    </w:p>
    <w:p w14:paraId="7CF93CC1" w14:textId="77777777" w:rsidR="00F5260F" w:rsidRPr="005217B8" w:rsidRDefault="00F5260F" w:rsidP="00F5260F">
      <w:pPr>
        <w:tabs>
          <w:tab w:val="left" w:pos="993"/>
        </w:tabs>
        <w:spacing w:after="120"/>
        <w:ind w:left="709"/>
        <w:jc w:val="both"/>
        <w:rPr>
          <w:rFonts w:cstheme="minorHAnsi"/>
        </w:rPr>
      </w:pPr>
      <w:r w:rsidRPr="005217B8">
        <w:rPr>
          <w:rFonts w:cstheme="minorHAnsi"/>
        </w:rPr>
        <w:t>-</w:t>
      </w:r>
      <w:r w:rsidRPr="005217B8">
        <w:rPr>
          <w:rFonts w:cstheme="minorHAnsi"/>
        </w:rPr>
        <w:tab/>
        <w:t>Tip II büyük varyasyonlar</w:t>
      </w:r>
    </w:p>
    <w:p w14:paraId="009CC2E2" w14:textId="77777777" w:rsidR="00F5260F" w:rsidRPr="005217B8" w:rsidRDefault="00F5260F" w:rsidP="00F5260F">
      <w:pPr>
        <w:tabs>
          <w:tab w:val="left" w:pos="993"/>
        </w:tabs>
        <w:spacing w:after="120"/>
        <w:ind w:left="709"/>
        <w:jc w:val="both"/>
        <w:rPr>
          <w:rFonts w:cstheme="minorHAnsi"/>
        </w:rPr>
      </w:pPr>
      <w:r w:rsidRPr="005217B8">
        <w:rPr>
          <w:rFonts w:cstheme="minorHAnsi"/>
        </w:rPr>
        <w:t>-</w:t>
      </w:r>
      <w:r w:rsidRPr="005217B8">
        <w:rPr>
          <w:rFonts w:cstheme="minorHAnsi"/>
        </w:rPr>
        <w:tab/>
        <w:t>Çeşitlemeler</w:t>
      </w:r>
    </w:p>
    <w:p w14:paraId="18ED1ADE" w14:textId="77777777" w:rsidR="00F5260F" w:rsidRPr="005217B8" w:rsidRDefault="00F5260F" w:rsidP="00F5260F">
      <w:pPr>
        <w:tabs>
          <w:tab w:val="left" w:pos="993"/>
        </w:tabs>
        <w:spacing w:after="120"/>
        <w:ind w:left="709"/>
        <w:jc w:val="both"/>
        <w:rPr>
          <w:rFonts w:cstheme="minorHAnsi"/>
        </w:rPr>
      </w:pPr>
      <w:r w:rsidRPr="005217B8">
        <w:rPr>
          <w:rFonts w:cstheme="minorHAnsi"/>
        </w:rPr>
        <w:t>-</w:t>
      </w:r>
      <w:r w:rsidRPr="005217B8">
        <w:rPr>
          <w:rFonts w:cstheme="minorHAnsi"/>
        </w:rPr>
        <w:tab/>
        <w:t xml:space="preserve">Acil güvenlilik kısıtlamaları </w:t>
      </w:r>
    </w:p>
    <w:p w14:paraId="5B2C640E" w14:textId="77777777" w:rsidR="00F5260F" w:rsidRPr="005217B8" w:rsidRDefault="00F5260F" w:rsidP="00F5260F">
      <w:pPr>
        <w:spacing w:after="120"/>
        <w:ind w:firstLine="709"/>
        <w:jc w:val="both"/>
        <w:rPr>
          <w:rFonts w:cstheme="minorHAnsi"/>
        </w:rPr>
      </w:pPr>
      <w:r w:rsidRPr="005217B8">
        <w:rPr>
          <w:rFonts w:cstheme="minorHAnsi"/>
        </w:rPr>
        <w:t xml:space="preserve">Ancak ambalaj bilgileri veya kullanma talimatında yapılan, Kısa Ürün Bilgisiyle bağlantısı bulunmayan değişiklikler </w:t>
      </w:r>
      <w:r w:rsidRPr="00CC1DFE">
        <w:rPr>
          <w:rFonts w:cstheme="minorHAnsi"/>
          <w:i/>
        </w:rPr>
        <w:t>Ruhsatlı</w:t>
      </w:r>
      <w:r>
        <w:rPr>
          <w:rFonts w:cstheme="minorHAnsi"/>
        </w:rPr>
        <w:t xml:space="preserve"> </w:t>
      </w:r>
      <w:r>
        <w:rPr>
          <w:rFonts w:cstheme="minorHAnsi"/>
          <w:i/>
        </w:rPr>
        <w:t>Beşeri Tıbbi Ürünlerdeki</w:t>
      </w:r>
      <w:r w:rsidRPr="005217B8">
        <w:rPr>
          <w:rFonts w:cstheme="minorHAnsi"/>
          <w:i/>
        </w:rPr>
        <w:t xml:space="preserve"> Varyasyonlara Dair Yönetmeliği</w:t>
      </w:r>
      <w:r w:rsidRPr="005217B8">
        <w:rPr>
          <w:rFonts w:cstheme="minorHAnsi"/>
        </w:rPr>
        <w:t xml:space="preserve">ne tabi değildir. Bu tür değişiklikler, </w:t>
      </w:r>
      <w:r>
        <w:rPr>
          <w:rFonts w:cstheme="minorHAnsi"/>
        </w:rPr>
        <w:t>25/02/2017 tarih ve 30048</w:t>
      </w:r>
      <w:r w:rsidRPr="005217B8">
        <w:rPr>
          <w:rFonts w:cstheme="minorHAnsi"/>
        </w:rPr>
        <w:t xml:space="preserve"> sayılı</w:t>
      </w:r>
      <w:r>
        <w:rPr>
          <w:rFonts w:cstheme="minorHAnsi"/>
        </w:rPr>
        <w:t xml:space="preserve"> Resmî</w:t>
      </w:r>
      <w:r w:rsidRPr="005217B8">
        <w:rPr>
          <w:rFonts w:cstheme="minorHAnsi"/>
        </w:rPr>
        <w:t xml:space="preserve"> Gazetede yayımlanan </w:t>
      </w:r>
      <w:r w:rsidRPr="005217B8">
        <w:rPr>
          <w:rFonts w:cstheme="minorHAnsi"/>
          <w:i/>
        </w:rPr>
        <w:t xml:space="preserve">Beşeri Tıbbi </w:t>
      </w:r>
      <w:r w:rsidRPr="005217B8">
        <w:rPr>
          <w:rFonts w:cstheme="minorHAnsi"/>
          <w:i/>
        </w:rPr>
        <w:lastRenderedPageBreak/>
        <w:t xml:space="preserve">Ürünlerin Ambalaj Bilgileri, Kullanma Talimatı ve Takibi Yönetmeliği </w:t>
      </w:r>
      <w:r w:rsidRPr="005217B8">
        <w:rPr>
          <w:rFonts w:cstheme="minorHAnsi"/>
        </w:rPr>
        <w:t>kapsamında Kuruma sunulur.</w:t>
      </w:r>
    </w:p>
    <w:p w14:paraId="51075546" w14:textId="77777777" w:rsidR="00F5260F" w:rsidRPr="005217B8" w:rsidRDefault="00F5260F" w:rsidP="00F5260F">
      <w:pPr>
        <w:spacing w:after="120"/>
        <w:ind w:firstLine="709"/>
        <w:jc w:val="both"/>
        <w:rPr>
          <w:rFonts w:cstheme="minorHAnsi"/>
        </w:rPr>
      </w:pPr>
      <w:r w:rsidRPr="005217B8">
        <w:rPr>
          <w:rFonts w:cstheme="minorHAnsi"/>
        </w:rPr>
        <w:t>Bir varyasyon grubunun farklı türde değişikliklerden oluştuğu durumlarda grup başvurusunun grupta yer alan “en yüksek” değişiklik türü esas alınarak yapılması gerektiği ve buna göre işlem göreceği hususuna dikkat edilmelidir. Örneğin; bir çeşitleme ile bir Tip II büyük varyasyondan oluşan gruplar çeşitleme başvurusu olarak; Tip IB ve Tip IA küçük varyasyonlardan oluşan gruplar Tip IB başvuru olarak işlem görür.</w:t>
      </w:r>
    </w:p>
    <w:p w14:paraId="215F3B0B" w14:textId="77777777" w:rsidR="00F5260F" w:rsidRPr="005217B8" w:rsidRDefault="00F5260F" w:rsidP="00F5260F">
      <w:pPr>
        <w:spacing w:after="120"/>
        <w:ind w:firstLine="709"/>
        <w:jc w:val="both"/>
        <w:rPr>
          <w:rFonts w:cstheme="minorHAnsi"/>
        </w:rPr>
      </w:pPr>
      <w:r>
        <w:rPr>
          <w:rFonts w:cstheme="minorHAnsi"/>
        </w:rPr>
        <w:t>Ruhsatlı beşeri tıbbi ürünlerde yapılacak</w:t>
      </w:r>
      <w:r w:rsidRPr="00877CE3">
        <w:rPr>
          <w:rFonts w:cstheme="minorHAnsi"/>
        </w:rPr>
        <w:t xml:space="preserve"> varyasyonlara dair</w:t>
      </w:r>
      <w:r w:rsidRPr="005217B8">
        <w:rPr>
          <w:rFonts w:cstheme="minorHAnsi"/>
          <w:i/>
        </w:rPr>
        <w:t xml:space="preserve"> </w:t>
      </w:r>
      <w:r>
        <w:rPr>
          <w:rFonts w:cstheme="minorHAnsi"/>
        </w:rPr>
        <w:t>başvuru formu</w:t>
      </w:r>
      <w:r w:rsidRPr="005217B8">
        <w:rPr>
          <w:rFonts w:cstheme="minorHAnsi"/>
        </w:rPr>
        <w:t xml:space="preserve"> </w:t>
      </w:r>
      <w:r w:rsidRPr="005217B8">
        <w:rPr>
          <w:rFonts w:cstheme="minorHAnsi"/>
          <w:b/>
        </w:rPr>
        <w:t>http://titck.gov.tr</w:t>
      </w:r>
      <w:r w:rsidRPr="005217B8">
        <w:rPr>
          <w:rFonts w:cstheme="minorHAnsi"/>
        </w:rPr>
        <w:t xml:space="preserve"> adresinde sunulmaktadır.</w:t>
      </w:r>
    </w:p>
    <w:p w14:paraId="5D68DBF4" w14:textId="77777777" w:rsidR="00F5260F" w:rsidRPr="005217B8" w:rsidRDefault="00F5260F" w:rsidP="00F5260F">
      <w:pPr>
        <w:spacing w:after="120"/>
        <w:ind w:firstLine="709"/>
        <w:jc w:val="both"/>
        <w:rPr>
          <w:rFonts w:cstheme="minorHAnsi"/>
        </w:rPr>
      </w:pPr>
      <w:r w:rsidRPr="005217B8">
        <w:rPr>
          <w:rFonts w:cstheme="minorHAnsi"/>
        </w:rPr>
        <w:t xml:space="preserve">Kurumun talebi halinde, belli bir varyasyonun uygulamaya geçirilmesiyle ilgili tüm bilgiler ruhsat sahibi tarafından </w:t>
      </w:r>
      <w:r>
        <w:rPr>
          <w:rFonts w:cstheme="minorHAnsi"/>
        </w:rPr>
        <w:t>derhâl</w:t>
      </w:r>
      <w:r w:rsidRPr="005217B8">
        <w:rPr>
          <w:rFonts w:cstheme="minorHAnsi"/>
        </w:rPr>
        <w:t xml:space="preserve"> sunulacaktır. </w:t>
      </w:r>
    </w:p>
    <w:p w14:paraId="1ACAFA02" w14:textId="77777777" w:rsidR="00F5260F" w:rsidRPr="00944EFC" w:rsidRDefault="00F5260F" w:rsidP="00F5260F">
      <w:pPr>
        <w:spacing w:after="120"/>
        <w:ind w:firstLine="709"/>
        <w:jc w:val="both"/>
        <w:rPr>
          <w:rFonts w:cstheme="minorHAnsi"/>
        </w:rPr>
      </w:pPr>
      <w:r w:rsidRPr="00944EFC">
        <w:rPr>
          <w:rFonts w:cstheme="minorHAnsi"/>
        </w:rPr>
        <w:t xml:space="preserve">Ruhsatname veya sertifikanın şerhini gerektiren varyasyonlar için, varyasyonun kabul uygunluğu alındıktan sonra gerekli güncellemenin yapılabilmesi amacıyla ruhsatname veya sertifikanın aslı Kuruma sunulmalıdır.  </w:t>
      </w:r>
    </w:p>
    <w:p w14:paraId="77E5D472" w14:textId="77777777" w:rsidR="00F5260F" w:rsidRPr="005217B8" w:rsidRDefault="00F5260F" w:rsidP="00F5260F">
      <w:pPr>
        <w:spacing w:after="120"/>
        <w:ind w:firstLine="709"/>
        <w:jc w:val="both"/>
        <w:rPr>
          <w:rFonts w:cstheme="minorHAnsi"/>
        </w:rPr>
      </w:pPr>
      <w:r w:rsidRPr="005217B8">
        <w:rPr>
          <w:rFonts w:cstheme="minorHAnsi"/>
        </w:rPr>
        <w:t>Elektronik başvuruların ilgili birime doğru şekilde yapılması gerekir.</w:t>
      </w:r>
    </w:p>
    <w:p w14:paraId="471422AF" w14:textId="77777777" w:rsidR="00F5260F" w:rsidRPr="00205BAB" w:rsidRDefault="00F5260F" w:rsidP="00F5260F">
      <w:pPr>
        <w:pStyle w:val="Balk2"/>
        <w:tabs>
          <w:tab w:val="left" w:pos="709"/>
        </w:tabs>
        <w:spacing w:before="0" w:after="120"/>
        <w:ind w:left="709" w:hanging="709"/>
        <w:jc w:val="both"/>
        <w:rPr>
          <w:rFonts w:asciiTheme="minorHAnsi" w:hAnsiTheme="minorHAnsi" w:cstheme="minorHAnsi"/>
          <w:b/>
          <w:color w:val="auto"/>
          <w:sz w:val="22"/>
          <w:szCs w:val="22"/>
        </w:rPr>
      </w:pPr>
      <w:bookmarkStart w:id="3" w:name="_Toc467575126"/>
      <w:r w:rsidRPr="00205BAB">
        <w:rPr>
          <w:rFonts w:asciiTheme="minorHAnsi" w:hAnsiTheme="minorHAnsi" w:cstheme="minorHAnsi"/>
          <w:b/>
          <w:color w:val="auto"/>
          <w:sz w:val="22"/>
          <w:szCs w:val="22"/>
        </w:rPr>
        <w:t>2.1       Tip IA Küçük Varyasyonlar</w:t>
      </w:r>
      <w:bookmarkEnd w:id="3"/>
      <w:r w:rsidRPr="00205BAB">
        <w:rPr>
          <w:rFonts w:asciiTheme="minorHAnsi" w:hAnsiTheme="minorHAnsi" w:cstheme="minorHAnsi"/>
          <w:b/>
          <w:color w:val="auto"/>
          <w:sz w:val="22"/>
          <w:szCs w:val="22"/>
        </w:rPr>
        <w:t xml:space="preserve"> </w:t>
      </w:r>
    </w:p>
    <w:p w14:paraId="6A83646B" w14:textId="77777777" w:rsidR="00F5260F" w:rsidRPr="005217B8" w:rsidRDefault="00F5260F" w:rsidP="00F5260F">
      <w:pPr>
        <w:spacing w:after="120"/>
        <w:ind w:firstLine="709"/>
        <w:jc w:val="both"/>
        <w:rPr>
          <w:rFonts w:cstheme="minorHAnsi"/>
        </w:rPr>
      </w:pPr>
      <w:r w:rsidRPr="005217B8">
        <w:rPr>
          <w:rFonts w:cstheme="minorHAnsi"/>
        </w:rPr>
        <w:t>Tip IA küçük varyasyon olarak değerlendirilmesi gereken değişikliklerin listesi Yönetmelikte ve bu kılavuzun ekinde verilmektedir. Bu tür küçük varyasyonlarda ön onay gerekmese de ruhsat sahibi, varyasyonu uygulamaya koymasını takip eden 12 ay içerisinde bildirimde bulunmak zorundadır (“Yap ve Bildir” prosedürü). Bununla birlikte Tip IA küçük varyasyonların bazılarında, beşeri tıbbi ürünün gözetim sürecinde kesinti olmaması için uygulamanın hemen ardından bildirimde bulunulması gerekmektedir.</w:t>
      </w:r>
    </w:p>
    <w:p w14:paraId="4DB05CB3" w14:textId="77777777" w:rsidR="00F5260F" w:rsidRPr="005217B8" w:rsidRDefault="00F5260F" w:rsidP="00F5260F">
      <w:pPr>
        <w:spacing w:after="120"/>
        <w:ind w:firstLine="709"/>
        <w:jc w:val="both"/>
        <w:rPr>
          <w:rFonts w:cstheme="minorHAnsi"/>
        </w:rPr>
      </w:pPr>
      <w:r w:rsidRPr="005217B8">
        <w:rPr>
          <w:rFonts w:cstheme="minorHAnsi"/>
        </w:rPr>
        <w:t>Bir değişiklikte Tip IA bildirim prosedürünün izlenebilmesi için yerine getirilmesi gereken şartlar ve Tip IA küçük varyasyonların hangilerinde uygulamanın hemen ardından bildirimde bulunulması gerektiği bu kılavuzun ekinde açıklanmaktadır.</w:t>
      </w:r>
    </w:p>
    <w:p w14:paraId="01E1143A" w14:textId="77777777" w:rsidR="00F5260F" w:rsidRPr="00205BAB" w:rsidRDefault="00F5260F" w:rsidP="00F5260F">
      <w:pPr>
        <w:pStyle w:val="Balk3"/>
        <w:spacing w:before="0" w:after="120"/>
        <w:jc w:val="both"/>
        <w:rPr>
          <w:rFonts w:asciiTheme="minorHAnsi" w:hAnsiTheme="minorHAnsi" w:cstheme="minorHAnsi"/>
          <w:i/>
          <w:color w:val="auto"/>
          <w:sz w:val="22"/>
        </w:rPr>
      </w:pPr>
      <w:bookmarkStart w:id="4" w:name="_Toc467575127"/>
      <w:r w:rsidRPr="00205BAB">
        <w:rPr>
          <w:rFonts w:asciiTheme="minorHAnsi" w:hAnsiTheme="minorHAnsi" w:cstheme="minorHAnsi"/>
          <w:i/>
          <w:color w:val="auto"/>
          <w:sz w:val="22"/>
        </w:rPr>
        <w:lastRenderedPageBreak/>
        <w:t>2.1.1</w:t>
      </w:r>
      <w:r w:rsidRPr="00205BAB">
        <w:rPr>
          <w:rFonts w:asciiTheme="minorHAnsi" w:hAnsiTheme="minorHAnsi" w:cstheme="minorHAnsi"/>
          <w:i/>
          <w:color w:val="auto"/>
          <w:sz w:val="22"/>
        </w:rPr>
        <w:tab/>
        <w:t>Tip IA Bildirimlerin Sunulması</w:t>
      </w:r>
      <w:bookmarkEnd w:id="4"/>
      <w:r w:rsidRPr="00205BAB">
        <w:rPr>
          <w:rFonts w:asciiTheme="minorHAnsi" w:hAnsiTheme="minorHAnsi" w:cstheme="minorHAnsi"/>
          <w:i/>
          <w:color w:val="auto"/>
          <w:sz w:val="22"/>
        </w:rPr>
        <w:t xml:space="preserve"> </w:t>
      </w:r>
    </w:p>
    <w:p w14:paraId="32D19657" w14:textId="77777777" w:rsidR="00F5260F" w:rsidRPr="005217B8" w:rsidRDefault="00F5260F" w:rsidP="00F5260F">
      <w:pPr>
        <w:spacing w:after="120"/>
        <w:ind w:firstLine="709"/>
        <w:jc w:val="both"/>
        <w:rPr>
          <w:rFonts w:cstheme="minorHAnsi"/>
        </w:rPr>
      </w:pPr>
      <w:r w:rsidRPr="005217B8">
        <w:rPr>
          <w:rFonts w:cstheme="minorHAnsi"/>
        </w:rPr>
        <w:t xml:space="preserve">Tip IA küçük varyasyonların uygulamaya geçirilmesinden önce Kurumun inceleme yapması gerekli değildir. Ancak, ruhsat sahibi uygulamaya konulma tarihini müteakip en geç 12 ay içerisinde Kuruma söz konusu varyasyonlar hakkında bildirimde bulunmak zorundadır. Ruhsat sahibinin, </w:t>
      </w:r>
      <w:r>
        <w:rPr>
          <w:rFonts w:cstheme="minorHAnsi"/>
        </w:rPr>
        <w:t>derhâl</w:t>
      </w:r>
      <w:r w:rsidRPr="005217B8">
        <w:rPr>
          <w:rFonts w:cstheme="minorHAnsi"/>
        </w:rPr>
        <w:t xml:space="preserve"> bildirim gerektirmeyen bir Tip IA küçük varyasyonu, </w:t>
      </w:r>
      <w:r>
        <w:rPr>
          <w:rFonts w:cstheme="minorHAnsi"/>
        </w:rPr>
        <w:t>derhâl</w:t>
      </w:r>
      <w:r w:rsidRPr="005217B8">
        <w:rPr>
          <w:rFonts w:cstheme="minorHAnsi"/>
        </w:rPr>
        <w:t xml:space="preserve"> bildirimi gerektiren Tip IA küçük varyasyona ya da diğer varyasyonlara ilişkin bildirimle birlikte sunması mümkündür. Bunun için Yönetmeliğin 7 nci maddesinin ikinci fıkrasının (a), (b) ve (c) bentlerinde belirtilen koşullar yerine getirilmelidir. </w:t>
      </w:r>
    </w:p>
    <w:p w14:paraId="2D8153F6" w14:textId="77777777" w:rsidR="00F5260F" w:rsidRPr="005217B8" w:rsidRDefault="00F5260F" w:rsidP="00F5260F">
      <w:pPr>
        <w:spacing w:after="120"/>
        <w:ind w:firstLine="709"/>
        <w:jc w:val="both"/>
        <w:rPr>
          <w:rFonts w:cstheme="minorHAnsi"/>
        </w:rPr>
      </w:pPr>
      <w:r w:rsidRPr="005217B8">
        <w:rPr>
          <w:rFonts w:cstheme="minorHAnsi"/>
        </w:rPr>
        <w:t xml:space="preserve">Ruhsat sahibi, Yönetmeliğin 7 nci maddesinin ikinci fıkrasında belirtilen şekilde, çok sayıda Tip IA küçük varyasyonu tek bir bildirim halinde gruplandırabilir. Spesifik olarak, Tip IA varyasyonların gruplandırılmasında iki olasılık mevcuttur: </w:t>
      </w:r>
    </w:p>
    <w:p w14:paraId="557ED25E" w14:textId="77777777" w:rsidR="00F5260F" w:rsidRPr="005217B8" w:rsidRDefault="00F5260F" w:rsidP="00F5260F">
      <w:pPr>
        <w:tabs>
          <w:tab w:val="left" w:pos="1134"/>
        </w:tabs>
        <w:spacing w:after="120"/>
        <w:ind w:firstLine="709"/>
        <w:jc w:val="both"/>
        <w:rPr>
          <w:rFonts w:cstheme="minorHAnsi"/>
        </w:rPr>
      </w:pPr>
      <w:r w:rsidRPr="005217B8">
        <w:rPr>
          <w:rFonts w:cstheme="minorHAnsi"/>
        </w:rPr>
        <w:t>1)</w:t>
      </w:r>
      <w:r w:rsidRPr="005217B8">
        <w:rPr>
          <w:rFonts w:cstheme="minorHAnsi"/>
        </w:rPr>
        <w:tab/>
        <w:t xml:space="preserve">Ruhsat sahibi, tek bir ruhsat için yapılan birden fazla Tip IA küçük varyasyonu gruplandırabilir. Ancak, bunların hepsi Kuruma aynı anda bildirilmiş olmalıdır. </w:t>
      </w:r>
    </w:p>
    <w:p w14:paraId="7D593D5B" w14:textId="77777777" w:rsidR="00F5260F" w:rsidRPr="005217B8" w:rsidRDefault="00F5260F" w:rsidP="00F5260F">
      <w:pPr>
        <w:tabs>
          <w:tab w:val="left" w:pos="1134"/>
        </w:tabs>
        <w:spacing w:after="120"/>
        <w:ind w:firstLine="709"/>
        <w:jc w:val="both"/>
        <w:rPr>
          <w:rFonts w:cstheme="minorHAnsi"/>
        </w:rPr>
      </w:pPr>
      <w:r w:rsidRPr="005217B8">
        <w:rPr>
          <w:rFonts w:cstheme="minorHAnsi"/>
        </w:rPr>
        <w:t>2)</w:t>
      </w:r>
      <w:r w:rsidRPr="005217B8">
        <w:rPr>
          <w:rFonts w:cstheme="minorHAnsi"/>
        </w:rPr>
        <w:tab/>
        <w:t>Ruhsat sahibi, birden fazla ruhsat için yapılan bir veya birden fazla Tip IA küçük varyasyonu, hepsi tüm ruhsatlarda aynı olmak ve Kuruma aynı anda sunulmak şartıyla, gruplandırarak aynı bildirim altında toplayabilir.</w:t>
      </w:r>
    </w:p>
    <w:p w14:paraId="6393CAC3" w14:textId="77777777" w:rsidR="00F5260F" w:rsidRPr="005217B8" w:rsidRDefault="00F5260F" w:rsidP="00F5260F">
      <w:pPr>
        <w:spacing w:after="120"/>
        <w:ind w:firstLine="709"/>
        <w:jc w:val="both"/>
        <w:rPr>
          <w:rFonts w:cstheme="minorHAnsi"/>
        </w:rPr>
      </w:pPr>
      <w:r w:rsidRPr="005217B8">
        <w:rPr>
          <w:rFonts w:cstheme="minorHAnsi"/>
        </w:rPr>
        <w:t>Tip IA küçük varyasyonların bildirilmesi için tanınan 12 aylık süre, ruhsat sahibinin beşeri tıbbi ürünleri için yıl içerisinde diğer Tip IA varyasyonları toplamasını mümkün kılar. Bu varyasyonların tek başvuru dâhilinde sunulması, ancak gruplandırma kriterlerinin yerine getirildiği durumlarda (ilgili tüm beşeri tıbbi ürünlerde aynı varyasyonların yapılıyor olması) mümkündür. Bu nedenle, 12 aylık dönemde uygulamaya konulan varyasyonlara ilişkin başvurunun (“yıllık rapor” olarak adlandırılır) birden fazla başvuru halinde yapılması gerekebilir (</w:t>
      </w:r>
      <w:r>
        <w:rPr>
          <w:rFonts w:cstheme="minorHAnsi"/>
        </w:rPr>
        <w:t>ö</w:t>
      </w:r>
      <w:r w:rsidRPr="005217B8">
        <w:rPr>
          <w:rFonts w:cstheme="minorHAnsi"/>
        </w:rPr>
        <w:t>rneğin, tek bir Tip IA küçük varyasy</w:t>
      </w:r>
      <w:r>
        <w:rPr>
          <w:rFonts w:cstheme="minorHAnsi"/>
        </w:rPr>
        <w:t>onla ilgili ya da</w:t>
      </w:r>
      <w:r w:rsidRPr="005217B8">
        <w:rPr>
          <w:rFonts w:cstheme="minorHAnsi"/>
        </w:rPr>
        <w:t xml:space="preserve"> tek bir ruhsat için yapılan bir grup Tip IA küçük varyasyonla </w:t>
      </w:r>
      <w:r w:rsidRPr="005217B8">
        <w:rPr>
          <w:rFonts w:cstheme="minorHAnsi"/>
        </w:rPr>
        <w:lastRenderedPageBreak/>
        <w:t xml:space="preserve">ilgili ya da birden fazla ruhsatta yapılan bir grup Tip IA küçük varyasyonla ilgili olması). </w:t>
      </w:r>
    </w:p>
    <w:p w14:paraId="37D67AAD" w14:textId="77777777" w:rsidR="00F5260F" w:rsidRPr="005217B8" w:rsidRDefault="00F5260F" w:rsidP="00F5260F">
      <w:pPr>
        <w:spacing w:after="120"/>
        <w:ind w:firstLine="709"/>
        <w:jc w:val="both"/>
        <w:rPr>
          <w:rFonts w:cstheme="minorHAnsi"/>
        </w:rPr>
      </w:pPr>
      <w:r w:rsidRPr="005217B8">
        <w:rPr>
          <w:rFonts w:cstheme="minorHAnsi"/>
        </w:rPr>
        <w:t>Bildirimin Yönetmelik ek-4’te listelenen unsurları içermesi ve aşağıda belirtilen belgelerin CTD formatında ve elektronik kopyasının “Elektronik Ruhsat Başvurusu İçin Dosya Gerekliliklerine İlişkin Kılavuz”da yer alan başlıklara ve numaralandırma sırasına uygun olarak sunulması gerekir:</w:t>
      </w:r>
    </w:p>
    <w:p w14:paraId="3A2CFE8A"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Üst yazı.</w:t>
      </w:r>
    </w:p>
    <w:p w14:paraId="6B2DB6BE"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İlgili ruhsatlara ait bilgileri ve sunulan tüm varyasyonların uygulama tarihleriyle birlikte tanımlarını içeren varyasyon başvuru formu. Bir varyasyonun diğer bir varyasyondan kaynaklandığı ya da bağlantılı olduğu durumlarda bu varyasyonlar arasındaki ilişki başvuru formunun ilgili bölümünde açıklanmalıdır. </w:t>
      </w:r>
    </w:p>
    <w:p w14:paraId="53C88338"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Tüm koşulların ve belge gerekliliklerinin yerine getirildiği beyan edilerek bu kılavuzun ekinde belirtilen varyasyon kurallarına ya da uygulanabilir olduğunda başvuruda kullanılan, Yönetmeliğin 5 inci maddesine uygun olarak yayınlanmış sınıflandırma tavsiyelerine atıfta bulunulmalıdır.</w:t>
      </w:r>
    </w:p>
    <w:p w14:paraId="4E5EE046"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Bu kılavuz ekinde belirtilen tüm belgeler.</w:t>
      </w:r>
    </w:p>
    <w:p w14:paraId="28CEAA9C"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Varyasyonun Kısa Ürün Bilgisini, ambalaj bilgilerini ya da kullanma talimatını etkilediği durumlarda; yenilenen Kısa Ürün Bilgisi, kullanma talimatı, ambalaj bilgileri uygun formatta sunulmalıdır. Tip IA küçük varyasyonun iç ya da dış ambalajın ya da kullanma talimatının genel tasarımını ve okunabilirliğini etkilediği durumlarda ambalaj örneği</w:t>
      </w:r>
      <w:r w:rsidRPr="005217B8">
        <w:rPr>
          <w:rStyle w:val="DipnotBavurusu"/>
          <w:rFonts w:cstheme="minorHAnsi"/>
        </w:rPr>
        <w:footnoteReference w:id="1"/>
      </w:r>
      <w:r w:rsidRPr="005217B8">
        <w:rPr>
          <w:rFonts w:cstheme="minorHAnsi"/>
        </w:rPr>
        <w:t xml:space="preserve"> ya da satış numunesi</w:t>
      </w:r>
      <w:r w:rsidRPr="005217B8">
        <w:rPr>
          <w:rStyle w:val="DipnotBavurusu"/>
          <w:rFonts w:cstheme="minorHAnsi"/>
        </w:rPr>
        <w:footnoteReference w:id="2"/>
      </w:r>
      <w:r w:rsidRPr="005217B8">
        <w:rPr>
          <w:rFonts w:cstheme="minorHAnsi"/>
        </w:rPr>
        <w:t xml:space="preserve"> sunulmalıdır. </w:t>
      </w:r>
    </w:p>
    <w:p w14:paraId="1B73D999" w14:textId="77777777" w:rsidR="00F5260F" w:rsidRPr="005217B8" w:rsidRDefault="00F5260F" w:rsidP="00F5260F">
      <w:pPr>
        <w:spacing w:after="120"/>
        <w:ind w:firstLine="709"/>
        <w:jc w:val="both"/>
        <w:rPr>
          <w:rFonts w:cstheme="minorHAnsi"/>
        </w:rPr>
      </w:pPr>
      <w:r w:rsidRPr="005217B8">
        <w:rPr>
          <w:rFonts w:cstheme="minorHAnsi"/>
        </w:rPr>
        <w:t xml:space="preserve">Tip IA küçük varyasyon harcı Kurumun mali prosedürlerine uygun olarak ödenmelidir. </w:t>
      </w:r>
    </w:p>
    <w:p w14:paraId="466F7B87" w14:textId="77777777" w:rsidR="00F5260F" w:rsidRPr="005217B8" w:rsidRDefault="00F5260F" w:rsidP="00F5260F">
      <w:pPr>
        <w:spacing w:after="120"/>
        <w:ind w:firstLine="709"/>
        <w:jc w:val="both"/>
        <w:rPr>
          <w:rFonts w:cstheme="minorHAnsi"/>
        </w:rPr>
      </w:pPr>
      <w:r w:rsidRPr="005217B8">
        <w:rPr>
          <w:rFonts w:cstheme="minorHAnsi"/>
        </w:rPr>
        <w:t xml:space="preserve">Yönetmeliğin 7 nci maddesi gereğince aynı ruhsat sahibine ait birden fazla ruhsatı ilgilendiren gruplandırılmış Tip IA küçük varyasyonlarda ortak bir üst yazı ve başvuru formu kullanılmalı ve ilgili beşeri tıbbi ürünlerin her birine ait ayrı ayrı destekleyici belgelerle ve yenilenen Kısa Ürün Bilgisi, kullanma talimatı ve ambalaj bilgileri ile (uygulanabilir olduğunda) birlikte sunulmalıdır. Böylelikle, grupta </w:t>
      </w:r>
      <w:r w:rsidRPr="005217B8">
        <w:rPr>
          <w:rFonts w:cstheme="minorHAnsi"/>
        </w:rPr>
        <w:lastRenderedPageBreak/>
        <w:t xml:space="preserve">yer alan ruhsatların her birine ait dosyaların ilgili varyasyonlarla ya da yeni bilgilerle güncellenmesi sağlanmaktadır. </w:t>
      </w:r>
    </w:p>
    <w:p w14:paraId="3DE2C5AE" w14:textId="77777777" w:rsidR="00F5260F" w:rsidRPr="005217B8" w:rsidRDefault="00F5260F" w:rsidP="00F5260F">
      <w:pPr>
        <w:spacing w:after="120"/>
        <w:ind w:firstLine="709"/>
        <w:jc w:val="both"/>
        <w:rPr>
          <w:rFonts w:cstheme="minorHAnsi"/>
        </w:rPr>
      </w:pPr>
      <w:r w:rsidRPr="005217B8">
        <w:rPr>
          <w:rFonts w:cstheme="minorHAnsi"/>
        </w:rPr>
        <w:t xml:space="preserve">Gruplandırılmış Tip IA küçük varyasyonlarda her bir varyasyonu ve/veya ruhsatı kapsayan toplam ücret yatırılır. </w:t>
      </w:r>
    </w:p>
    <w:p w14:paraId="3FC683AB" w14:textId="77777777" w:rsidR="00F5260F" w:rsidRPr="00205BAB" w:rsidRDefault="00F5260F" w:rsidP="00F5260F">
      <w:pPr>
        <w:pStyle w:val="Balk3"/>
        <w:tabs>
          <w:tab w:val="left" w:pos="709"/>
        </w:tabs>
        <w:spacing w:before="0" w:after="120"/>
        <w:jc w:val="both"/>
        <w:rPr>
          <w:rFonts w:asciiTheme="minorHAnsi" w:hAnsiTheme="minorHAnsi" w:cstheme="minorHAnsi"/>
          <w:i/>
          <w:color w:val="auto"/>
          <w:sz w:val="22"/>
        </w:rPr>
      </w:pPr>
      <w:bookmarkStart w:id="5" w:name="_Toc467575128"/>
      <w:r w:rsidRPr="00205BAB">
        <w:rPr>
          <w:rFonts w:asciiTheme="minorHAnsi" w:hAnsiTheme="minorHAnsi" w:cstheme="minorHAnsi"/>
          <w:i/>
          <w:color w:val="auto"/>
          <w:sz w:val="22"/>
        </w:rPr>
        <w:t>2.1.2   Tip IA Varyasyonların İncelenmesi</w:t>
      </w:r>
      <w:bookmarkEnd w:id="5"/>
    </w:p>
    <w:p w14:paraId="3DB620B2"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Tip IA bildirim, ilgili bildirimin alınmasını takiben 30 gün içerisinde Kurum tarafından incelenir ve inceleme sonucu ruhsat sahibine bildirilir. </w:t>
      </w:r>
    </w:p>
    <w:p w14:paraId="0F1123E2"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Tek bildirim kapsamında bir veya birden fazla Tip IA küçük varyasyonun sunulduğu durumlarda Kurum yürüteceği incelemenin ardından ruhsat sahibine değişikliklerden hangilerinin kabul, hangilerinin reddedildiğini bildirir. </w:t>
      </w:r>
    </w:p>
    <w:p w14:paraId="1F9A5910"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Tip IA küçük varyasyonlarda gerekli tüm belgelerin başvuruyla birlikte sunulmaması, Kurumun talebi üzerine eksiklikler hemen giderilmek şartıyla, mutlaka değişiklik önerisinin reddini gerektirmese de, belirli durumlarda Tip IA küçük varyasyonların reddedilebileceği ve bunun sonucu olarak başvuru sahibinin hali hazırda uygulamaya konulan varyasyonları </w:t>
      </w:r>
      <w:r>
        <w:rPr>
          <w:rFonts w:cstheme="minorHAnsi"/>
        </w:rPr>
        <w:t>derhâl</w:t>
      </w:r>
      <w:r w:rsidRPr="005217B8">
        <w:rPr>
          <w:rFonts w:cstheme="minorHAnsi"/>
        </w:rPr>
        <w:t xml:space="preserve"> durdurması gerektiği hususu göz ardı edilmemelidir.</w:t>
      </w:r>
    </w:p>
    <w:p w14:paraId="7F578AFB" w14:textId="77777777" w:rsidR="00F5260F" w:rsidRPr="00205BAB" w:rsidRDefault="00F5260F" w:rsidP="00F5260F">
      <w:pPr>
        <w:pStyle w:val="Balk2"/>
        <w:spacing w:before="0" w:after="120"/>
        <w:jc w:val="both"/>
        <w:rPr>
          <w:rFonts w:asciiTheme="minorHAnsi" w:hAnsiTheme="minorHAnsi" w:cstheme="minorHAnsi"/>
          <w:b/>
          <w:color w:val="auto"/>
          <w:sz w:val="22"/>
          <w:szCs w:val="22"/>
        </w:rPr>
      </w:pPr>
      <w:bookmarkStart w:id="6" w:name="_Toc467575129"/>
      <w:r w:rsidRPr="00205BAB">
        <w:rPr>
          <w:rFonts w:asciiTheme="minorHAnsi" w:hAnsiTheme="minorHAnsi" w:cstheme="minorHAnsi"/>
          <w:b/>
          <w:color w:val="auto"/>
          <w:sz w:val="22"/>
          <w:szCs w:val="22"/>
        </w:rPr>
        <w:t>2.2</w:t>
      </w:r>
      <w:r w:rsidRPr="00205BAB">
        <w:rPr>
          <w:rFonts w:asciiTheme="minorHAnsi" w:hAnsiTheme="minorHAnsi" w:cstheme="minorHAnsi"/>
          <w:b/>
          <w:color w:val="auto"/>
          <w:sz w:val="22"/>
          <w:szCs w:val="22"/>
        </w:rPr>
        <w:tab/>
        <w:t>Tip IB Küçük Varyasyonlar</w:t>
      </w:r>
      <w:bookmarkEnd w:id="6"/>
    </w:p>
    <w:p w14:paraId="5C7BCD05" w14:textId="77777777" w:rsidR="00F5260F" w:rsidRPr="005217B8" w:rsidRDefault="00F5260F" w:rsidP="00F5260F">
      <w:pPr>
        <w:spacing w:after="120"/>
        <w:ind w:firstLine="709"/>
        <w:jc w:val="both"/>
        <w:rPr>
          <w:rFonts w:cstheme="minorHAnsi"/>
        </w:rPr>
      </w:pPr>
      <w:r w:rsidRPr="005217B8">
        <w:rPr>
          <w:rFonts w:cstheme="minorHAnsi"/>
        </w:rPr>
        <w:t xml:space="preserve">Tip IB küçük varyasyon olarak değerlendirilmesi gereken varyasyonların listesi Yönetmelikte ve bu kılavuz ekinde verilmektedir. Bu tür varyasyonları uygulamadan önce bildirimde bulunulması zorunludur. Ruhsat sahibi varyasyonu uygulamaya koymadan önce, bildirimin Kurumca olumlu bulunduğundan emin olmak için 30 gün beklemek zorundadır (“Bildir, Bekle, Yap” prosedürü). </w:t>
      </w:r>
    </w:p>
    <w:p w14:paraId="1475332D" w14:textId="77777777" w:rsidR="00F5260F" w:rsidRPr="00205BAB" w:rsidRDefault="00F5260F" w:rsidP="00F5260F">
      <w:pPr>
        <w:pStyle w:val="Balk3"/>
        <w:spacing w:before="0" w:after="120"/>
        <w:jc w:val="both"/>
        <w:rPr>
          <w:rFonts w:asciiTheme="minorHAnsi" w:hAnsiTheme="minorHAnsi" w:cstheme="minorHAnsi"/>
          <w:i/>
          <w:color w:val="auto"/>
          <w:sz w:val="22"/>
        </w:rPr>
      </w:pPr>
      <w:bookmarkStart w:id="7" w:name="_Toc467575130"/>
      <w:r w:rsidRPr="00205BAB">
        <w:rPr>
          <w:rFonts w:asciiTheme="minorHAnsi" w:hAnsiTheme="minorHAnsi" w:cstheme="minorHAnsi"/>
          <w:i/>
          <w:color w:val="auto"/>
          <w:sz w:val="22"/>
        </w:rPr>
        <w:t>2.2.1</w:t>
      </w:r>
      <w:r w:rsidRPr="00205BAB">
        <w:rPr>
          <w:rFonts w:asciiTheme="minorHAnsi" w:hAnsiTheme="minorHAnsi" w:cstheme="minorHAnsi"/>
          <w:i/>
          <w:color w:val="auto"/>
          <w:sz w:val="22"/>
        </w:rPr>
        <w:tab/>
        <w:t>Tip IB Bildirimlerin Sunulması</w:t>
      </w:r>
      <w:bookmarkEnd w:id="7"/>
    </w:p>
    <w:p w14:paraId="6F391093" w14:textId="77777777" w:rsidR="00F5260F" w:rsidRPr="005217B8" w:rsidRDefault="00F5260F" w:rsidP="00F5260F">
      <w:pPr>
        <w:spacing w:after="120"/>
        <w:ind w:firstLine="709"/>
        <w:jc w:val="both"/>
        <w:rPr>
          <w:rFonts w:cstheme="minorHAnsi"/>
        </w:rPr>
      </w:pPr>
      <w:r w:rsidRPr="005217B8">
        <w:rPr>
          <w:rFonts w:cstheme="minorHAnsi"/>
        </w:rPr>
        <w:t xml:space="preserve">Tip IB küçük varyasyonlara ilişkin bildirimler, ruhsat sahibi tarafından Kuruma bildirilmek zorundadır. </w:t>
      </w:r>
    </w:p>
    <w:p w14:paraId="7B3DBF53" w14:textId="77777777" w:rsidR="00F5260F" w:rsidRPr="005217B8" w:rsidRDefault="00F5260F" w:rsidP="00F5260F">
      <w:pPr>
        <w:spacing w:after="120"/>
        <w:ind w:firstLine="709"/>
        <w:jc w:val="both"/>
        <w:rPr>
          <w:rFonts w:cstheme="minorHAnsi"/>
        </w:rPr>
      </w:pPr>
      <w:r w:rsidRPr="005217B8">
        <w:rPr>
          <w:rFonts w:cstheme="minorHAnsi"/>
        </w:rPr>
        <w:t>Yönetmelik ek-3’te tanımlanan durumlardan birine uyması, ya da Kurumla önceden mutabakata varılmış olması şartıyla; ruhsat sahibi, aynı ruhsata ilişkin birden fazla Tip IB küçük varyasyon başvurusunu, ya da bir Tip IB küçük varyasyon başvurusunu diğer küçük varyasyonlarla birlikte tek bildirim altında gruplandırabilir.</w:t>
      </w:r>
    </w:p>
    <w:p w14:paraId="0AE1D0F6" w14:textId="77777777" w:rsidR="00F5260F" w:rsidRPr="005217B8" w:rsidRDefault="00F5260F" w:rsidP="00F5260F">
      <w:pPr>
        <w:spacing w:after="120"/>
        <w:ind w:firstLine="709"/>
        <w:jc w:val="both"/>
        <w:rPr>
          <w:rFonts w:cstheme="minorHAnsi"/>
        </w:rPr>
      </w:pPr>
      <w:r w:rsidRPr="005217B8">
        <w:rPr>
          <w:rFonts w:cstheme="minorHAnsi"/>
        </w:rPr>
        <w:lastRenderedPageBreak/>
        <w:t xml:space="preserve">Ayrıca; </w:t>
      </w:r>
    </w:p>
    <w:p w14:paraId="141A1FF2" w14:textId="77777777" w:rsidR="00F5260F" w:rsidRPr="005217B8" w:rsidRDefault="00F5260F" w:rsidP="00F5260F">
      <w:pPr>
        <w:spacing w:after="120"/>
        <w:ind w:firstLine="709"/>
        <w:jc w:val="both"/>
        <w:rPr>
          <w:rFonts w:cstheme="minorHAnsi"/>
        </w:rPr>
      </w:pPr>
      <w:r w:rsidRPr="005217B8">
        <w:rPr>
          <w:rFonts w:cstheme="minorHAnsi"/>
        </w:rPr>
        <w:t xml:space="preserve">(i) varyasyonların ilgili tüm ruhsatlar için aynı olması, </w:t>
      </w:r>
    </w:p>
    <w:p w14:paraId="494851B1" w14:textId="77777777" w:rsidR="00F5260F" w:rsidRPr="005217B8" w:rsidRDefault="00F5260F" w:rsidP="00F5260F">
      <w:pPr>
        <w:spacing w:after="120"/>
        <w:ind w:firstLine="709"/>
        <w:jc w:val="both"/>
        <w:rPr>
          <w:rFonts w:cstheme="minorHAnsi"/>
        </w:rPr>
      </w:pPr>
      <w:r w:rsidRPr="005217B8">
        <w:rPr>
          <w:rFonts w:cstheme="minorHAnsi"/>
        </w:rPr>
        <w:t xml:space="preserve">(ii) varyasyonların Kuruma aynı anda sunulması ve </w:t>
      </w:r>
    </w:p>
    <w:p w14:paraId="7672D7C7" w14:textId="77777777" w:rsidR="00F5260F" w:rsidRPr="005217B8" w:rsidRDefault="00F5260F" w:rsidP="00F5260F">
      <w:pPr>
        <w:spacing w:after="120"/>
        <w:ind w:firstLine="709"/>
        <w:jc w:val="both"/>
        <w:rPr>
          <w:rFonts w:cstheme="minorHAnsi"/>
        </w:rPr>
      </w:pPr>
      <w:r w:rsidRPr="005217B8">
        <w:rPr>
          <w:rFonts w:cstheme="minorHAnsi"/>
        </w:rPr>
        <w:t>(iii) gruplandırma işlemi için önceden onay verilmiş olması şartıyla, ruhsat sahibi, birden fazla ruhsatı etkileyen birden fazla Tip IB küçük varyasyonu diğer küçük varyasyonlarla gruplandırabilir.</w:t>
      </w:r>
    </w:p>
    <w:p w14:paraId="2ECCDD63" w14:textId="77777777" w:rsidR="00F5260F" w:rsidRPr="005217B8" w:rsidRDefault="00F5260F" w:rsidP="00F5260F">
      <w:pPr>
        <w:spacing w:after="120"/>
        <w:ind w:firstLine="709"/>
        <w:jc w:val="both"/>
        <w:rPr>
          <w:rFonts w:cstheme="minorHAnsi"/>
        </w:rPr>
      </w:pPr>
      <w:r w:rsidRPr="005217B8">
        <w:rPr>
          <w:rFonts w:cstheme="minorHAnsi"/>
        </w:rPr>
        <w:t>Bildirimin Yönetmelik ek-4’te liste halinde belirtilen unsurları içermesi ve aşağıda belirtilen belgelerin CTD formatında ve elektronik kopyasının “Elektronik Ruhsat Başvurusu İçin Dosya Gerekliliklerine İlişkin Kılavuz”da yer alan başlıklara ve numaralandırma sırasına uygun olarak sunulması gerekir:</w:t>
      </w:r>
    </w:p>
    <w:p w14:paraId="0455EE9E"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Üst yazı </w:t>
      </w:r>
    </w:p>
    <w:p w14:paraId="6FAFDA18"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İlgili ruhsatlara ait bilgileri içeren, varyasyon başvuru formu. Bir varyasyonun diğer bir varyasyondan kaynaklandığı ya da bağlantılı olduğu durumlarda bu varyasyonlar arasındaki ilişki başvuru formunun ilgili bölümünde açıklanmalıdır. Varyasyonun tasnif dışı kabul edildiği durumlarda, neden Tip IB bildirimde bulunulduğu detaylı gerekçesiyle birlikte açıklanmalıdır.</w:t>
      </w:r>
    </w:p>
    <w:p w14:paraId="484EBB7C"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Tüm koşulların ve belge gerekliliklerinin yerine getirildiği belirtilerek, bu kılavuzun ekinde belirtilen varyasyon kurallarına veya ilgili olduğunda, ilgili başvuru için kullanılan Yönetmeliğin 5 inci maddesine uygun olarak yayınlanmış sınıflandırma tavsiyelerine atıfta bulunulmalıdır.</w:t>
      </w:r>
    </w:p>
    <w:p w14:paraId="0F7B6C20"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Bu kılavuz ekinde belirtilenler de dâhil, önerilen varyasyonu destekleyen belgeler.</w:t>
      </w:r>
    </w:p>
    <w:p w14:paraId="0CEFC691"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Yeni veriler sonucu Kurum tarafından talep edilen varyasyonlarda (</w:t>
      </w:r>
      <w:r>
        <w:rPr>
          <w:rFonts w:cstheme="minorHAnsi"/>
        </w:rPr>
        <w:t>ö</w:t>
      </w:r>
      <w:r w:rsidRPr="005217B8">
        <w:rPr>
          <w:rFonts w:cstheme="minorHAnsi"/>
        </w:rPr>
        <w:t>rneğin, ruhsatlandırma sonrası oluşabilecek durumlarda ya da farmakovijilans yükümlülüğü gibi nedenlerle) talebin bir sureti üst yazıya eklenmelidir.</w:t>
      </w:r>
    </w:p>
    <w:p w14:paraId="65A17254"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Varyasyonun Kısa Ürün Bilgisini, ambalaj bilgileri ya da kullanma talimatını etkilediği durumlarda; yenilenen Kısa Ürün Bilgisi, kullanma talimatı ve ambalaj bilgileri uygun formatta sunulmalıdır. Tip IB küçük varyasyonun iç ya da dış ambalajın ya da kullanma talimatının genel </w:t>
      </w:r>
      <w:r w:rsidRPr="005217B8">
        <w:rPr>
          <w:rFonts w:cstheme="minorHAnsi"/>
        </w:rPr>
        <w:lastRenderedPageBreak/>
        <w:t>tasarımını ve okunabilirliğini etkilediği durumlarda ambalaj örneği</w:t>
      </w:r>
      <w:r w:rsidRPr="005217B8">
        <w:rPr>
          <w:rStyle w:val="DipnotBavurusu"/>
          <w:rFonts w:cstheme="minorHAnsi"/>
        </w:rPr>
        <w:footnoteReference w:id="3"/>
      </w:r>
      <w:r w:rsidRPr="005217B8">
        <w:rPr>
          <w:rFonts w:cstheme="minorHAnsi"/>
        </w:rPr>
        <w:t xml:space="preserve"> ya da satış numunesi</w:t>
      </w:r>
      <w:r w:rsidRPr="005217B8">
        <w:rPr>
          <w:rStyle w:val="DipnotBavurusu"/>
          <w:rFonts w:cstheme="minorHAnsi"/>
        </w:rPr>
        <w:footnoteReference w:id="4"/>
      </w:r>
      <w:r w:rsidRPr="005217B8">
        <w:rPr>
          <w:rFonts w:cstheme="minorHAnsi"/>
        </w:rPr>
        <w:t xml:space="preserve"> sunulmalıdır. </w:t>
      </w:r>
    </w:p>
    <w:p w14:paraId="7DABEF8E" w14:textId="77777777" w:rsidR="00F5260F" w:rsidRPr="005217B8" w:rsidRDefault="00F5260F" w:rsidP="00F5260F">
      <w:pPr>
        <w:spacing w:after="120"/>
        <w:ind w:firstLine="709"/>
        <w:jc w:val="both"/>
        <w:rPr>
          <w:rFonts w:cstheme="minorHAnsi"/>
        </w:rPr>
      </w:pPr>
      <w:r w:rsidRPr="005217B8">
        <w:rPr>
          <w:rFonts w:cstheme="minorHAnsi"/>
        </w:rPr>
        <w:t>Tip IB küçük varyasyon harcı Kurumun mali prosedürlerine uygun olarak ödenmelidir.</w:t>
      </w:r>
    </w:p>
    <w:p w14:paraId="48122222" w14:textId="77777777" w:rsidR="00F5260F" w:rsidRPr="005217B8" w:rsidRDefault="00F5260F" w:rsidP="00F5260F">
      <w:pPr>
        <w:spacing w:after="120"/>
        <w:ind w:firstLine="709"/>
        <w:jc w:val="both"/>
        <w:rPr>
          <w:rFonts w:cstheme="minorHAnsi"/>
        </w:rPr>
      </w:pPr>
      <w:r w:rsidRPr="005217B8">
        <w:rPr>
          <w:rFonts w:cstheme="minorHAnsi"/>
        </w:rPr>
        <w:t xml:space="preserve">Gruplandırılmış Tip IB küçük varyasyonlarda her bir varyasyon ve/veya ruhsatı kapsayan toplam ücret yatırılır. </w:t>
      </w:r>
    </w:p>
    <w:p w14:paraId="7AB43C74" w14:textId="77777777" w:rsidR="00F5260F" w:rsidRPr="00DE0F62" w:rsidRDefault="00F5260F" w:rsidP="00F5260F">
      <w:pPr>
        <w:pStyle w:val="Balk3"/>
        <w:spacing w:before="0" w:after="120"/>
        <w:jc w:val="both"/>
        <w:rPr>
          <w:rFonts w:asciiTheme="minorHAnsi" w:hAnsiTheme="minorHAnsi" w:cstheme="minorHAnsi"/>
          <w:i/>
          <w:color w:val="auto"/>
          <w:sz w:val="22"/>
        </w:rPr>
      </w:pPr>
      <w:bookmarkStart w:id="8" w:name="_Toc467575131"/>
      <w:r w:rsidRPr="00DE0F62">
        <w:rPr>
          <w:rFonts w:asciiTheme="minorHAnsi" w:hAnsiTheme="minorHAnsi" w:cstheme="minorHAnsi"/>
          <w:i/>
          <w:color w:val="auto"/>
          <w:sz w:val="22"/>
        </w:rPr>
        <w:t>2.2.2</w:t>
      </w:r>
      <w:r w:rsidRPr="00DE0F62">
        <w:rPr>
          <w:rFonts w:asciiTheme="minorHAnsi" w:hAnsiTheme="minorHAnsi" w:cstheme="minorHAnsi"/>
          <w:i/>
          <w:color w:val="auto"/>
          <w:sz w:val="22"/>
        </w:rPr>
        <w:tab/>
        <w:t>Tip IB Varyasyonların İncelenmesi</w:t>
      </w:r>
      <w:bookmarkEnd w:id="8"/>
    </w:p>
    <w:p w14:paraId="6F8020A1" w14:textId="77777777" w:rsidR="00F5260F" w:rsidRPr="005217B8" w:rsidRDefault="00F5260F" w:rsidP="00F5260F">
      <w:pPr>
        <w:spacing w:after="120"/>
        <w:ind w:firstLine="709"/>
        <w:jc w:val="both"/>
        <w:rPr>
          <w:rFonts w:cstheme="minorHAnsi"/>
        </w:rPr>
      </w:pPr>
      <w:r w:rsidRPr="005217B8">
        <w:rPr>
          <w:rFonts w:cstheme="minorHAnsi"/>
        </w:rPr>
        <w:t>Kurum tarafından alınan Tip IB bildirimler aşağıdaki şekilde işleme konulur:</w:t>
      </w:r>
    </w:p>
    <w:p w14:paraId="2170AF4F"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Önerilen varyasyonun Tip IB küçük varyasyon olarak işlem görebilir nitelikte olup olmadığını ve başvurunun doğru ve eksiksiz olup olmadığını değerlendirme prosedürü başlamadan önce Kurum tarafından kontrol edilir (“validasyon”). </w:t>
      </w:r>
    </w:p>
    <w:p w14:paraId="7B02360C"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Önerilen varyasyonun bu kılavuz eki uyarınca Tip IB küçük varyasyon kabul edilmediği ya da Yönetmeliğin 5 inci maddesi kapsamında Tip IB küçük varyasyon olarak sınıflandırılmadığı ve Kurumun görüşüne göre beşeri tıbbi ürünün kalitesini, güvenliliğini ve etkililiğini önemli ölçüde etkileyebilir nitelikte olduğu durumlarda ruhsat sahibinden varyasyon başvurusunu Tip II büyük varyasyon başvurusu gerekliliklerini yerine getirecek şekilde yenilemesi istenir. Yenilenen  geçerli başvurunun alınmasının ardından Tip II değerlendirme prosedürü başlatılır (bkz. Bölüm 2.3.4).</w:t>
      </w:r>
    </w:p>
    <w:p w14:paraId="1EE06E16"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Kurumun önerilen varyasyonun Tip IB küçük varyasyon olarak sınıflandırılabileceği görüşünde olması durumunda; validasyonun sonucu ve prosedürün başlama tarihi ruhsat sahibine bildirilir.</w:t>
      </w:r>
    </w:p>
    <w:p w14:paraId="22EC020F"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Geçerli bildirimin teslim alındığının teyit edilmesini takip eden 30 gün içerisinde Kurum prosedürün neticesini ruhsat sahibine bildirir. Geçerli bildirimin teslim alındığının teyit edilmesini takip eden 30 gün içerisinde Kurum tarafından ruhsat sahibine görüş beyanında bulunulmaması durumunda, bildirim geçerli </w:t>
      </w:r>
      <w:r>
        <w:rPr>
          <w:rFonts w:cstheme="minorHAnsi"/>
        </w:rPr>
        <w:t>kabul e</w:t>
      </w:r>
      <w:r w:rsidRPr="005217B8">
        <w:rPr>
          <w:rFonts w:cstheme="minorHAnsi"/>
        </w:rPr>
        <w:t>dilir.</w:t>
      </w:r>
    </w:p>
    <w:p w14:paraId="5317B88A" w14:textId="77777777" w:rsidR="00F5260F" w:rsidRPr="005217B8" w:rsidRDefault="00F5260F" w:rsidP="00F5260F">
      <w:pPr>
        <w:tabs>
          <w:tab w:val="left" w:pos="993"/>
        </w:tabs>
        <w:spacing w:after="120"/>
        <w:ind w:firstLine="709"/>
        <w:jc w:val="both"/>
        <w:rPr>
          <w:rFonts w:cstheme="minorHAnsi"/>
        </w:rPr>
      </w:pPr>
      <w:r w:rsidRPr="005217B8">
        <w:rPr>
          <w:rFonts w:cstheme="minorHAnsi"/>
        </w:rPr>
        <w:lastRenderedPageBreak/>
        <w:t>•</w:t>
      </w:r>
      <w:r w:rsidRPr="005217B8">
        <w:rPr>
          <w:rFonts w:cstheme="minorHAnsi"/>
        </w:rPr>
        <w:tab/>
        <w:t>Sonucun olumsuz olması durumunda ruhsat sahibi, değişikliğin ret gerekçelerini gereken şekilde dikkate alarak 30 gün içerisinde bildiriminde değişiklik yapabilir. Bildirimin ruhsat sahibi tarafından belirtilen 30 gün zarfında değiştirilmemesi halinde varyasyon Kurum tarafından reddedilmiş kabul edilir.</w:t>
      </w:r>
    </w:p>
    <w:p w14:paraId="500F5DB9"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Değiştirilen bildirimin alınmasını takip eden 30 gün içerisinde Kurum varyasyon(lar)a ilişkin nihai onay ya da ret kararını (ret halinde gerekçeleriyle birlikte) ruhsat sahibine bildirir.</w:t>
      </w:r>
    </w:p>
    <w:p w14:paraId="788B6901"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Bir grup küçük varyasyonun tek bildirim kapsamında sunulduğu durumlarda Kurum inceleme sonunda varyasyonlardan hangilerinin kabul, hangilerinin reddedildiğini ruhsat sahibine bildirir.</w:t>
      </w:r>
    </w:p>
    <w:p w14:paraId="174853A9" w14:textId="77777777" w:rsidR="00F5260F" w:rsidRPr="00205BAB" w:rsidRDefault="00F5260F" w:rsidP="00F5260F">
      <w:pPr>
        <w:pStyle w:val="Balk2"/>
        <w:spacing w:before="0" w:after="120"/>
        <w:jc w:val="both"/>
        <w:rPr>
          <w:rFonts w:asciiTheme="minorHAnsi" w:hAnsiTheme="minorHAnsi" w:cstheme="minorHAnsi"/>
          <w:b/>
          <w:color w:val="auto"/>
          <w:sz w:val="22"/>
          <w:szCs w:val="22"/>
        </w:rPr>
      </w:pPr>
      <w:bookmarkStart w:id="9" w:name="_Toc467575132"/>
      <w:r w:rsidRPr="00205BAB">
        <w:rPr>
          <w:rFonts w:asciiTheme="minorHAnsi" w:hAnsiTheme="minorHAnsi" w:cstheme="minorHAnsi"/>
          <w:b/>
          <w:color w:val="auto"/>
          <w:sz w:val="22"/>
          <w:szCs w:val="22"/>
        </w:rPr>
        <w:t>2.3</w:t>
      </w:r>
      <w:r w:rsidRPr="00205BAB">
        <w:rPr>
          <w:rFonts w:asciiTheme="minorHAnsi" w:hAnsiTheme="minorHAnsi" w:cstheme="minorHAnsi"/>
          <w:b/>
          <w:color w:val="auto"/>
          <w:sz w:val="22"/>
          <w:szCs w:val="22"/>
        </w:rPr>
        <w:tab/>
        <w:t>Tip II Büyük Varyasyonlar</w:t>
      </w:r>
      <w:bookmarkEnd w:id="9"/>
    </w:p>
    <w:p w14:paraId="4CBE3D74" w14:textId="77777777" w:rsidR="00F5260F" w:rsidRPr="005217B8" w:rsidRDefault="00F5260F" w:rsidP="00F5260F">
      <w:pPr>
        <w:spacing w:after="120"/>
        <w:ind w:firstLine="709"/>
        <w:jc w:val="both"/>
        <w:rPr>
          <w:rFonts w:cstheme="minorHAnsi"/>
        </w:rPr>
      </w:pPr>
      <w:r w:rsidRPr="005217B8">
        <w:rPr>
          <w:rFonts w:cstheme="minorHAnsi"/>
        </w:rPr>
        <w:t>Hangi değişikliklerin Tip II büyük varyasyon olarak değerlendirilmesi gerektiği Yönetmelikte ve bu kılavuz ekinde belirtilmektedir. Bu tür varyasyonları uygulamaya koymadan önce onay alınması zorunludur.</w:t>
      </w:r>
    </w:p>
    <w:p w14:paraId="39487AC9" w14:textId="77777777" w:rsidR="00F5260F" w:rsidRPr="00205BAB" w:rsidRDefault="00F5260F" w:rsidP="00F5260F">
      <w:pPr>
        <w:pStyle w:val="Balk3"/>
        <w:spacing w:before="0" w:after="120"/>
        <w:jc w:val="both"/>
        <w:rPr>
          <w:rFonts w:asciiTheme="minorHAnsi" w:hAnsiTheme="minorHAnsi" w:cstheme="minorHAnsi"/>
          <w:i/>
          <w:color w:val="auto"/>
          <w:sz w:val="22"/>
        </w:rPr>
      </w:pPr>
      <w:bookmarkStart w:id="10" w:name="_Toc467575133"/>
      <w:r w:rsidRPr="00205BAB">
        <w:rPr>
          <w:rFonts w:asciiTheme="minorHAnsi" w:hAnsiTheme="minorHAnsi" w:cstheme="minorHAnsi"/>
          <w:i/>
          <w:color w:val="auto"/>
          <w:sz w:val="22"/>
        </w:rPr>
        <w:t>2.3.1</w:t>
      </w:r>
      <w:r w:rsidRPr="00205BAB">
        <w:rPr>
          <w:rFonts w:asciiTheme="minorHAnsi" w:hAnsiTheme="minorHAnsi" w:cstheme="minorHAnsi"/>
          <w:i/>
          <w:color w:val="auto"/>
          <w:sz w:val="22"/>
        </w:rPr>
        <w:tab/>
        <w:t>Tip II Başvuruların Sunulması</w:t>
      </w:r>
      <w:bookmarkEnd w:id="10"/>
    </w:p>
    <w:p w14:paraId="2C9B3D39" w14:textId="77777777" w:rsidR="00F5260F" w:rsidRPr="005217B8" w:rsidRDefault="00F5260F" w:rsidP="00F5260F">
      <w:pPr>
        <w:spacing w:after="120"/>
        <w:ind w:firstLine="709"/>
        <w:jc w:val="both"/>
        <w:rPr>
          <w:rFonts w:cstheme="minorHAnsi"/>
        </w:rPr>
      </w:pPr>
      <w:r w:rsidRPr="005217B8">
        <w:rPr>
          <w:rFonts w:cstheme="minorHAnsi"/>
        </w:rPr>
        <w:t xml:space="preserve">Yönetmeliğin ek-3’te belirtilen durumlardan birine uyması ya da Kurumun mutabakatının alınmış olması şartıyla, ruhsat sahibi aynı ruhsata ilişkin birden fazla Tip II büyük varyasyonu ya da aynı ruhsata ilişkin bir veya birden fazla Tip II büyük varyasyonu diğer küçük varyasyonlarla tek başvuru altında gruplandırabilir. </w:t>
      </w:r>
    </w:p>
    <w:p w14:paraId="5A888321" w14:textId="77777777" w:rsidR="00F5260F" w:rsidRPr="005217B8" w:rsidRDefault="00F5260F" w:rsidP="00F5260F">
      <w:pPr>
        <w:spacing w:after="120"/>
        <w:ind w:firstLine="709"/>
        <w:jc w:val="both"/>
        <w:rPr>
          <w:rFonts w:cstheme="minorHAnsi"/>
        </w:rPr>
      </w:pPr>
      <w:r w:rsidRPr="005217B8">
        <w:rPr>
          <w:rFonts w:cstheme="minorHAnsi"/>
        </w:rPr>
        <w:t xml:space="preserve">Ayrıca; </w:t>
      </w:r>
    </w:p>
    <w:p w14:paraId="421B7782" w14:textId="77777777" w:rsidR="00F5260F" w:rsidRPr="005217B8" w:rsidRDefault="00F5260F" w:rsidP="00F5260F">
      <w:pPr>
        <w:spacing w:after="120"/>
        <w:ind w:firstLine="709"/>
        <w:jc w:val="both"/>
        <w:rPr>
          <w:rFonts w:cstheme="minorHAnsi"/>
        </w:rPr>
      </w:pPr>
      <w:r w:rsidRPr="005217B8">
        <w:rPr>
          <w:rFonts w:cstheme="minorHAnsi"/>
        </w:rPr>
        <w:t xml:space="preserve">(i) varyasyonların ilgili tüm ruhsatlar için aynı olması, </w:t>
      </w:r>
    </w:p>
    <w:p w14:paraId="32C48CFF" w14:textId="77777777" w:rsidR="00F5260F" w:rsidRPr="005217B8" w:rsidRDefault="00F5260F" w:rsidP="00F5260F">
      <w:pPr>
        <w:spacing w:after="120"/>
        <w:ind w:firstLine="709"/>
        <w:jc w:val="both"/>
        <w:rPr>
          <w:rFonts w:cstheme="minorHAnsi"/>
        </w:rPr>
      </w:pPr>
      <w:r w:rsidRPr="005217B8">
        <w:rPr>
          <w:rFonts w:cstheme="minorHAnsi"/>
        </w:rPr>
        <w:t xml:space="preserve">(ii) varyasyonların Kuruma aynı anda sunulması ve </w:t>
      </w:r>
    </w:p>
    <w:p w14:paraId="3961D327" w14:textId="77777777" w:rsidR="00F5260F" w:rsidRPr="005217B8" w:rsidRDefault="00F5260F" w:rsidP="00F5260F">
      <w:pPr>
        <w:spacing w:after="120"/>
        <w:ind w:firstLine="709"/>
        <w:jc w:val="both"/>
        <w:rPr>
          <w:rFonts w:cstheme="minorHAnsi"/>
        </w:rPr>
      </w:pPr>
      <w:r w:rsidRPr="005217B8">
        <w:rPr>
          <w:rFonts w:cstheme="minorHAnsi"/>
        </w:rPr>
        <w:t>(iii) gruplandırma işlemi için önceden onay verilmiş olması şartıyla, ruhsat sahibi, birden fazla ruhsatı etkileyen birden fazla Tip II büyük varyasyonu ya da birden fazla ruhsatı etkileyen bir veya birden fazla Tip II büyük varyasyonu diğer küçük varyasyonlarla gruplandırabilir.</w:t>
      </w:r>
    </w:p>
    <w:p w14:paraId="78EE41B3" w14:textId="77777777" w:rsidR="00F5260F" w:rsidRPr="005217B8" w:rsidRDefault="00F5260F" w:rsidP="00F5260F">
      <w:pPr>
        <w:spacing w:after="120"/>
        <w:ind w:firstLine="709"/>
        <w:jc w:val="both"/>
        <w:rPr>
          <w:rFonts w:cstheme="minorHAnsi"/>
        </w:rPr>
      </w:pPr>
      <w:r w:rsidRPr="005217B8">
        <w:rPr>
          <w:rFonts w:cstheme="minorHAnsi"/>
        </w:rPr>
        <w:lastRenderedPageBreak/>
        <w:t>Yönetmelik ek-4’te liste halinde belirtilen unsurlar, aşağıda belirtilen belgelerin CTD formatında ve elektronik kopyasının “Elektronik Ruhsat Başvurusu İçin Dosya Gerekliliklerine İlişkin Kılavuz”da yer alan başlıklara ve numaralandırma sırasına uygun olarak sunulması gerekir:</w:t>
      </w:r>
    </w:p>
    <w:p w14:paraId="675B7B9E"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Üst yazı </w:t>
      </w:r>
    </w:p>
    <w:p w14:paraId="3BA24586"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İlgili ruhsatlara ait bilgileri içeren, varyasyon başvuru formu. Bir varyasyonun diğer bir varyasyondan kaynaklandığı ya da bağlantılı olduğu durumlarda bu varyasyonlar arasındaki ilişki başvuru formunun ilgili bölümünde açıklanmalıdır.</w:t>
      </w:r>
    </w:p>
    <w:p w14:paraId="5B51F973"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Tüm koşulların ve belge gerekliliklerinin yerine getirildiği belirtilerek, bu kılavuzun ekinde belirtilen varyasyon kurallarına veya ilgili olduğunda, ilgili başvuru için kullanılan Yönetmeliğin 5 inci maddesinde belirtilen sınıflara atıfta bulunulmalıdır.</w:t>
      </w:r>
    </w:p>
    <w:p w14:paraId="72DB8D76"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Önerilen varyasyonu destekleyen belgeler.</w:t>
      </w:r>
    </w:p>
    <w:p w14:paraId="6BCEDC27"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Gereken şekilde; kalite özetlerinin, klinik dışı genel özetlerin ve klinik genel özetlerin gerekli güncelleme ve ekleri. Klinik dışı ya da klinik çalışma raporlarının sunulması durumunda, tek bir rapor sunuluyor bile olsa, bunların özetleri modül 2’de verilmelidir. </w:t>
      </w:r>
    </w:p>
    <w:p w14:paraId="79E0C0C5"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Yeni veriler sonucu Kurum tarafından talep edilen varyasyonlarda (</w:t>
      </w:r>
      <w:r>
        <w:rPr>
          <w:rFonts w:cstheme="minorHAnsi"/>
        </w:rPr>
        <w:t>ö</w:t>
      </w:r>
      <w:r w:rsidRPr="005217B8">
        <w:rPr>
          <w:rFonts w:cstheme="minorHAnsi"/>
        </w:rPr>
        <w:t>rneğin ruhsatlandırma sonrası oluşabilecek durumlarda ya da farmakovijilans yükümlülüğü gibi nedenlerle) talebin bir sureti üst yazıya eklenmelidir.</w:t>
      </w:r>
    </w:p>
    <w:p w14:paraId="3E504877"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Varyasyonun Kısa Ürün Bilgisini, kullanma talimatını ya da ambalaj bilgilerini etkilediği durumlarda; yenilenen Kısa Ürün Bilgisi, kullanma talimatı ve ambalaj bilgileri uygun formatta sunulmalıdır. Tip II büyük varyasyonun iç ya da dış ambalajın ya da kullanma talimatının genel tasarımını ve okunabilirliğini etkilediği durumlarda ambalaj örneği</w:t>
      </w:r>
      <w:r w:rsidRPr="005217B8">
        <w:rPr>
          <w:rStyle w:val="DipnotBavurusu"/>
          <w:rFonts w:cstheme="minorHAnsi"/>
        </w:rPr>
        <w:footnoteReference w:id="5"/>
      </w:r>
      <w:r w:rsidRPr="005217B8">
        <w:rPr>
          <w:rFonts w:cstheme="minorHAnsi"/>
        </w:rPr>
        <w:t xml:space="preserve"> ya da satış numunesi</w:t>
      </w:r>
      <w:r w:rsidRPr="005217B8">
        <w:rPr>
          <w:rStyle w:val="DipnotBavurusu"/>
          <w:rFonts w:cstheme="minorHAnsi"/>
        </w:rPr>
        <w:footnoteReference w:id="6"/>
      </w:r>
      <w:r w:rsidRPr="005217B8">
        <w:rPr>
          <w:rFonts w:cstheme="minorHAnsi"/>
        </w:rPr>
        <w:t xml:space="preserve"> sunulmalıdır. </w:t>
      </w:r>
    </w:p>
    <w:p w14:paraId="28F8E3A9" w14:textId="77777777" w:rsidR="00F5260F" w:rsidRPr="005217B8" w:rsidRDefault="00F5260F" w:rsidP="00F5260F">
      <w:pPr>
        <w:spacing w:after="120"/>
        <w:ind w:firstLine="709"/>
        <w:jc w:val="both"/>
        <w:rPr>
          <w:rFonts w:cstheme="minorHAnsi"/>
        </w:rPr>
      </w:pPr>
      <w:r w:rsidRPr="005217B8">
        <w:rPr>
          <w:rFonts w:cstheme="minorHAnsi"/>
        </w:rPr>
        <w:t xml:space="preserve">Tip II büyük varyasyon harcı Kurumun mali prosedürlerine uygun olarak ödenmelidir. </w:t>
      </w:r>
    </w:p>
    <w:p w14:paraId="6F42897B" w14:textId="77777777" w:rsidR="00F5260F" w:rsidRPr="005217B8" w:rsidRDefault="00F5260F" w:rsidP="00F5260F">
      <w:pPr>
        <w:spacing w:after="120"/>
        <w:ind w:firstLine="709"/>
        <w:jc w:val="both"/>
        <w:rPr>
          <w:rFonts w:cstheme="minorHAnsi"/>
        </w:rPr>
      </w:pPr>
      <w:r w:rsidRPr="005217B8">
        <w:rPr>
          <w:rFonts w:cstheme="minorHAnsi"/>
        </w:rPr>
        <w:lastRenderedPageBreak/>
        <w:t xml:space="preserve">Gruplandırılmış Tip II büyük varyasyonlarda her bir varyasyon ve/veya ruhsatı kapsayan toplam ücret yatırılır. </w:t>
      </w:r>
    </w:p>
    <w:p w14:paraId="66A131A3" w14:textId="77777777" w:rsidR="00F5260F" w:rsidRPr="00205BAB" w:rsidRDefault="00F5260F" w:rsidP="00F5260F">
      <w:pPr>
        <w:pStyle w:val="Balk3"/>
        <w:tabs>
          <w:tab w:val="left" w:pos="709"/>
        </w:tabs>
        <w:spacing w:before="0" w:after="120"/>
        <w:jc w:val="both"/>
        <w:rPr>
          <w:rFonts w:asciiTheme="minorHAnsi" w:hAnsiTheme="minorHAnsi" w:cstheme="minorHAnsi"/>
          <w:i/>
          <w:color w:val="auto"/>
          <w:sz w:val="22"/>
        </w:rPr>
      </w:pPr>
      <w:bookmarkStart w:id="11" w:name="_Toc467575134"/>
      <w:r w:rsidRPr="00205BAB">
        <w:rPr>
          <w:rFonts w:asciiTheme="minorHAnsi" w:hAnsiTheme="minorHAnsi" w:cstheme="minorHAnsi"/>
          <w:i/>
          <w:color w:val="auto"/>
          <w:sz w:val="22"/>
        </w:rPr>
        <w:t>2.3.2   Tip II Varyasyonların Değerlendirilmesi</w:t>
      </w:r>
      <w:bookmarkEnd w:id="11"/>
    </w:p>
    <w:p w14:paraId="50FA2117" w14:textId="77777777" w:rsidR="00F5260F" w:rsidRPr="005217B8" w:rsidRDefault="00F5260F" w:rsidP="00F5260F">
      <w:pPr>
        <w:spacing w:after="120"/>
        <w:ind w:firstLine="709"/>
        <w:jc w:val="both"/>
        <w:rPr>
          <w:rFonts w:cstheme="minorHAnsi"/>
        </w:rPr>
      </w:pPr>
      <w:r w:rsidRPr="005217B8">
        <w:rPr>
          <w:rFonts w:cstheme="minorHAnsi"/>
        </w:rPr>
        <w:t>Kurum, Tip II başvuruyu aldıktan sonra aşağıdaki şekilde işlem yapar:</w:t>
      </w:r>
    </w:p>
    <w:p w14:paraId="26D45842"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Eğer başvuru Madde 2.3.1’de belirtilen unsurları içeriyorsa, geçerli bir Tip II büyük varyasyon başvurusunun alındığını teyit eder. </w:t>
      </w:r>
      <w:r>
        <w:rPr>
          <w:rFonts w:cstheme="minorHAnsi"/>
        </w:rPr>
        <w:t>Süreç</w:t>
      </w:r>
      <w:r w:rsidRPr="005217B8">
        <w:rPr>
          <w:rFonts w:cstheme="minorHAnsi"/>
        </w:rPr>
        <w:t xml:space="preserve">, geçerli başvurunun alındığının teyit edildiği tarihte başlar. </w:t>
      </w:r>
      <w:r>
        <w:rPr>
          <w:rFonts w:cstheme="minorHAnsi"/>
        </w:rPr>
        <w:t>Sürecin</w:t>
      </w:r>
      <w:r w:rsidRPr="005217B8">
        <w:rPr>
          <w:rFonts w:cstheme="minorHAnsi"/>
        </w:rPr>
        <w:t xml:space="preserve"> başında, ruhsat sahibine takvime ilişkin bilgilendirmede bulunulur.</w:t>
      </w:r>
    </w:p>
    <w:p w14:paraId="3B4A9AD8"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Genel kural olarak Tip II büyük varyasyonlarda uygulanan değerlendirme süresi 60 gündür. Kurum; özellikle de güvenlilik açısından konunun ivediliğini dikkate alarak bu süreyi kısaltabileceği gibi ek-5’de belirtilen varyasyonlarda ve Yönetmeliğin 7 nci maddesine göre gruplandırılmış varyasyonlarda bu süreyi 90 güne çıkartabilir. </w:t>
      </w:r>
    </w:p>
    <w:p w14:paraId="38231328"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Değerlendirme dönemi boyunca ruhsat sahibinden ek bilgi talebinde bulunabilir. Ek bilgi talebi, talep edilen verilerin son teslim edilme tarihi ve uygun olduğunda tanınan ek değerlendirme süresi hakkında bilgiyle birlikte ruhsat sahibine iletilir. </w:t>
      </w:r>
    </w:p>
    <w:p w14:paraId="34A2B255"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Talep edilen ek bilgiler iletilene kadar süreç askıya alınır. Genellikle tipik olarak 1 aylık bir askıya alma süresi uygulanır. Daha uzun süreli durdurmalarda ruhsat sahibi onay için Kuruma gerekçeli talebini sunmalıdır.</w:t>
      </w:r>
    </w:p>
    <w:p w14:paraId="60A047AF"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Yanıtların değerlendirilmesi, ruhsat sahibinden talep edilen verinin miktarına ve niteliğine göre 30 ila 60 gün alabilir.</w:t>
      </w:r>
    </w:p>
    <w:p w14:paraId="7FEAF87C" w14:textId="77777777" w:rsidR="00F5260F" w:rsidRPr="00205BAB" w:rsidRDefault="00F5260F" w:rsidP="00F5260F">
      <w:pPr>
        <w:pStyle w:val="Balk3"/>
        <w:tabs>
          <w:tab w:val="left" w:pos="709"/>
        </w:tabs>
        <w:spacing w:before="0" w:after="120"/>
        <w:ind w:left="709" w:hanging="709"/>
        <w:jc w:val="both"/>
        <w:rPr>
          <w:rFonts w:asciiTheme="minorHAnsi" w:hAnsiTheme="minorHAnsi" w:cstheme="minorHAnsi"/>
          <w:i/>
          <w:color w:val="auto"/>
          <w:sz w:val="22"/>
        </w:rPr>
      </w:pPr>
      <w:bookmarkStart w:id="12" w:name="_Toc467575135"/>
      <w:r w:rsidRPr="00205BAB">
        <w:rPr>
          <w:rFonts w:asciiTheme="minorHAnsi" w:hAnsiTheme="minorHAnsi" w:cstheme="minorHAnsi"/>
          <w:i/>
          <w:color w:val="auto"/>
          <w:sz w:val="22"/>
        </w:rPr>
        <w:t>2.3.3 Tip II Varyasyonlara İlişkin Değerlendirmenin Sonucu</w:t>
      </w:r>
      <w:bookmarkEnd w:id="12"/>
    </w:p>
    <w:p w14:paraId="744BAD2C" w14:textId="77777777" w:rsidR="00F5260F" w:rsidRPr="005217B8" w:rsidRDefault="00F5260F" w:rsidP="00F5260F">
      <w:pPr>
        <w:spacing w:after="120"/>
        <w:ind w:firstLine="709"/>
        <w:jc w:val="both"/>
        <w:rPr>
          <w:rFonts w:cstheme="minorHAnsi"/>
        </w:rPr>
      </w:pPr>
      <w:r w:rsidRPr="005217B8">
        <w:rPr>
          <w:rFonts w:cstheme="minorHAnsi"/>
        </w:rPr>
        <w:t xml:space="preserve">Değerlendirme süresi sona ermeden önce, Kurum, başvuruya ilişkin kararını da içerecek şekilde değerlendirmesini sonuçlandırır ve varyasyonların onaylandığını ya da reddedildiğini ruhsat sahibine bildirir (ret halinde gerekçeleriyle birlikte). </w:t>
      </w:r>
    </w:p>
    <w:p w14:paraId="163F6234" w14:textId="77777777" w:rsidR="00F5260F" w:rsidRPr="005217B8" w:rsidRDefault="00F5260F" w:rsidP="00F5260F">
      <w:pPr>
        <w:spacing w:after="120"/>
        <w:ind w:firstLine="709"/>
        <w:jc w:val="both"/>
        <w:rPr>
          <w:rFonts w:cstheme="minorHAnsi"/>
        </w:rPr>
      </w:pPr>
      <w:r w:rsidRPr="005217B8">
        <w:rPr>
          <w:rFonts w:cstheme="minorHAnsi"/>
        </w:rPr>
        <w:lastRenderedPageBreak/>
        <w:t xml:space="preserve">Birden fazla Tip II varyasyonu veya diğer küçük varyasyonlarla gruplandırılmış Tip II varyasyonların aynı başvuru altında toplandığı durumlarda, Kurum hangi varyasyonların onaylandığını hangilerinin reddedildiğini ruhsat sahibine bildirir. Ruhsat sahibi prosedür sırasında gruplandırılmış başvuru içerisinden münferit değişiklikleri (Kurumun değerlendirmesi sonuçlanmadan) çıkartabilir. </w:t>
      </w:r>
    </w:p>
    <w:p w14:paraId="18A72A0D" w14:textId="77777777" w:rsidR="00F5260F" w:rsidRPr="005217B8" w:rsidRDefault="00F5260F" w:rsidP="00F5260F">
      <w:pPr>
        <w:spacing w:after="120"/>
        <w:ind w:firstLine="709"/>
        <w:jc w:val="both"/>
        <w:rPr>
          <w:rFonts w:cstheme="minorHAnsi"/>
        </w:rPr>
      </w:pPr>
      <w:r w:rsidRPr="005217B8">
        <w:rPr>
          <w:rFonts w:cstheme="minorHAnsi"/>
        </w:rPr>
        <w:t>Tip II büyük varyasyonlar, Kurum tarafından başvurunun kabul edildiği ruhsat sahibine bildirildikten sonra uygulamaya geçilebilir.</w:t>
      </w:r>
    </w:p>
    <w:p w14:paraId="6005014C" w14:textId="77777777" w:rsidR="00F5260F" w:rsidRPr="005217B8" w:rsidRDefault="00F5260F" w:rsidP="00F5260F">
      <w:pPr>
        <w:spacing w:after="120"/>
        <w:ind w:firstLine="709"/>
        <w:jc w:val="both"/>
        <w:rPr>
          <w:rFonts w:cstheme="minorHAnsi"/>
        </w:rPr>
      </w:pPr>
      <w:r w:rsidRPr="005217B8">
        <w:rPr>
          <w:rFonts w:cstheme="minorHAnsi"/>
        </w:rPr>
        <w:t>Güvenlilik sorunlarıyla ilgili varyasyonlar Kurum ile ruhsat sahibi arasında kararlaştırılan takvim çerçevesinde uygulamaya geçirilir.</w:t>
      </w:r>
    </w:p>
    <w:p w14:paraId="3B0FB2E0" w14:textId="77777777" w:rsidR="00F5260F" w:rsidRPr="00205BAB" w:rsidRDefault="00F5260F" w:rsidP="00F5260F">
      <w:pPr>
        <w:pStyle w:val="Balk2"/>
        <w:spacing w:before="0" w:after="120"/>
        <w:jc w:val="both"/>
        <w:rPr>
          <w:rFonts w:asciiTheme="minorHAnsi" w:hAnsiTheme="minorHAnsi" w:cstheme="minorHAnsi"/>
          <w:b/>
          <w:color w:val="auto"/>
          <w:sz w:val="22"/>
          <w:szCs w:val="22"/>
        </w:rPr>
      </w:pPr>
      <w:bookmarkStart w:id="13" w:name="_Toc467575136"/>
      <w:r w:rsidRPr="00205BAB">
        <w:rPr>
          <w:rFonts w:asciiTheme="minorHAnsi" w:hAnsiTheme="minorHAnsi" w:cstheme="minorHAnsi"/>
          <w:b/>
          <w:color w:val="auto"/>
          <w:sz w:val="22"/>
          <w:szCs w:val="22"/>
        </w:rPr>
        <w:t>2.4</w:t>
      </w:r>
      <w:r w:rsidRPr="00205BAB">
        <w:rPr>
          <w:rFonts w:asciiTheme="minorHAnsi" w:hAnsiTheme="minorHAnsi" w:cstheme="minorHAnsi"/>
          <w:b/>
          <w:color w:val="auto"/>
          <w:sz w:val="22"/>
          <w:szCs w:val="22"/>
        </w:rPr>
        <w:tab/>
        <w:t>Çeşitlemeler</w:t>
      </w:r>
      <w:bookmarkEnd w:id="13"/>
    </w:p>
    <w:p w14:paraId="644E1549" w14:textId="77777777" w:rsidR="00F5260F" w:rsidRPr="005217B8" w:rsidRDefault="00F5260F" w:rsidP="00F5260F">
      <w:pPr>
        <w:spacing w:after="120"/>
        <w:ind w:firstLine="709"/>
        <w:jc w:val="both"/>
        <w:rPr>
          <w:rFonts w:cstheme="minorHAnsi"/>
        </w:rPr>
      </w:pPr>
      <w:r w:rsidRPr="005217B8">
        <w:rPr>
          <w:rFonts w:cstheme="minorHAnsi"/>
        </w:rPr>
        <w:t>Çeşitleme olarak değerlendirilmesi gereken değişiklikler Yönetmelik ek-1’de liste halinde sunulmaktadır. Yönetmeliğin 13 üncü maddesinde belirtildiği gibi, söz konusu başvurular için ruhsat başvurusu yapılır.</w:t>
      </w:r>
    </w:p>
    <w:p w14:paraId="22939086" w14:textId="77777777" w:rsidR="00F5260F" w:rsidRPr="00205BAB" w:rsidRDefault="00F5260F" w:rsidP="00F5260F">
      <w:pPr>
        <w:pStyle w:val="Balk3"/>
        <w:spacing w:before="0" w:after="120"/>
        <w:jc w:val="both"/>
        <w:rPr>
          <w:rFonts w:asciiTheme="minorHAnsi" w:hAnsiTheme="minorHAnsi" w:cstheme="minorHAnsi"/>
          <w:i/>
          <w:color w:val="auto"/>
          <w:sz w:val="22"/>
        </w:rPr>
      </w:pPr>
      <w:bookmarkStart w:id="14" w:name="_Toc467575137"/>
      <w:r w:rsidRPr="00205BAB">
        <w:rPr>
          <w:rFonts w:asciiTheme="minorHAnsi" w:hAnsiTheme="minorHAnsi" w:cstheme="minorHAnsi"/>
          <w:i/>
          <w:color w:val="auto"/>
          <w:sz w:val="22"/>
        </w:rPr>
        <w:t>2.4.1</w:t>
      </w:r>
      <w:r w:rsidRPr="00205BAB">
        <w:rPr>
          <w:rFonts w:asciiTheme="minorHAnsi" w:hAnsiTheme="minorHAnsi" w:cstheme="minorHAnsi"/>
          <w:i/>
          <w:color w:val="auto"/>
          <w:sz w:val="22"/>
        </w:rPr>
        <w:tab/>
        <w:t>Çeşitleme Başvurularının Sunulması</w:t>
      </w:r>
      <w:bookmarkEnd w:id="14"/>
    </w:p>
    <w:p w14:paraId="121C39F4" w14:textId="77777777" w:rsidR="00F5260F" w:rsidRPr="005217B8" w:rsidRDefault="00F5260F" w:rsidP="00F5260F">
      <w:pPr>
        <w:spacing w:after="120"/>
        <w:ind w:firstLine="709"/>
        <w:jc w:val="both"/>
        <w:rPr>
          <w:rFonts w:cstheme="minorHAnsi"/>
        </w:rPr>
      </w:pPr>
      <w:r w:rsidRPr="005217B8">
        <w:rPr>
          <w:rFonts w:cstheme="minorHAnsi"/>
        </w:rPr>
        <w:t xml:space="preserve">Başvuru sahibi; Yönetmelik ek-3’de belirtilen durumlardan birinin söz konusu olması ya da buna ilişkin olarak Kurumun olurunun alınması halinde, aynı ruhsata ilişkin birden fazla çeşitleme başvurusunu veya bir veya birden fazla çeşitleme başvurusu ile bir veya birden fazla başka varyasyonu birlikte gruplandırarak tek başvuru halinde sunabilir. </w:t>
      </w:r>
    </w:p>
    <w:p w14:paraId="5FE7EDE0" w14:textId="77777777" w:rsidR="00F5260F" w:rsidRPr="005217B8" w:rsidRDefault="00F5260F" w:rsidP="00F5260F">
      <w:pPr>
        <w:spacing w:after="120"/>
        <w:ind w:firstLine="709"/>
        <w:jc w:val="both"/>
        <w:rPr>
          <w:rFonts w:cstheme="minorHAnsi"/>
        </w:rPr>
      </w:pPr>
      <w:r w:rsidRPr="005217B8">
        <w:rPr>
          <w:rFonts w:cstheme="minorHAnsi"/>
        </w:rPr>
        <w:t>Başvuru, CTD formatında yer alan başlık ve numaralandırma düzenine uygun olarak aşağıdaki şekilde sunulmalıdır:</w:t>
      </w:r>
    </w:p>
    <w:p w14:paraId="5F9D98F8"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Üst yazı </w:t>
      </w:r>
    </w:p>
    <w:p w14:paraId="3C023FD4"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Varyasyon başvuru formu </w:t>
      </w:r>
    </w:p>
    <w:p w14:paraId="3D578AC6"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Önerilen çeşitlemeyi destekleyen veriler. Çeşitleme başvurularında istenen gereklilikler Ruhsatlandırma Yönetmeliği ek-1’de yer almaktadır.</w:t>
      </w:r>
    </w:p>
    <w:p w14:paraId="627390D7"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Modül 1’in tamamı sunulmalı, modül 1‘in ilgili kısımlarında yer alan veri ya da belgelere neden yer verilmediğinin gerekçesi açıklanmalıdır. </w:t>
      </w:r>
    </w:p>
    <w:p w14:paraId="068869D1"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Kalite özetleri, klinik dışı genel özetler ve klinik genel özetlerde gerekli güncellemeler ve ekler. Bir adet bile olsa klinik dışı ya da klinik çalışma raporlarının sunulduğu durumlarda bunlara ait özetler modül 2’de yer almalıdır.</w:t>
      </w:r>
    </w:p>
    <w:p w14:paraId="3A502502" w14:textId="77777777" w:rsidR="00F5260F" w:rsidRPr="005217B8" w:rsidRDefault="00F5260F" w:rsidP="00F5260F">
      <w:pPr>
        <w:tabs>
          <w:tab w:val="left" w:pos="993"/>
        </w:tabs>
        <w:spacing w:after="120"/>
        <w:ind w:firstLine="709"/>
        <w:jc w:val="both"/>
        <w:rPr>
          <w:rFonts w:cstheme="minorHAnsi"/>
        </w:rPr>
      </w:pPr>
      <w:r w:rsidRPr="005217B8">
        <w:rPr>
          <w:rFonts w:cstheme="minorHAnsi"/>
        </w:rPr>
        <w:lastRenderedPageBreak/>
        <w:t>-</w:t>
      </w:r>
      <w:r w:rsidRPr="005217B8">
        <w:rPr>
          <w:rFonts w:cstheme="minorHAnsi"/>
        </w:rPr>
        <w:tab/>
        <w:t>Çeşitlemelerin ambalaj bilgilerini kullanma talimatını ya da Kısa Ürün Bilgisini etkilediği durumlarda; revize edilen ürün bilgileri uygun formatta sunulmalıdır.</w:t>
      </w:r>
    </w:p>
    <w:p w14:paraId="2FA88C67" w14:textId="77777777" w:rsidR="00F5260F" w:rsidRPr="005217B8" w:rsidRDefault="00F5260F" w:rsidP="00F5260F">
      <w:pPr>
        <w:spacing w:after="120"/>
        <w:ind w:firstLine="709"/>
        <w:jc w:val="both"/>
        <w:rPr>
          <w:rFonts w:cstheme="minorHAnsi"/>
        </w:rPr>
      </w:pPr>
      <w:r w:rsidRPr="005217B8">
        <w:rPr>
          <w:rFonts w:cstheme="minorHAnsi"/>
        </w:rPr>
        <w:t xml:space="preserve">Çeşitleme başvurularında harç Kurumun mali prosedürlerine uygun olarak ödenmelidir. Gruplandırılmış çeşitleme başvurularında her bir başvuruyu kapsayan toplam ücret yatırılır. </w:t>
      </w:r>
    </w:p>
    <w:p w14:paraId="701F1A9D" w14:textId="77777777" w:rsidR="00F5260F" w:rsidRPr="00205BAB" w:rsidRDefault="00F5260F" w:rsidP="00F5260F">
      <w:pPr>
        <w:pStyle w:val="Balk3"/>
        <w:spacing w:before="0" w:after="120"/>
        <w:ind w:left="709" w:hanging="709"/>
        <w:jc w:val="both"/>
        <w:rPr>
          <w:rFonts w:asciiTheme="minorHAnsi" w:hAnsiTheme="minorHAnsi" w:cstheme="minorHAnsi"/>
          <w:i/>
          <w:color w:val="auto"/>
          <w:sz w:val="22"/>
        </w:rPr>
      </w:pPr>
      <w:bookmarkStart w:id="15" w:name="_Toc467575138"/>
      <w:r w:rsidRPr="00205BAB">
        <w:rPr>
          <w:rFonts w:asciiTheme="minorHAnsi" w:hAnsiTheme="minorHAnsi" w:cstheme="minorHAnsi"/>
          <w:i/>
          <w:color w:val="auto"/>
          <w:sz w:val="22"/>
        </w:rPr>
        <w:t>2.4.2</w:t>
      </w:r>
      <w:r w:rsidRPr="00205BAB">
        <w:rPr>
          <w:rFonts w:asciiTheme="minorHAnsi" w:hAnsiTheme="minorHAnsi" w:cstheme="minorHAnsi"/>
          <w:i/>
          <w:color w:val="auto"/>
          <w:sz w:val="22"/>
        </w:rPr>
        <w:tab/>
        <w:t>Çeşitleme Başvurularının Değerlendirilmesi</w:t>
      </w:r>
      <w:bookmarkEnd w:id="15"/>
      <w:r w:rsidRPr="00205BAB">
        <w:rPr>
          <w:rFonts w:asciiTheme="minorHAnsi" w:hAnsiTheme="minorHAnsi" w:cstheme="minorHAnsi"/>
          <w:i/>
          <w:color w:val="auto"/>
          <w:sz w:val="22"/>
        </w:rPr>
        <w:t xml:space="preserve"> </w:t>
      </w:r>
    </w:p>
    <w:p w14:paraId="744CF903" w14:textId="77777777" w:rsidR="00F5260F" w:rsidRPr="005217B8" w:rsidRDefault="00F5260F" w:rsidP="00F5260F">
      <w:pPr>
        <w:spacing w:after="120"/>
        <w:ind w:firstLine="709"/>
        <w:jc w:val="both"/>
        <w:rPr>
          <w:rFonts w:cstheme="minorHAnsi"/>
        </w:rPr>
      </w:pPr>
      <w:r w:rsidRPr="005217B8">
        <w:rPr>
          <w:rFonts w:cstheme="minorHAnsi"/>
        </w:rPr>
        <w:t>Çeşitleme başvuruları yeni ruhsat başvurusu olarak işleme konur.</w:t>
      </w:r>
    </w:p>
    <w:p w14:paraId="47F9CB38" w14:textId="77777777" w:rsidR="00F5260F" w:rsidRPr="00205BAB" w:rsidRDefault="00F5260F" w:rsidP="00F5260F">
      <w:pPr>
        <w:pStyle w:val="Balk2"/>
        <w:spacing w:before="0" w:after="120"/>
        <w:jc w:val="both"/>
        <w:rPr>
          <w:rFonts w:asciiTheme="minorHAnsi" w:hAnsiTheme="minorHAnsi" w:cstheme="minorHAnsi"/>
          <w:b/>
          <w:color w:val="auto"/>
          <w:sz w:val="22"/>
          <w:szCs w:val="22"/>
        </w:rPr>
      </w:pPr>
      <w:bookmarkStart w:id="16" w:name="_Toc467575139"/>
      <w:r w:rsidRPr="00205BAB">
        <w:rPr>
          <w:rFonts w:asciiTheme="minorHAnsi" w:hAnsiTheme="minorHAnsi" w:cstheme="minorHAnsi"/>
          <w:b/>
          <w:color w:val="auto"/>
          <w:sz w:val="22"/>
          <w:szCs w:val="22"/>
        </w:rPr>
        <w:t>2.5</w:t>
      </w:r>
      <w:r w:rsidRPr="00205BAB">
        <w:rPr>
          <w:rFonts w:asciiTheme="minorHAnsi" w:hAnsiTheme="minorHAnsi" w:cstheme="minorHAnsi"/>
          <w:b/>
          <w:color w:val="auto"/>
          <w:sz w:val="22"/>
          <w:szCs w:val="22"/>
        </w:rPr>
        <w:tab/>
        <w:t>Grip Aşıları</w:t>
      </w:r>
      <w:bookmarkEnd w:id="16"/>
    </w:p>
    <w:p w14:paraId="54F6092C" w14:textId="77777777" w:rsidR="00F5260F" w:rsidRPr="005217B8" w:rsidRDefault="00F5260F" w:rsidP="00F5260F">
      <w:pPr>
        <w:spacing w:after="120"/>
        <w:ind w:firstLine="709"/>
        <w:jc w:val="both"/>
        <w:rPr>
          <w:rFonts w:cstheme="minorHAnsi"/>
        </w:rPr>
      </w:pPr>
      <w:r w:rsidRPr="005217B8">
        <w:rPr>
          <w:rFonts w:cstheme="minorHAnsi"/>
        </w:rPr>
        <w:t>Grip aşısı üretiminin doğasında bulunan özel faktörler nedeniyle; bir sonraki sezonun grip a</w:t>
      </w:r>
      <w:r>
        <w:rPr>
          <w:rFonts w:cstheme="minorHAnsi"/>
        </w:rPr>
        <w:t>şılarında bulunması gereken virü</w:t>
      </w:r>
      <w:r w:rsidRPr="005217B8">
        <w:rPr>
          <w:rFonts w:cstheme="minorHAnsi"/>
        </w:rPr>
        <w:t xml:space="preserve">s suşlarına ilişkin grip aşılarının yıllık güncellemeleri kapsamında gerçekleştirilen yıllık etkin madde değişikliklerinde, özel “hızlı işlem” prosedürü uygulanmaktadır. Ayrıca, pandemi durumlarında Yönetmeliğin 14 üncü maddesinde özel bir acil durum prosedürü de öngörülmüştür.  </w:t>
      </w:r>
    </w:p>
    <w:p w14:paraId="7DCAB10D" w14:textId="77777777" w:rsidR="00F5260F" w:rsidRPr="005217B8" w:rsidRDefault="00F5260F" w:rsidP="00F5260F">
      <w:pPr>
        <w:spacing w:after="120"/>
        <w:ind w:firstLine="709"/>
        <w:jc w:val="both"/>
        <w:rPr>
          <w:rFonts w:cstheme="minorHAnsi"/>
        </w:rPr>
      </w:pPr>
      <w:r w:rsidRPr="005217B8">
        <w:rPr>
          <w:rFonts w:cstheme="minorHAnsi"/>
        </w:rPr>
        <w:t xml:space="preserve">Grip aşılarında yapılan varyasyonlarda bu kılavuzun diğer bölümlerinde öngörülen varyasyon prosedürleri uygulanır. </w:t>
      </w:r>
    </w:p>
    <w:p w14:paraId="63F73848" w14:textId="77777777" w:rsidR="00F5260F" w:rsidRPr="005217B8" w:rsidRDefault="00F5260F" w:rsidP="00F5260F">
      <w:pPr>
        <w:spacing w:after="120"/>
        <w:ind w:firstLine="709"/>
        <w:jc w:val="both"/>
        <w:rPr>
          <w:rFonts w:cstheme="minorHAnsi"/>
        </w:rPr>
      </w:pPr>
      <w:r w:rsidRPr="005217B8">
        <w:rPr>
          <w:rFonts w:cstheme="minorHAnsi"/>
        </w:rPr>
        <w:t>“Hızlı işlem” prosedürü iki adımdan oluşmaktadır:</w:t>
      </w:r>
    </w:p>
    <w:p w14:paraId="1E37060A" w14:textId="77777777" w:rsidR="00F5260F" w:rsidRPr="005217B8" w:rsidRDefault="00F5260F" w:rsidP="00F5260F">
      <w:pPr>
        <w:spacing w:after="120"/>
        <w:ind w:firstLine="709"/>
        <w:jc w:val="both"/>
        <w:rPr>
          <w:rFonts w:cstheme="minorHAnsi"/>
        </w:rPr>
      </w:pPr>
      <w:r w:rsidRPr="005217B8">
        <w:rPr>
          <w:rFonts w:cstheme="minorHAnsi"/>
        </w:rPr>
        <w:t xml:space="preserve">- Birinci aşamada idari bilgiler ve kalite verileri (Kısa Ürün Bilgisi, ambalaj bilgileri ve kullanma talimatı ile kimyasal, farmasötik ve biyolojik belgeler) değerlendirilir. </w:t>
      </w:r>
    </w:p>
    <w:p w14:paraId="3FEF65FB" w14:textId="77777777" w:rsidR="00F5260F" w:rsidRPr="005217B8" w:rsidRDefault="00F5260F" w:rsidP="00F5260F">
      <w:pPr>
        <w:spacing w:after="120"/>
        <w:ind w:firstLine="709"/>
        <w:jc w:val="both"/>
        <w:rPr>
          <w:rFonts w:cstheme="minorHAnsi"/>
        </w:rPr>
      </w:pPr>
      <w:r w:rsidRPr="005217B8">
        <w:rPr>
          <w:rFonts w:cstheme="minorHAnsi"/>
        </w:rPr>
        <w:t>- İkinci aşamada gerekiyorsa ek verilere bakılır.</w:t>
      </w:r>
    </w:p>
    <w:p w14:paraId="5E281870" w14:textId="77777777" w:rsidR="00F5260F" w:rsidRPr="00205BAB" w:rsidRDefault="00F5260F" w:rsidP="00F5260F">
      <w:pPr>
        <w:pStyle w:val="Balk3"/>
        <w:spacing w:before="0" w:after="120"/>
        <w:ind w:left="709" w:hanging="709"/>
        <w:jc w:val="both"/>
        <w:rPr>
          <w:rFonts w:asciiTheme="minorHAnsi" w:hAnsiTheme="minorHAnsi" w:cstheme="minorHAnsi"/>
          <w:i/>
          <w:color w:val="auto"/>
          <w:sz w:val="22"/>
        </w:rPr>
      </w:pPr>
      <w:bookmarkStart w:id="17" w:name="_Toc467575140"/>
      <w:r w:rsidRPr="00205BAB">
        <w:rPr>
          <w:rFonts w:asciiTheme="minorHAnsi" w:hAnsiTheme="minorHAnsi" w:cstheme="minorHAnsi"/>
          <w:i/>
          <w:color w:val="auto"/>
          <w:sz w:val="22"/>
        </w:rPr>
        <w:t>2.5.1</w:t>
      </w:r>
      <w:r w:rsidRPr="00205BAB">
        <w:rPr>
          <w:rFonts w:asciiTheme="minorHAnsi" w:hAnsiTheme="minorHAnsi" w:cstheme="minorHAnsi"/>
          <w:i/>
          <w:color w:val="auto"/>
          <w:sz w:val="22"/>
        </w:rPr>
        <w:tab/>
        <w:t>Grip Aşılarının Yıllık Güncellemelerine İlişkin Varyasyon Başvurularının Sunulması</w:t>
      </w:r>
      <w:bookmarkEnd w:id="17"/>
    </w:p>
    <w:p w14:paraId="433E5AC0" w14:textId="77777777" w:rsidR="00F5260F" w:rsidRPr="005217B8" w:rsidRDefault="00F5260F" w:rsidP="00F5260F">
      <w:pPr>
        <w:spacing w:after="120"/>
        <w:ind w:firstLine="709"/>
        <w:jc w:val="both"/>
        <w:rPr>
          <w:rFonts w:cstheme="minorHAnsi"/>
        </w:rPr>
      </w:pPr>
      <w:r w:rsidRPr="005217B8">
        <w:rPr>
          <w:rFonts w:cstheme="minorHAnsi"/>
        </w:rPr>
        <w:t>Başvuruda aşağıda belirtilen belgelerin CTD formatında ve elektronik kopyasının “Elektronik Ruhsat Başvurusu İçin Dosya Gerekliliklerine İlişkin Kılavuz”da yer alan başlıklara ve numaralandırma sırasına uygun olarak sunulması gerekir:</w:t>
      </w:r>
    </w:p>
    <w:p w14:paraId="4A2C5E54"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Üst yazı</w:t>
      </w:r>
    </w:p>
    <w:p w14:paraId="232B898B"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Varyasyon başvuru formu</w:t>
      </w:r>
    </w:p>
    <w:p w14:paraId="584868D8"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Kalite özetleri, klinik dışı genel özetler ve klinik genel özetlerde gerekli güncellemeler ve ekler. Bir adet bile olsa klinik dışı ya da klinik çalışma </w:t>
      </w:r>
      <w:r w:rsidRPr="005217B8">
        <w:rPr>
          <w:rFonts w:cstheme="minorHAnsi"/>
        </w:rPr>
        <w:lastRenderedPageBreak/>
        <w:t>raporlarının sunulduğu durumlarda bunlara ait özetler modül 2’de yer almalıdır.</w:t>
      </w:r>
    </w:p>
    <w:p w14:paraId="6CEB0E04"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Önerilen varyasyonu destekleyen veriler.</w:t>
      </w:r>
    </w:p>
    <w:p w14:paraId="1085B0B5"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Uygun formatta hazırlanmış, yenilenen ambalaj bilgileri, Kısa Ürün Bilgisi ve Kullanma Talimatı. </w:t>
      </w:r>
    </w:p>
    <w:p w14:paraId="73D8CFF7" w14:textId="77777777" w:rsidR="00F5260F" w:rsidRPr="005217B8" w:rsidRDefault="00F5260F" w:rsidP="00F5260F">
      <w:pPr>
        <w:spacing w:after="120"/>
        <w:ind w:firstLine="709"/>
        <w:jc w:val="both"/>
        <w:rPr>
          <w:rFonts w:cstheme="minorHAnsi"/>
        </w:rPr>
      </w:pPr>
      <w:r w:rsidRPr="005217B8">
        <w:rPr>
          <w:rFonts w:cstheme="minorHAnsi"/>
        </w:rPr>
        <w:t>Grip aşısı yıllık güncelleme başvuruları Kurumun mali prosedürlerine uygun olarak ödenmelidir.</w:t>
      </w:r>
    </w:p>
    <w:p w14:paraId="5FAF2A1E" w14:textId="77777777" w:rsidR="00F5260F" w:rsidRPr="00205BAB" w:rsidRDefault="00F5260F" w:rsidP="00F5260F">
      <w:pPr>
        <w:pStyle w:val="Balk3"/>
        <w:spacing w:before="0" w:after="120"/>
        <w:ind w:left="709" w:hanging="709"/>
        <w:jc w:val="both"/>
        <w:rPr>
          <w:rFonts w:asciiTheme="minorHAnsi" w:hAnsiTheme="minorHAnsi" w:cstheme="minorHAnsi"/>
          <w:i/>
          <w:color w:val="auto"/>
          <w:sz w:val="22"/>
        </w:rPr>
      </w:pPr>
      <w:bookmarkStart w:id="18" w:name="_Toc467575141"/>
      <w:r w:rsidRPr="00205BAB">
        <w:rPr>
          <w:rFonts w:asciiTheme="minorHAnsi" w:hAnsiTheme="minorHAnsi" w:cstheme="minorHAnsi"/>
          <w:i/>
          <w:color w:val="auto"/>
          <w:sz w:val="22"/>
        </w:rPr>
        <w:t>2.5.2</w:t>
      </w:r>
      <w:r w:rsidRPr="00205BAB">
        <w:rPr>
          <w:rFonts w:asciiTheme="minorHAnsi" w:hAnsiTheme="minorHAnsi" w:cstheme="minorHAnsi"/>
          <w:i/>
          <w:color w:val="auto"/>
          <w:sz w:val="22"/>
        </w:rPr>
        <w:tab/>
        <w:t>Grip Aşılarının Yıllık Güncellemelerine İlişkin Varyasyon Başvurusunun Değerlendirilmesi</w:t>
      </w:r>
      <w:bookmarkEnd w:id="18"/>
    </w:p>
    <w:p w14:paraId="5DEFB69C" w14:textId="77777777" w:rsidR="00F5260F" w:rsidRPr="005217B8" w:rsidRDefault="00F5260F" w:rsidP="00F5260F">
      <w:pPr>
        <w:spacing w:after="120"/>
        <w:ind w:firstLine="709"/>
        <w:jc w:val="both"/>
        <w:rPr>
          <w:rFonts w:cstheme="minorHAnsi"/>
        </w:rPr>
      </w:pPr>
      <w:r w:rsidRPr="005217B8">
        <w:rPr>
          <w:rFonts w:cstheme="minorHAnsi"/>
        </w:rPr>
        <w:t>Kurum, grip aşısı yıllık güncellemelerine ilişkin varyasyon başvurusunu aldıktan sonra aşağıdaki şekilde işlem yapar:</w:t>
      </w:r>
    </w:p>
    <w:p w14:paraId="503D6639"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Geçerli bir başvurunun alındığını teyit eder ve ruhsat sahibini bu yönde bilgilendirir.</w:t>
      </w:r>
    </w:p>
    <w:p w14:paraId="5E877398"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Değerlendirme dönemi zarfında ruhsat sahibinden ek bilgi sunmasını talep edebilir (özellikle klinik veriler veya stabilite verileri). Bu durumda, talep edilen bilgiler ruhsat sahibi tarafından sunulana kadar 45 günlük süre durdurulur. </w:t>
      </w:r>
    </w:p>
    <w:p w14:paraId="0D6A74B9" w14:textId="77777777" w:rsidR="00F5260F" w:rsidRPr="005217B8" w:rsidRDefault="00F5260F" w:rsidP="00F5260F">
      <w:pPr>
        <w:tabs>
          <w:tab w:val="left" w:pos="993"/>
        </w:tabs>
        <w:spacing w:after="120"/>
        <w:ind w:firstLine="709"/>
        <w:jc w:val="both"/>
        <w:rPr>
          <w:rFonts w:cstheme="minorHAnsi"/>
        </w:rPr>
      </w:pPr>
      <w:r w:rsidRPr="005217B8">
        <w:rPr>
          <w:rFonts w:cstheme="minorHAnsi"/>
        </w:rPr>
        <w:t>•</w:t>
      </w:r>
      <w:r w:rsidRPr="005217B8">
        <w:rPr>
          <w:rFonts w:cstheme="minorHAnsi"/>
        </w:rPr>
        <w:tab/>
        <w:t xml:space="preserve">Geçerli bir başvuruyu almasını takip eden 45 gün zarfında değerlendirmesini, başvuruya ilişkin kararını da içerecek şekilde sonuçlandırır ve varyasyonların onaylandığını ya da reddedildiğini ruhsat sahibine bildirir (ret halinde gerekçeleriyle birlikte). </w:t>
      </w:r>
    </w:p>
    <w:p w14:paraId="480CA344" w14:textId="77777777" w:rsidR="00F5260F" w:rsidRPr="00205BAB" w:rsidRDefault="00F5260F" w:rsidP="00F5260F">
      <w:pPr>
        <w:pStyle w:val="Balk2"/>
        <w:spacing w:before="0" w:after="120"/>
        <w:jc w:val="both"/>
        <w:rPr>
          <w:rFonts w:asciiTheme="minorHAnsi" w:hAnsiTheme="minorHAnsi" w:cstheme="minorHAnsi"/>
          <w:b/>
          <w:color w:val="auto"/>
          <w:sz w:val="22"/>
          <w:szCs w:val="22"/>
        </w:rPr>
      </w:pPr>
      <w:bookmarkStart w:id="19" w:name="_Toc467575142"/>
      <w:r w:rsidRPr="00205BAB">
        <w:rPr>
          <w:rFonts w:asciiTheme="minorHAnsi" w:hAnsiTheme="minorHAnsi" w:cstheme="minorHAnsi"/>
          <w:b/>
          <w:color w:val="auto"/>
          <w:sz w:val="22"/>
          <w:szCs w:val="22"/>
        </w:rPr>
        <w:t>2.6</w:t>
      </w:r>
      <w:r w:rsidRPr="00205BAB">
        <w:rPr>
          <w:rFonts w:asciiTheme="minorHAnsi" w:hAnsiTheme="minorHAnsi" w:cstheme="minorHAnsi"/>
          <w:b/>
          <w:color w:val="auto"/>
          <w:sz w:val="22"/>
          <w:szCs w:val="22"/>
        </w:rPr>
        <w:tab/>
        <w:t>Acil Güvenlilik Kısıtlamaları</w:t>
      </w:r>
      <w:bookmarkEnd w:id="19"/>
    </w:p>
    <w:p w14:paraId="27E03B2D" w14:textId="77777777" w:rsidR="00F5260F" w:rsidRPr="005217B8" w:rsidRDefault="00F5260F" w:rsidP="00F5260F">
      <w:pPr>
        <w:spacing w:after="120"/>
        <w:ind w:firstLine="709"/>
        <w:jc w:val="both"/>
        <w:rPr>
          <w:rFonts w:cstheme="minorHAnsi"/>
        </w:rPr>
      </w:pPr>
      <w:r w:rsidRPr="005217B8">
        <w:rPr>
          <w:rFonts w:cstheme="minorHAnsi"/>
        </w:rPr>
        <w:t>Yönetmeliğin 15 inci maddesi; beşeri tıbbi ürünlerden kaynaklanan bir kamu sağlığı riskinin ortaya çıkması halinde ruhsat sahibi tarafından geçici “acil güvenlilik kısıtlamaları” uygulanabileceğini öngörmektedir.</w:t>
      </w:r>
    </w:p>
    <w:p w14:paraId="604AEE29" w14:textId="77777777" w:rsidR="00F5260F" w:rsidRPr="005217B8" w:rsidRDefault="00F5260F" w:rsidP="00F5260F">
      <w:pPr>
        <w:spacing w:after="120"/>
        <w:ind w:firstLine="709"/>
        <w:jc w:val="both"/>
        <w:rPr>
          <w:rFonts w:cstheme="minorHAnsi"/>
        </w:rPr>
      </w:pPr>
      <w:r w:rsidRPr="005217B8">
        <w:rPr>
          <w:rFonts w:cstheme="minorHAnsi"/>
        </w:rPr>
        <w:t>Acil güvenlilik kısıtlamaları, bir beşeri tıbbi ürünün güvenli kullanımını etkileyen yeni bilgilere ulaşılması nedeniyle ruhsat koşullarında yapılan geçici değişiklikleri kapsar. Bu gibi acil değişiklikler daha sonra uygun varyasyon prosedürü izlenerek ruhsata işlenmek zorundadır.</w:t>
      </w:r>
    </w:p>
    <w:p w14:paraId="359F794E" w14:textId="77777777" w:rsidR="00F5260F" w:rsidRPr="005217B8" w:rsidRDefault="00F5260F" w:rsidP="00F5260F">
      <w:pPr>
        <w:spacing w:after="120"/>
        <w:ind w:firstLine="709"/>
        <w:jc w:val="both"/>
        <w:rPr>
          <w:rFonts w:cstheme="minorHAnsi"/>
        </w:rPr>
      </w:pPr>
      <w:r w:rsidRPr="005217B8">
        <w:rPr>
          <w:rFonts w:cstheme="minorHAnsi"/>
        </w:rPr>
        <w:t xml:space="preserve">Ruhsat sahibi, uygulamaya koyduğu kısıtlamaları Kuruma </w:t>
      </w:r>
      <w:r>
        <w:rPr>
          <w:rFonts w:cstheme="minorHAnsi"/>
        </w:rPr>
        <w:t>derhâl</w:t>
      </w:r>
      <w:r w:rsidRPr="005217B8">
        <w:rPr>
          <w:rFonts w:cstheme="minorHAnsi"/>
        </w:rPr>
        <w:t xml:space="preserve"> bildirmelidir.</w:t>
      </w:r>
    </w:p>
    <w:p w14:paraId="41FD7A14" w14:textId="77777777" w:rsidR="00F5260F" w:rsidRPr="005217B8" w:rsidRDefault="00F5260F" w:rsidP="00F5260F">
      <w:pPr>
        <w:spacing w:after="120"/>
        <w:ind w:firstLine="709"/>
        <w:jc w:val="both"/>
        <w:rPr>
          <w:rFonts w:cstheme="minorHAnsi"/>
        </w:rPr>
      </w:pPr>
      <w:r w:rsidRPr="005217B8">
        <w:rPr>
          <w:rFonts w:cstheme="minorHAnsi"/>
        </w:rPr>
        <w:t xml:space="preserve">Bilgi edinilmesini takip eden 24 saat içerisinde Kurum tarafından herhangi bir itirazda bulunulmaması halinde acil güvenlilik kısıtlaması </w:t>
      </w:r>
      <w:r w:rsidRPr="005217B8">
        <w:rPr>
          <w:rFonts w:cstheme="minorHAnsi"/>
        </w:rPr>
        <w:lastRenderedPageBreak/>
        <w:t>kabul edilmiş sayılır. Bu kısıtlamalar ruhsat sahibi ile Kurum arasında kararlaştırılan takvime uygun olarak uygulanmalıdır.</w:t>
      </w:r>
    </w:p>
    <w:p w14:paraId="34413BD1" w14:textId="77777777" w:rsidR="00F5260F" w:rsidRPr="005217B8" w:rsidRDefault="00F5260F" w:rsidP="00F5260F">
      <w:pPr>
        <w:spacing w:after="120"/>
        <w:ind w:firstLine="709"/>
        <w:jc w:val="both"/>
        <w:rPr>
          <w:rFonts w:cstheme="minorHAnsi"/>
        </w:rPr>
      </w:pPr>
      <w:r w:rsidRPr="005217B8">
        <w:rPr>
          <w:rFonts w:cstheme="minorHAnsi"/>
        </w:rPr>
        <w:t>Beşeri tıbbi ürünlerden kaynaklanan kamu sağlığı riskinin ortaya çıkması halinde acil güvenlilik kısıtlamaları Kurum tarafından da uygulanabilir.</w:t>
      </w:r>
    </w:p>
    <w:p w14:paraId="45A07FA4" w14:textId="77777777" w:rsidR="00F5260F" w:rsidRPr="005217B8" w:rsidRDefault="00F5260F" w:rsidP="00F5260F">
      <w:pPr>
        <w:spacing w:after="120"/>
        <w:ind w:firstLine="709"/>
        <w:jc w:val="both"/>
        <w:rPr>
          <w:rFonts w:cstheme="minorHAnsi"/>
        </w:rPr>
      </w:pPr>
      <w:r w:rsidRPr="005217B8">
        <w:rPr>
          <w:rFonts w:cstheme="minorHAnsi"/>
        </w:rPr>
        <w:t>15 günü aşmamak kaydıyla, mümkün olan en kısa sürede, uygulanan (ruhsat sahibinin talebi üzerine alınan ya da Kurum tarafından mecbur tutulan) acil güvenlilik kısıtlamalarını yansıtan bir varyasyon başvurusunda bulunulmalıdır.</w:t>
      </w:r>
    </w:p>
    <w:p w14:paraId="394D91B1" w14:textId="77777777" w:rsidR="00F5260F" w:rsidRPr="00205BAB" w:rsidRDefault="00F5260F" w:rsidP="00F5260F">
      <w:pPr>
        <w:pStyle w:val="Balk1"/>
        <w:spacing w:before="0" w:after="120"/>
        <w:jc w:val="both"/>
        <w:rPr>
          <w:rFonts w:asciiTheme="minorHAnsi" w:hAnsiTheme="minorHAnsi" w:cstheme="minorHAnsi"/>
          <w:b/>
          <w:color w:val="auto"/>
          <w:sz w:val="22"/>
          <w:szCs w:val="22"/>
        </w:rPr>
      </w:pPr>
      <w:bookmarkStart w:id="20" w:name="_Toc467575143"/>
      <w:r w:rsidRPr="00205BAB">
        <w:rPr>
          <w:rFonts w:asciiTheme="minorHAnsi" w:hAnsiTheme="minorHAnsi" w:cstheme="minorHAnsi"/>
          <w:b/>
          <w:color w:val="auto"/>
          <w:sz w:val="22"/>
          <w:szCs w:val="22"/>
        </w:rPr>
        <w:t>3.</w:t>
      </w:r>
      <w:r w:rsidRPr="00205BAB">
        <w:rPr>
          <w:rFonts w:asciiTheme="minorHAnsi" w:hAnsiTheme="minorHAnsi" w:cstheme="minorHAnsi"/>
          <w:b/>
          <w:color w:val="auto"/>
          <w:sz w:val="22"/>
          <w:szCs w:val="22"/>
        </w:rPr>
        <w:tab/>
        <w:t>EK</w:t>
      </w:r>
      <w:bookmarkEnd w:id="20"/>
    </w:p>
    <w:p w14:paraId="6FDB0858" w14:textId="77777777" w:rsidR="00F5260F" w:rsidRPr="005217B8" w:rsidRDefault="00F5260F" w:rsidP="00F5260F">
      <w:pPr>
        <w:spacing w:after="120"/>
        <w:ind w:firstLine="709"/>
        <w:jc w:val="both"/>
        <w:rPr>
          <w:rFonts w:cstheme="minorHAnsi"/>
        </w:rPr>
      </w:pPr>
      <w:r w:rsidRPr="005217B8">
        <w:rPr>
          <w:rFonts w:cstheme="minorHAnsi"/>
        </w:rPr>
        <w:t xml:space="preserve">Bu ek; </w:t>
      </w:r>
    </w:p>
    <w:p w14:paraId="40DBF807" w14:textId="77777777" w:rsidR="00F5260F" w:rsidRPr="005217B8" w:rsidRDefault="00F5260F" w:rsidP="00F5260F">
      <w:pPr>
        <w:spacing w:after="120"/>
        <w:ind w:firstLine="709"/>
        <w:jc w:val="both"/>
        <w:rPr>
          <w:rFonts w:cstheme="minorHAnsi"/>
        </w:rPr>
      </w:pPr>
      <w:r w:rsidRPr="005217B8">
        <w:rPr>
          <w:rFonts w:cstheme="minorHAnsi"/>
        </w:rPr>
        <w:t xml:space="preserve">A)   İdari değişiklikler, </w:t>
      </w:r>
    </w:p>
    <w:p w14:paraId="51C6F949" w14:textId="77777777" w:rsidR="00F5260F" w:rsidRPr="005217B8" w:rsidRDefault="00F5260F" w:rsidP="00F5260F">
      <w:pPr>
        <w:spacing w:after="120"/>
        <w:ind w:firstLine="709"/>
        <w:jc w:val="both"/>
        <w:rPr>
          <w:rFonts w:cstheme="minorHAnsi"/>
        </w:rPr>
      </w:pPr>
      <w:r w:rsidRPr="005217B8">
        <w:rPr>
          <w:rFonts w:cstheme="minorHAnsi"/>
        </w:rPr>
        <w:t xml:space="preserve">B)   Kalite ile ilgili değişiklikler, </w:t>
      </w:r>
    </w:p>
    <w:p w14:paraId="59565011" w14:textId="77777777" w:rsidR="00F5260F" w:rsidRPr="005217B8" w:rsidRDefault="00F5260F" w:rsidP="00F5260F">
      <w:pPr>
        <w:spacing w:after="120"/>
        <w:ind w:firstLine="709"/>
        <w:jc w:val="both"/>
        <w:rPr>
          <w:rFonts w:cstheme="minorHAnsi"/>
        </w:rPr>
      </w:pPr>
      <w:r w:rsidRPr="005217B8">
        <w:rPr>
          <w:rFonts w:cstheme="minorHAnsi"/>
        </w:rPr>
        <w:t xml:space="preserve">C)   Güvenlilik, Etkililik ve Farmakovijilans ile ilgili değişiklikler ve </w:t>
      </w:r>
    </w:p>
    <w:p w14:paraId="5F4A8141" w14:textId="77777777" w:rsidR="00F5260F" w:rsidRPr="005217B8" w:rsidRDefault="00F5260F" w:rsidP="00F5260F">
      <w:pPr>
        <w:spacing w:after="120"/>
        <w:ind w:firstLine="709"/>
        <w:jc w:val="both"/>
        <w:rPr>
          <w:rFonts w:cstheme="minorHAnsi"/>
        </w:rPr>
      </w:pPr>
      <w:r w:rsidRPr="005217B8">
        <w:rPr>
          <w:rFonts w:cstheme="minorHAnsi"/>
        </w:rPr>
        <w:t>D) Plazma Ana Dosyaları ve Aşı Antijen Ana Dosyalarındaki spesifik değişikliklerin sınıflandırıldığı dört kısımdan oluşmaktadır.</w:t>
      </w:r>
    </w:p>
    <w:p w14:paraId="484D75BA" w14:textId="77777777" w:rsidR="00F5260F" w:rsidRPr="005217B8" w:rsidRDefault="00F5260F" w:rsidP="00F5260F">
      <w:pPr>
        <w:spacing w:after="120"/>
        <w:ind w:firstLine="709"/>
        <w:jc w:val="both"/>
        <w:rPr>
          <w:rFonts w:cstheme="minorHAnsi"/>
        </w:rPr>
      </w:pPr>
      <w:r w:rsidRPr="005217B8">
        <w:rPr>
          <w:rFonts w:cstheme="minorHAnsi"/>
        </w:rPr>
        <w:t>Bu ek içerisinde spesifik varyasyonlara atıfta bulunulması gereken durumlarda, söz konusu değişiklik şu yapı kullanılarak alıntılanmalıdır: X.N.x.n. (‘değişiklik kodu’).</w:t>
      </w:r>
    </w:p>
    <w:p w14:paraId="5EAA359D" w14:textId="77777777" w:rsidR="00F5260F" w:rsidRPr="005217B8" w:rsidRDefault="00F5260F" w:rsidP="00F5260F">
      <w:pPr>
        <w:spacing w:after="120"/>
        <w:ind w:firstLine="709"/>
        <w:jc w:val="both"/>
        <w:rPr>
          <w:rFonts w:cstheme="minorHAnsi"/>
        </w:rPr>
      </w:pPr>
      <w:r w:rsidRPr="005217B8">
        <w:rPr>
          <w:rFonts w:cstheme="minorHAnsi"/>
        </w:rPr>
        <w:t>Burada;</w:t>
      </w:r>
    </w:p>
    <w:p w14:paraId="42D7A818" w14:textId="77777777" w:rsidR="00F5260F" w:rsidRPr="005217B8" w:rsidRDefault="00F5260F" w:rsidP="00F5260F">
      <w:pPr>
        <w:pStyle w:val="ListeParagraf"/>
        <w:numPr>
          <w:ilvl w:val="0"/>
          <w:numId w:val="1"/>
        </w:numPr>
        <w:tabs>
          <w:tab w:val="left" w:pos="709"/>
        </w:tabs>
        <w:spacing w:before="0" w:line="259" w:lineRule="auto"/>
        <w:ind w:left="0" w:firstLine="0"/>
        <w:rPr>
          <w:rFonts w:asciiTheme="minorHAnsi" w:hAnsiTheme="minorHAnsi" w:cstheme="minorHAnsi"/>
          <w:sz w:val="22"/>
        </w:rPr>
      </w:pPr>
      <w:r w:rsidRPr="005217B8">
        <w:rPr>
          <w:rFonts w:asciiTheme="minorHAnsi" w:hAnsiTheme="minorHAnsi" w:cstheme="minorHAnsi"/>
          <w:sz w:val="22"/>
        </w:rPr>
        <w:t>X, bu ek içerisinde varyasyonun yer aldığı kısmı tanımlayan büyük harftir (örn A, B, C veya D)</w:t>
      </w:r>
    </w:p>
    <w:p w14:paraId="66587550" w14:textId="77777777" w:rsidR="00F5260F" w:rsidRPr="005217B8" w:rsidRDefault="00F5260F" w:rsidP="00F5260F">
      <w:pPr>
        <w:pStyle w:val="ListeParagraf"/>
        <w:numPr>
          <w:ilvl w:val="0"/>
          <w:numId w:val="1"/>
        </w:numPr>
        <w:tabs>
          <w:tab w:val="left" w:pos="709"/>
        </w:tabs>
        <w:spacing w:before="0" w:line="259" w:lineRule="auto"/>
        <w:ind w:left="0" w:firstLine="0"/>
        <w:rPr>
          <w:rFonts w:asciiTheme="minorHAnsi" w:hAnsiTheme="minorHAnsi" w:cstheme="minorHAnsi"/>
          <w:sz w:val="22"/>
        </w:rPr>
      </w:pPr>
      <w:r w:rsidRPr="005217B8">
        <w:rPr>
          <w:rFonts w:asciiTheme="minorHAnsi" w:hAnsiTheme="minorHAnsi" w:cstheme="minorHAnsi"/>
          <w:sz w:val="22"/>
        </w:rPr>
        <w:t>N, varyasyonu içeren kısmın içindeki bölümü tanımlayan roma rakamıdır (örn. I, II, III vb.)</w:t>
      </w:r>
    </w:p>
    <w:p w14:paraId="6A995AAC" w14:textId="77777777" w:rsidR="00F5260F" w:rsidRPr="005217B8" w:rsidRDefault="00F5260F" w:rsidP="00F5260F">
      <w:pPr>
        <w:pStyle w:val="ListeParagraf"/>
        <w:numPr>
          <w:ilvl w:val="0"/>
          <w:numId w:val="1"/>
        </w:numPr>
        <w:tabs>
          <w:tab w:val="left" w:pos="709"/>
        </w:tabs>
        <w:spacing w:before="0" w:line="259" w:lineRule="auto"/>
        <w:ind w:left="0" w:firstLine="0"/>
        <w:rPr>
          <w:rFonts w:asciiTheme="minorHAnsi" w:hAnsiTheme="minorHAnsi" w:cstheme="minorHAnsi"/>
          <w:sz w:val="22"/>
        </w:rPr>
      </w:pPr>
      <w:r w:rsidRPr="005217B8">
        <w:rPr>
          <w:rFonts w:asciiTheme="minorHAnsi" w:hAnsiTheme="minorHAnsi" w:cstheme="minorHAnsi"/>
          <w:sz w:val="22"/>
        </w:rPr>
        <w:t>x, varyasyonu içeren kısmın içindeki alt bölümü tanımlayan harftir (örn. a, b, c vb.)</w:t>
      </w:r>
    </w:p>
    <w:p w14:paraId="183865CF" w14:textId="77777777" w:rsidR="00F5260F" w:rsidRPr="005217B8" w:rsidRDefault="00F5260F" w:rsidP="00F5260F">
      <w:pPr>
        <w:pStyle w:val="ListeParagraf"/>
        <w:numPr>
          <w:ilvl w:val="0"/>
          <w:numId w:val="1"/>
        </w:numPr>
        <w:tabs>
          <w:tab w:val="left" w:pos="709"/>
        </w:tabs>
        <w:spacing w:before="0" w:line="259" w:lineRule="auto"/>
        <w:ind w:left="0" w:firstLine="0"/>
        <w:rPr>
          <w:rFonts w:asciiTheme="minorHAnsi" w:hAnsiTheme="minorHAnsi" w:cstheme="minorHAnsi"/>
          <w:sz w:val="22"/>
        </w:rPr>
      </w:pPr>
      <w:r w:rsidRPr="005217B8">
        <w:rPr>
          <w:rFonts w:asciiTheme="minorHAnsi" w:hAnsiTheme="minorHAnsi" w:cstheme="minorHAnsi"/>
          <w:sz w:val="22"/>
        </w:rPr>
        <w:t xml:space="preserve">n, bu Ek içerisinde belirli bir varyasyona verilen numaradır (örn. 1, 2, 3 vb.) </w:t>
      </w:r>
    </w:p>
    <w:p w14:paraId="46A66A33" w14:textId="77777777" w:rsidR="00F5260F" w:rsidRPr="005217B8" w:rsidRDefault="00F5260F" w:rsidP="00F5260F">
      <w:pPr>
        <w:tabs>
          <w:tab w:val="left" w:pos="993"/>
        </w:tabs>
        <w:spacing w:after="120"/>
        <w:ind w:firstLine="709"/>
        <w:jc w:val="both"/>
        <w:rPr>
          <w:rFonts w:cstheme="minorHAnsi"/>
        </w:rPr>
      </w:pPr>
      <w:r w:rsidRPr="005217B8">
        <w:rPr>
          <w:rFonts w:cstheme="minorHAnsi"/>
        </w:rPr>
        <w:t>Bu ekin kısımlarının her biri aşağıdakileri içerir:</w:t>
      </w:r>
    </w:p>
    <w:p w14:paraId="7945029C" w14:textId="77777777" w:rsidR="00F5260F" w:rsidRPr="005217B8" w:rsidRDefault="00F5260F" w:rsidP="00F5260F">
      <w:pPr>
        <w:pStyle w:val="ListeParagraf"/>
        <w:numPr>
          <w:ilvl w:val="0"/>
          <w:numId w:val="2"/>
        </w:numPr>
        <w:tabs>
          <w:tab w:val="left" w:pos="993"/>
        </w:tabs>
        <w:spacing w:before="0" w:line="259" w:lineRule="auto"/>
        <w:ind w:left="0" w:firstLine="709"/>
        <w:rPr>
          <w:rFonts w:asciiTheme="minorHAnsi" w:hAnsiTheme="minorHAnsi" w:cstheme="minorHAnsi"/>
          <w:sz w:val="22"/>
        </w:rPr>
      </w:pPr>
      <w:r w:rsidRPr="005217B8">
        <w:rPr>
          <w:rFonts w:asciiTheme="minorHAnsi" w:hAnsiTheme="minorHAnsi" w:cstheme="minorHAnsi"/>
          <w:sz w:val="22"/>
        </w:rPr>
        <w:t xml:space="preserve">Yönetmeliğin 2 nci maddesinde ve ek-2’de verilen tanımlar doğrultusunda Tip IA küçük varyasyon veya Tip II büyük varyasyon olarak sınıflandırılması gereken varyasyonların listesi. Tip IA küçük varyasyonlardan hangilerinin Yönetmeliğin 8 inci maddesi uyarınca </w:t>
      </w:r>
      <w:r>
        <w:rPr>
          <w:rFonts w:asciiTheme="minorHAnsi" w:hAnsiTheme="minorHAnsi" w:cstheme="minorHAnsi"/>
          <w:sz w:val="22"/>
        </w:rPr>
        <w:t>derhâl</w:t>
      </w:r>
      <w:r w:rsidRPr="005217B8">
        <w:rPr>
          <w:rFonts w:asciiTheme="minorHAnsi" w:hAnsiTheme="minorHAnsi" w:cstheme="minorHAnsi"/>
          <w:sz w:val="22"/>
        </w:rPr>
        <w:t xml:space="preserve"> bildirimi gerektiği de belirtilmektedir.</w:t>
      </w:r>
    </w:p>
    <w:p w14:paraId="678223F0" w14:textId="77777777" w:rsidR="00F5260F" w:rsidRPr="005217B8" w:rsidRDefault="00F5260F" w:rsidP="00F5260F">
      <w:pPr>
        <w:pStyle w:val="ListeParagraf"/>
        <w:numPr>
          <w:ilvl w:val="0"/>
          <w:numId w:val="2"/>
        </w:numPr>
        <w:tabs>
          <w:tab w:val="left" w:pos="993"/>
        </w:tabs>
        <w:spacing w:before="0" w:line="259" w:lineRule="auto"/>
        <w:ind w:left="0" w:firstLine="709"/>
        <w:rPr>
          <w:rFonts w:asciiTheme="minorHAnsi" w:hAnsiTheme="minorHAnsi" w:cstheme="minorHAnsi"/>
          <w:sz w:val="22"/>
        </w:rPr>
      </w:pPr>
      <w:r w:rsidRPr="005217B8">
        <w:rPr>
          <w:rFonts w:asciiTheme="minorHAnsi" w:hAnsiTheme="minorHAnsi" w:cstheme="minorHAnsi"/>
          <w:sz w:val="22"/>
        </w:rPr>
        <w:t xml:space="preserve">Tip IB küçük varyasyon olarak değerlendirilmesi gereken varyasyonların listesi. </w:t>
      </w:r>
      <w:r w:rsidRPr="005217B8">
        <w:rPr>
          <w:rFonts w:asciiTheme="minorHAnsi" w:hAnsiTheme="minorHAnsi" w:cstheme="minorHAnsi"/>
          <w:sz w:val="22"/>
        </w:rPr>
        <w:lastRenderedPageBreak/>
        <w:t xml:space="preserve">Yönetmeliğin 3 üncü maddesi uyarınca, varsayılan olarak bu kategori uygulanır. Dolayısıyla, bu ekte söz konusu varyasyon kategorisinin tam bir listesi yer almamaktadır. </w:t>
      </w:r>
    </w:p>
    <w:p w14:paraId="06A9A567" w14:textId="77777777" w:rsidR="00F5260F" w:rsidRPr="005217B8" w:rsidRDefault="00F5260F" w:rsidP="00F5260F">
      <w:pPr>
        <w:spacing w:after="120"/>
        <w:ind w:firstLine="709"/>
        <w:jc w:val="both"/>
        <w:rPr>
          <w:rFonts w:cstheme="minorHAnsi"/>
        </w:rPr>
      </w:pPr>
      <w:r w:rsidRPr="005217B8">
        <w:rPr>
          <w:rFonts w:cstheme="minorHAnsi"/>
        </w:rPr>
        <w:t>Çeşitlemelerin listesi Yönetmelik ek-1’de verildiğinden, çeşitlemelerin sınıflandırması bu kılavuz ekinde yer almamaktadır. Yönetmeliğin ek-1’inde belirtilen tüm değişiklikler çeşitleme olarak değerlendirilmelidir. Başka hiçbir değişiklik bu şekilde sınıflandırılamaz.</w:t>
      </w:r>
    </w:p>
    <w:p w14:paraId="353B1385" w14:textId="77777777" w:rsidR="00F5260F" w:rsidRPr="006F2712" w:rsidRDefault="00F5260F" w:rsidP="00F5260F">
      <w:pPr>
        <w:spacing w:after="120"/>
        <w:ind w:firstLine="709"/>
        <w:jc w:val="both"/>
        <w:rPr>
          <w:rFonts w:cstheme="minorHAnsi"/>
        </w:rPr>
      </w:pPr>
      <w:r w:rsidRPr="006F2712">
        <w:rPr>
          <w:rFonts w:cstheme="minorHAnsi"/>
        </w:rPr>
        <w:t>Bu ek içerisinde Tip IA küçük varyasyon için belirlenen koşullardan birinin veya birden fazlasının karşılanmadığı durumlarda, söz konusu varyasyon bu kılavuz eki içerisinde ya da Yönetmeliğin 5 inci maddesi kapsamında Kurum tarafından özellikle Tip II büyük varyasyon olarak tanımlanmamışsa ya da ruhsat sahibi değişikliklerin tıbbi ürünün kalitesini, güvenliliğini ya da etkililiğini önemli ölçüde etkileyeceğini düşünmüyorsa, Tip IB varyasyon olarak sunulmalıdır (‘varsayılan Tip IB’).</w:t>
      </w:r>
    </w:p>
    <w:p w14:paraId="3668AA83" w14:textId="77777777" w:rsidR="00F5260F" w:rsidRPr="005217B8" w:rsidRDefault="00F5260F" w:rsidP="00F5260F">
      <w:pPr>
        <w:spacing w:after="120"/>
        <w:ind w:firstLine="709"/>
        <w:jc w:val="both"/>
        <w:rPr>
          <w:rFonts w:cstheme="minorHAnsi"/>
        </w:rPr>
      </w:pPr>
      <w:r w:rsidRPr="005217B8">
        <w:rPr>
          <w:rFonts w:cstheme="minorHAnsi"/>
        </w:rPr>
        <w:t xml:space="preserve">Kurumun, varsayılan Tip IB olarak sunulan bir varyasyonun beşeri tıbbi ürünün kalitesini, güvenliliğini veya etkililiğini önemli ölçüde etkileyeceğini değerlendirmesi durumunda, başvurunun derecesinin yükseltilmesi ve Tip II varyasyon olarak işlem görmesi talep edilebilir. </w:t>
      </w:r>
    </w:p>
    <w:p w14:paraId="68622B38" w14:textId="77777777" w:rsidR="00F5260F" w:rsidRPr="005217B8" w:rsidRDefault="00F5260F" w:rsidP="00F5260F">
      <w:pPr>
        <w:spacing w:after="120"/>
        <w:ind w:firstLine="709"/>
        <w:jc w:val="both"/>
        <w:rPr>
          <w:rFonts w:cstheme="minorHAnsi"/>
        </w:rPr>
      </w:pPr>
      <w:r w:rsidRPr="005217B8">
        <w:rPr>
          <w:rFonts w:cstheme="minorHAnsi"/>
        </w:rPr>
        <w:t xml:space="preserve">Bu Ek kapsamında ‘test prosedürü’ ile ‘analiz prosedürü’, ‘limitler’ ile ‘kabul kriterleri’ eş anlamlıdır. ‘Spesifikasyon parametreleri, bir test prosedürüne ve limitlerin belirlenmesine konu kalite özelliği anlamına gelir, </w:t>
      </w:r>
      <w:r>
        <w:rPr>
          <w:rFonts w:cstheme="minorHAnsi"/>
        </w:rPr>
        <w:t>ö</w:t>
      </w:r>
      <w:r w:rsidRPr="005217B8">
        <w:rPr>
          <w:rFonts w:cstheme="minorHAnsi"/>
        </w:rPr>
        <w:t>rneğin, miktar tayini, tanıma, su içeriği vb. Bu nedenle, bir spesifikasyon parametresinin eklenmesi veya çıkarılması, bununla ilgili test yöntemlerini ve limitleri de kapsar.</w:t>
      </w:r>
    </w:p>
    <w:p w14:paraId="1920F610" w14:textId="77777777" w:rsidR="00F5260F" w:rsidRPr="005217B8" w:rsidRDefault="00F5260F" w:rsidP="00F5260F">
      <w:pPr>
        <w:spacing w:after="120"/>
        <w:ind w:firstLine="709"/>
        <w:jc w:val="both"/>
        <w:rPr>
          <w:rFonts w:cstheme="minorHAnsi"/>
        </w:rPr>
      </w:pPr>
      <w:r w:rsidRPr="005217B8">
        <w:rPr>
          <w:rFonts w:cstheme="minorHAnsi"/>
        </w:rPr>
        <w:t>Aynı anda birden fazla küçük değişiklik yapılan durumlarda (</w:t>
      </w:r>
      <w:r>
        <w:rPr>
          <w:rFonts w:cstheme="minorHAnsi"/>
        </w:rPr>
        <w:t>ö</w:t>
      </w:r>
      <w:r w:rsidRPr="005217B8">
        <w:rPr>
          <w:rFonts w:cstheme="minorHAnsi"/>
        </w:rPr>
        <w:t xml:space="preserve">rneğin, aynı yöntem, işlem veya materyal üzerinde) ya da etkin madde veya bitmiş ürünün kalite bilgilerinde büyük güncellemeler yapıldığı durumlarda ruhsat sahibi, değişikliğin sınıfını belirlerken ve başvuruda bulunurken bu değişikliklerin beşeri tıbbi ürünün </w:t>
      </w:r>
      <w:r w:rsidRPr="005217B8">
        <w:rPr>
          <w:rFonts w:cstheme="minorHAnsi"/>
        </w:rPr>
        <w:lastRenderedPageBreak/>
        <w:t xml:space="preserve">kalitesi, güvenliliği veya etkililiği üzerindeki genel etkisini dikkate almalıdır. </w:t>
      </w:r>
    </w:p>
    <w:p w14:paraId="208C7AD0" w14:textId="77777777" w:rsidR="00F5260F" w:rsidRPr="005217B8" w:rsidRDefault="00F5260F" w:rsidP="00F5260F">
      <w:pPr>
        <w:spacing w:after="120"/>
        <w:ind w:firstLine="709"/>
        <w:jc w:val="both"/>
        <w:rPr>
          <w:rFonts w:cstheme="minorHAnsi"/>
        </w:rPr>
      </w:pPr>
      <w:r w:rsidRPr="005217B8">
        <w:rPr>
          <w:rFonts w:cstheme="minorHAnsi"/>
        </w:rPr>
        <w:t>Tip IB ve Tip II varyasyonlar için aranan destekleyici veriler, değişikliğin niteliğine bağlıdır.</w:t>
      </w:r>
    </w:p>
    <w:p w14:paraId="48503D7A" w14:textId="77777777" w:rsidR="00F5260F" w:rsidRPr="005217B8" w:rsidRDefault="00F5260F" w:rsidP="00F5260F">
      <w:pPr>
        <w:spacing w:after="120"/>
        <w:ind w:firstLine="709"/>
        <w:jc w:val="both"/>
        <w:rPr>
          <w:rFonts w:cstheme="minorHAnsi"/>
        </w:rPr>
      </w:pPr>
      <w:r w:rsidRPr="005217B8">
        <w:rPr>
          <w:rFonts w:cstheme="minorHAnsi"/>
        </w:rPr>
        <w:t xml:space="preserve">Ayrıca, önerilen bir varyasyonun Kısa Ürün Bilgisinin, ambalaj bilgilerinin ya da kullanma talimatının yenilenmesini gerektirdiği hallerde, bu revizyon da söz konusu varyasyonun bir parçası olarak kabul edilir. Böyle durumlarda güncellenmiş Kısa Ürün Bilgisi, ambalaj bilgileri ya da kullanma talimatı da başvuru ekinde sunulmalıdır. Kuruma ambalaj </w:t>
      </w:r>
      <w:r>
        <w:rPr>
          <w:rFonts w:cstheme="minorHAnsi"/>
        </w:rPr>
        <w:t>örneği</w:t>
      </w:r>
      <w:r w:rsidRPr="005217B8">
        <w:rPr>
          <w:rStyle w:val="DipnotBavurusu"/>
          <w:rFonts w:cstheme="minorHAnsi"/>
        </w:rPr>
        <w:footnoteReference w:id="7"/>
      </w:r>
      <w:r w:rsidRPr="005217B8">
        <w:rPr>
          <w:rFonts w:cstheme="minorHAnsi"/>
        </w:rPr>
        <w:t xml:space="preserve"> veya satış numunesi</w:t>
      </w:r>
      <w:r w:rsidRPr="005217B8">
        <w:rPr>
          <w:rStyle w:val="DipnotBavurusu"/>
          <w:rFonts w:cstheme="minorHAnsi"/>
        </w:rPr>
        <w:footnoteReference w:id="8"/>
      </w:r>
      <w:r w:rsidRPr="005217B8">
        <w:rPr>
          <w:rFonts w:cstheme="minorHAnsi"/>
        </w:rPr>
        <w:t xml:space="preserve"> sunulmalıdır.</w:t>
      </w:r>
    </w:p>
    <w:p w14:paraId="495348D6" w14:textId="77777777" w:rsidR="00F5260F" w:rsidRPr="005217B8" w:rsidRDefault="00F5260F" w:rsidP="00F5260F">
      <w:pPr>
        <w:spacing w:after="120"/>
        <w:ind w:firstLine="709"/>
        <w:jc w:val="both"/>
        <w:rPr>
          <w:rFonts w:cstheme="minorHAnsi"/>
        </w:rPr>
      </w:pPr>
      <w:r w:rsidRPr="005217B8">
        <w:rPr>
          <w:rFonts w:cstheme="minorHAnsi"/>
        </w:rPr>
        <w:t xml:space="preserve">Ruhsatlı ürün dosyasında ‘güncel basım’a atıfta bulunulması şartıyla, </w:t>
      </w:r>
      <w:r>
        <w:rPr>
          <w:rFonts w:cstheme="minorHAnsi"/>
        </w:rPr>
        <w:t xml:space="preserve">Türk Farmakopesinde, </w:t>
      </w:r>
      <w:r w:rsidRPr="005217B8">
        <w:rPr>
          <w:rFonts w:cstheme="minorHAnsi"/>
        </w:rPr>
        <w:t xml:space="preserve">Avrupa Farmakopesinde ya da bir üye ülkenin farmakopesinde yapılan </w:t>
      </w:r>
      <w:r>
        <w:rPr>
          <w:rFonts w:cstheme="minorHAnsi"/>
        </w:rPr>
        <w:t>güncellemelere</w:t>
      </w:r>
      <w:r w:rsidRPr="005217B8">
        <w:rPr>
          <w:rFonts w:cstheme="minorHAnsi"/>
        </w:rPr>
        <w:t xml:space="preserve"> ilişkin Kuruma bildirimde bulunulması gerekli değildir. Ancak ruhsat sahipleri tarafından, güncellenen monografın 6 ay içerisinde uygulamaya konulması gerektiğini unutulmamalıdır.</w:t>
      </w:r>
    </w:p>
    <w:p w14:paraId="1B1E1994" w14:textId="77777777" w:rsidR="00F5260F" w:rsidRPr="005217B8" w:rsidRDefault="00F5260F" w:rsidP="00F5260F">
      <w:pPr>
        <w:spacing w:after="120"/>
        <w:ind w:firstLine="709"/>
        <w:jc w:val="both"/>
        <w:rPr>
          <w:rFonts w:cstheme="minorHAnsi"/>
        </w:rPr>
      </w:pPr>
      <w:r w:rsidRPr="005217B8">
        <w:rPr>
          <w:rFonts w:cstheme="minorHAnsi"/>
        </w:rPr>
        <w:t xml:space="preserve">Avrupa Farmakopesi Uygunluk Sertifikasına esas dosya içeriğinde yapılan tüm değişikliklere ilişkin </w:t>
      </w:r>
      <w:r w:rsidRPr="00E04C12">
        <w:rPr>
          <w:rFonts w:cstheme="minorHAnsi"/>
        </w:rPr>
        <w:t>Avrupa İlaç ve Sağlık Bakımı Kalitesi Müdürlüğü</w:t>
      </w:r>
      <w:r w:rsidRPr="00470895">
        <w:rPr>
          <w:rFonts w:cstheme="minorHAnsi"/>
        </w:rPr>
        <w:t xml:space="preserve"> </w:t>
      </w:r>
      <w:r>
        <w:rPr>
          <w:rFonts w:cstheme="minorHAnsi"/>
        </w:rPr>
        <w:t>(</w:t>
      </w:r>
      <w:r w:rsidRPr="00470895">
        <w:rPr>
          <w:rFonts w:cstheme="minorHAnsi"/>
        </w:rPr>
        <w:t xml:space="preserve">European Directorate for the Quality of Medicines &amp; HealthCare </w:t>
      </w:r>
      <w:r>
        <w:rPr>
          <w:rFonts w:cstheme="minorHAnsi"/>
        </w:rPr>
        <w:t xml:space="preserve">- </w:t>
      </w:r>
      <w:r w:rsidRPr="005217B8">
        <w:rPr>
          <w:rFonts w:cstheme="minorHAnsi"/>
        </w:rPr>
        <w:t>EDQM</w:t>
      </w:r>
      <w:r>
        <w:rPr>
          <w:rFonts w:cstheme="minorHAnsi"/>
        </w:rPr>
        <w:t>)</w:t>
      </w:r>
      <w:r w:rsidRPr="005217B8">
        <w:rPr>
          <w:rFonts w:cstheme="minorHAnsi"/>
        </w:rPr>
        <w:t xml:space="preserve"> değerlendirmesinin ardından sertifikada revizyon olduğunda, ilgili tüm ruhsatlar da buna uygun olarak güncellenmek zorundadır.</w:t>
      </w:r>
    </w:p>
    <w:p w14:paraId="6CC80274" w14:textId="77777777" w:rsidR="00F5260F" w:rsidRPr="005217B8" w:rsidRDefault="00F5260F" w:rsidP="00F5260F">
      <w:pPr>
        <w:spacing w:after="120"/>
        <w:ind w:firstLine="709"/>
        <w:jc w:val="both"/>
        <w:rPr>
          <w:rFonts w:cstheme="minorHAnsi"/>
        </w:rPr>
      </w:pPr>
      <w:r w:rsidRPr="005217B8">
        <w:rPr>
          <w:rFonts w:cstheme="minorHAnsi"/>
        </w:rPr>
        <w:t>“Beşeri Tıbbi Ürünler Ruhsatlandırma Yönetmeliği” Ek I, Bölüm III, Madde 1 uyarınca Plazma Ana Dosyaları (PMF) ile Aşı Antijeni Ana Dosyaları (VAMF)’nda yapılan değişikliklerde Yönetmelikte varyasyonlara ilişkin belirtilen değerlendirme prosedürü uygulanır. Bu nedenle, bu kılavuzun D Bölümünde söz konusu PMF ve VAMF’lere özgü varyasyonlar liste halinde verilmektedir. Plazmadan elde edilen bir tıbbi üründe başlangıç maddesi olarak kullanılan insan plazmasına ait belgelerin PMF olarak sunulmadığı durumlarda ruhsat dosyasında tanımlanan bu başlangıç maddesine ilişkin varyasyonlar da bu ek kapsamında işleme konulmalıdır.</w:t>
      </w:r>
    </w:p>
    <w:p w14:paraId="5013051D" w14:textId="77777777" w:rsidR="00F5260F" w:rsidRPr="005217B8" w:rsidRDefault="00F5260F" w:rsidP="00F5260F">
      <w:pPr>
        <w:spacing w:after="120"/>
        <w:ind w:firstLine="709"/>
        <w:jc w:val="both"/>
        <w:rPr>
          <w:rFonts w:cstheme="minorHAnsi"/>
        </w:rPr>
        <w:sectPr w:rsidR="00F5260F" w:rsidRPr="005217B8" w:rsidSect="00DF228D">
          <w:footnotePr>
            <w:numFmt w:val="chicago"/>
          </w:footnotePr>
          <w:type w:val="continuous"/>
          <w:pgSz w:w="11909" w:h="16834"/>
          <w:pgMar w:top="1135" w:right="994" w:bottom="720" w:left="1157" w:header="708" w:footer="708" w:gutter="0"/>
          <w:cols w:num="2" w:space="448"/>
          <w:titlePg/>
          <w:docGrid w:linePitch="326"/>
        </w:sectPr>
      </w:pPr>
      <w:r w:rsidRPr="005217B8">
        <w:rPr>
          <w:rFonts w:cstheme="minorHAnsi"/>
        </w:rPr>
        <w:lastRenderedPageBreak/>
        <w:t>Bu ek içerisinde ruhsat dosyası değişikliğine yapılan atıflar, aksi belirtilmediyse ekleme, yenisiyle değiştirme ya da çıkarma işlemlerini kapsamaktadır. Dosyada yapılan değişikliklerin yalnız yazımla ilgili değişikliklerden ibaret olduğu durumlarda söz konusu değişiklikler genellikle ayrı bir varyasyon olarak sunulmamalı, dosyanın o bölümünü kapsayan bir varyasyonla birlikte sunulmalıdır. Böyle durumlarda, yapılan yazımla ilgili değişikliklerin, dosyanın ilgili bölümünün içeriğinde sunulan varyasyonun ötesinde bir değişikliğe neden olmadığına dair beyanda bulunulmalıdır. Yazımla ilgili değişiklikler, hükmü kalmayan ya da mükerrer ifadelerin metinden çıkartılması anlamına gelir ve spesifikasyon parametrelerinin ya da üretim işlemiyle ilgili tanım</w:t>
      </w:r>
      <w:r>
        <w:rPr>
          <w:rFonts w:cstheme="minorHAnsi"/>
        </w:rPr>
        <w:t>ların çıkartılmasını kapsamaz.</w:t>
      </w:r>
    </w:p>
    <w:p w14:paraId="04B815CF" w14:textId="77777777" w:rsidR="00F5260F" w:rsidRDefault="00F5260F" w:rsidP="00F5260F">
      <w:pPr>
        <w:spacing w:after="120"/>
        <w:rPr>
          <w:rFonts w:cstheme="minorHAnsi"/>
          <w:b/>
        </w:rPr>
      </w:pPr>
    </w:p>
    <w:p w14:paraId="25296BBC" w14:textId="77777777" w:rsidR="00F5260F" w:rsidRPr="005217B8" w:rsidRDefault="00F5260F" w:rsidP="00F5260F">
      <w:pPr>
        <w:spacing w:after="120"/>
        <w:ind w:firstLine="709"/>
        <w:jc w:val="center"/>
        <w:rPr>
          <w:rFonts w:cstheme="minorHAnsi"/>
          <w:b/>
        </w:rPr>
      </w:pPr>
      <w:r w:rsidRPr="005217B8">
        <w:rPr>
          <w:rFonts w:cstheme="minorHAnsi"/>
          <w:b/>
        </w:rPr>
        <w:t>EK</w:t>
      </w:r>
    </w:p>
    <w:p w14:paraId="4116D45A" w14:textId="77777777" w:rsidR="00F5260F" w:rsidRPr="005217B8" w:rsidRDefault="00F5260F" w:rsidP="00F5260F">
      <w:pPr>
        <w:rPr>
          <w:rFonts w:cstheme="minorHAnsi"/>
          <w:i/>
        </w:rPr>
      </w:pPr>
      <w:r w:rsidRPr="005217B8">
        <w:rPr>
          <w:rFonts w:cstheme="minorHAnsi"/>
          <w:i/>
        </w:rPr>
        <w:t xml:space="preserve">Varyasyonların Konusu </w:t>
      </w:r>
    </w:p>
    <w:p w14:paraId="23DD5E5C" w14:textId="77777777" w:rsidR="00F5260F" w:rsidRPr="005217B8" w:rsidRDefault="00F5260F" w:rsidP="00F5260F">
      <w:pPr>
        <w:rPr>
          <w:rFonts w:cstheme="minorHAnsi"/>
          <w:b/>
        </w:rPr>
      </w:pPr>
      <w:r w:rsidRPr="005217B8">
        <w:rPr>
          <w:rFonts w:cstheme="minorHAnsi"/>
          <w:b/>
        </w:rPr>
        <w:t>A.</w:t>
      </w:r>
      <w:r w:rsidRPr="005217B8">
        <w:rPr>
          <w:rFonts w:cstheme="minorHAnsi"/>
        </w:rPr>
        <w:t xml:space="preserve"> </w:t>
      </w:r>
      <w:r w:rsidRPr="005217B8">
        <w:rPr>
          <w:rFonts w:cstheme="minorHAnsi"/>
          <w:b/>
        </w:rPr>
        <w:t xml:space="preserve">İDARİ DEĞİŞİKLİKLER  </w:t>
      </w:r>
    </w:p>
    <w:p w14:paraId="7E79A4D8" w14:textId="77777777" w:rsidR="00F5260F" w:rsidRPr="005217B8" w:rsidRDefault="00F5260F" w:rsidP="00F5260F">
      <w:pPr>
        <w:rPr>
          <w:rFonts w:cstheme="minorHAnsi"/>
          <w:b/>
        </w:rPr>
      </w:pPr>
      <w:r w:rsidRPr="005217B8">
        <w:rPr>
          <w:rFonts w:cstheme="minorHAnsi"/>
          <w:b/>
        </w:rPr>
        <w:t xml:space="preserve">B. KALİTE DEĞİŞİKLİKLERİ  </w:t>
      </w:r>
    </w:p>
    <w:p w14:paraId="1BB5DFDE" w14:textId="77777777" w:rsidR="00F5260F" w:rsidRPr="005217B8" w:rsidRDefault="00F5260F" w:rsidP="00F5260F">
      <w:pPr>
        <w:rPr>
          <w:rFonts w:cstheme="minorHAnsi"/>
          <w:b/>
        </w:rPr>
      </w:pPr>
      <w:r w:rsidRPr="005217B8">
        <w:rPr>
          <w:rFonts w:cstheme="minorHAnsi"/>
          <w:b/>
        </w:rPr>
        <w:t xml:space="preserve">I. Etkin Madde  </w:t>
      </w:r>
    </w:p>
    <w:p w14:paraId="2B5A029E" w14:textId="77777777" w:rsidR="00F5260F" w:rsidRPr="005217B8" w:rsidRDefault="00F5260F" w:rsidP="00F5260F">
      <w:pPr>
        <w:ind w:left="1418" w:hanging="1134"/>
        <w:rPr>
          <w:rFonts w:cstheme="minorHAnsi"/>
        </w:rPr>
      </w:pPr>
      <w:r w:rsidRPr="005217B8">
        <w:rPr>
          <w:rFonts w:cstheme="minorHAnsi"/>
        </w:rPr>
        <w:t xml:space="preserve">a) Üretim  </w:t>
      </w:r>
    </w:p>
    <w:p w14:paraId="37233F5D" w14:textId="77777777" w:rsidR="00F5260F" w:rsidRPr="005217B8" w:rsidRDefault="00F5260F" w:rsidP="00F5260F">
      <w:pPr>
        <w:ind w:left="1418" w:hanging="1134"/>
        <w:rPr>
          <w:rFonts w:cstheme="minorHAnsi"/>
        </w:rPr>
      </w:pPr>
      <w:r w:rsidRPr="005217B8">
        <w:rPr>
          <w:rFonts w:cstheme="minorHAnsi"/>
        </w:rPr>
        <w:t>b) Etkin Maddenin Kontrolü</w:t>
      </w:r>
    </w:p>
    <w:p w14:paraId="5E42B610" w14:textId="77777777" w:rsidR="00F5260F" w:rsidRPr="005217B8" w:rsidRDefault="00F5260F" w:rsidP="00F5260F">
      <w:pPr>
        <w:ind w:left="1418" w:hanging="1134"/>
        <w:rPr>
          <w:rFonts w:cstheme="minorHAnsi"/>
        </w:rPr>
      </w:pPr>
      <w:r w:rsidRPr="005217B8">
        <w:rPr>
          <w:rFonts w:cstheme="minorHAnsi"/>
        </w:rPr>
        <w:t>c) Kap-Kapak Sistemi</w:t>
      </w:r>
    </w:p>
    <w:p w14:paraId="404F7781" w14:textId="77777777" w:rsidR="00F5260F" w:rsidRPr="005217B8" w:rsidRDefault="00F5260F" w:rsidP="00F5260F">
      <w:pPr>
        <w:tabs>
          <w:tab w:val="left" w:pos="567"/>
        </w:tabs>
        <w:ind w:left="1418" w:hanging="1134"/>
        <w:rPr>
          <w:rFonts w:cstheme="minorHAnsi"/>
        </w:rPr>
      </w:pPr>
      <w:r w:rsidRPr="005217B8">
        <w:rPr>
          <w:rFonts w:cstheme="minorHAnsi"/>
        </w:rPr>
        <w:t>d) Stabilite</w:t>
      </w:r>
    </w:p>
    <w:p w14:paraId="43A854B9" w14:textId="77777777" w:rsidR="00F5260F" w:rsidRPr="005217B8" w:rsidRDefault="00F5260F" w:rsidP="00F5260F">
      <w:pPr>
        <w:tabs>
          <w:tab w:val="left" w:pos="426"/>
        </w:tabs>
        <w:ind w:left="1418" w:hanging="1134"/>
        <w:rPr>
          <w:rFonts w:cstheme="minorHAnsi"/>
        </w:rPr>
      </w:pPr>
      <w:r>
        <w:rPr>
          <w:rFonts w:cstheme="minorHAnsi"/>
        </w:rPr>
        <w:t xml:space="preserve">e) </w:t>
      </w:r>
      <w:r w:rsidRPr="005217B8">
        <w:rPr>
          <w:rFonts w:cstheme="minorHAnsi"/>
        </w:rPr>
        <w:t>Tasarım Alanı ve Ruhsat Sonrası Değişiklik Yönetim Protokolleri</w:t>
      </w:r>
    </w:p>
    <w:p w14:paraId="2BC71446" w14:textId="77777777" w:rsidR="00F5260F" w:rsidRPr="005217B8" w:rsidRDefault="00F5260F" w:rsidP="00F5260F">
      <w:pPr>
        <w:rPr>
          <w:rFonts w:cstheme="minorHAnsi"/>
        </w:rPr>
      </w:pPr>
      <w:r w:rsidRPr="005217B8">
        <w:rPr>
          <w:rFonts w:cstheme="minorHAnsi"/>
          <w:b/>
        </w:rPr>
        <w:t>II.</w:t>
      </w:r>
      <w:r w:rsidRPr="005217B8">
        <w:rPr>
          <w:rFonts w:cstheme="minorHAnsi"/>
        </w:rPr>
        <w:t xml:space="preserve"> </w:t>
      </w:r>
      <w:r w:rsidRPr="005217B8">
        <w:rPr>
          <w:rFonts w:cstheme="minorHAnsi"/>
          <w:b/>
        </w:rPr>
        <w:t>Bitmiş Ürün</w:t>
      </w:r>
    </w:p>
    <w:p w14:paraId="0F619DD2" w14:textId="77777777" w:rsidR="00F5260F" w:rsidRPr="005217B8" w:rsidRDefault="00F5260F" w:rsidP="00F5260F">
      <w:pPr>
        <w:ind w:left="1418" w:hanging="1134"/>
        <w:rPr>
          <w:rFonts w:cstheme="minorHAnsi"/>
        </w:rPr>
      </w:pPr>
      <w:r w:rsidRPr="005217B8">
        <w:rPr>
          <w:rFonts w:cstheme="minorHAnsi"/>
        </w:rPr>
        <w:t>a)</w:t>
      </w:r>
      <w:r w:rsidRPr="005217B8">
        <w:t xml:space="preserve"> </w:t>
      </w:r>
      <w:r w:rsidRPr="005217B8">
        <w:rPr>
          <w:rFonts w:cstheme="minorHAnsi"/>
        </w:rPr>
        <w:t>Tanım ve Bileşim</w:t>
      </w:r>
    </w:p>
    <w:p w14:paraId="2EF03358" w14:textId="77777777" w:rsidR="00F5260F" w:rsidRPr="005217B8" w:rsidRDefault="00F5260F" w:rsidP="00F5260F">
      <w:pPr>
        <w:ind w:left="1418" w:hanging="1134"/>
        <w:rPr>
          <w:rFonts w:cstheme="minorHAnsi"/>
        </w:rPr>
      </w:pPr>
      <w:r w:rsidRPr="005217B8">
        <w:rPr>
          <w:rFonts w:cstheme="minorHAnsi"/>
        </w:rPr>
        <w:t>b) Üretim</w:t>
      </w:r>
    </w:p>
    <w:p w14:paraId="4FEE7755" w14:textId="77777777" w:rsidR="00F5260F" w:rsidRPr="005217B8" w:rsidRDefault="00F5260F" w:rsidP="00F5260F">
      <w:pPr>
        <w:ind w:left="1418" w:hanging="1134"/>
        <w:rPr>
          <w:rFonts w:cstheme="minorHAnsi"/>
        </w:rPr>
      </w:pPr>
      <w:r w:rsidRPr="005217B8">
        <w:rPr>
          <w:rFonts w:cstheme="minorHAnsi"/>
        </w:rPr>
        <w:t>c) Yardımcı Maddelerin Kontrolü</w:t>
      </w:r>
    </w:p>
    <w:p w14:paraId="0A64D2D8" w14:textId="77777777" w:rsidR="00F5260F" w:rsidRPr="005217B8" w:rsidRDefault="00F5260F" w:rsidP="00F5260F">
      <w:pPr>
        <w:ind w:left="1418" w:hanging="1134"/>
        <w:rPr>
          <w:rFonts w:cstheme="minorHAnsi"/>
        </w:rPr>
      </w:pPr>
      <w:r w:rsidRPr="005217B8">
        <w:rPr>
          <w:rFonts w:cstheme="minorHAnsi"/>
        </w:rPr>
        <w:t>d) Bitmiş Ürünün Kontrolü</w:t>
      </w:r>
    </w:p>
    <w:p w14:paraId="58F96F93" w14:textId="77777777" w:rsidR="00F5260F" w:rsidRPr="005217B8" w:rsidRDefault="00F5260F" w:rsidP="00F5260F">
      <w:pPr>
        <w:ind w:left="1418" w:hanging="1134"/>
        <w:rPr>
          <w:rFonts w:cstheme="minorHAnsi"/>
        </w:rPr>
      </w:pPr>
      <w:r w:rsidRPr="005217B8">
        <w:rPr>
          <w:rFonts w:cstheme="minorHAnsi"/>
        </w:rPr>
        <w:t>e) Kap-Kapak Sistemi</w:t>
      </w:r>
    </w:p>
    <w:p w14:paraId="743A42B3" w14:textId="77777777" w:rsidR="00F5260F" w:rsidRPr="005217B8" w:rsidRDefault="00F5260F" w:rsidP="00F5260F">
      <w:pPr>
        <w:ind w:left="1418" w:hanging="1134"/>
        <w:rPr>
          <w:rFonts w:cstheme="minorHAnsi"/>
        </w:rPr>
      </w:pPr>
      <w:r w:rsidRPr="005217B8">
        <w:rPr>
          <w:rFonts w:cstheme="minorHAnsi"/>
        </w:rPr>
        <w:t xml:space="preserve">f) </w:t>
      </w:r>
      <w:r>
        <w:rPr>
          <w:rFonts w:cstheme="minorHAnsi"/>
        </w:rPr>
        <w:t xml:space="preserve"> </w:t>
      </w:r>
      <w:r w:rsidRPr="005217B8">
        <w:rPr>
          <w:rFonts w:cstheme="minorHAnsi"/>
        </w:rPr>
        <w:t xml:space="preserve">Stabilite </w:t>
      </w:r>
    </w:p>
    <w:p w14:paraId="7A1DC73B" w14:textId="77777777" w:rsidR="00F5260F" w:rsidRPr="005217B8" w:rsidRDefault="00F5260F" w:rsidP="00F5260F">
      <w:pPr>
        <w:ind w:left="1418" w:hanging="1134"/>
        <w:rPr>
          <w:rFonts w:cstheme="minorHAnsi"/>
        </w:rPr>
      </w:pPr>
      <w:r>
        <w:rPr>
          <w:rFonts w:cstheme="minorHAnsi"/>
        </w:rPr>
        <w:t xml:space="preserve">g) </w:t>
      </w:r>
      <w:r w:rsidRPr="005217B8">
        <w:rPr>
          <w:rFonts w:cstheme="minorHAnsi"/>
        </w:rPr>
        <w:t>Tasarım Alanı ve Ruhsat Sonrası Değişiklik Yönetim Protokolleri</w:t>
      </w:r>
    </w:p>
    <w:p w14:paraId="63712C86" w14:textId="77777777" w:rsidR="00F5260F" w:rsidRPr="005217B8" w:rsidRDefault="00F5260F" w:rsidP="00F5260F">
      <w:pPr>
        <w:ind w:left="1418" w:hanging="1134"/>
        <w:rPr>
          <w:rFonts w:cstheme="minorHAnsi"/>
        </w:rPr>
      </w:pPr>
      <w:r w:rsidRPr="005217B8">
        <w:rPr>
          <w:rFonts w:cstheme="minorHAnsi"/>
        </w:rPr>
        <w:t>h)</w:t>
      </w:r>
      <w:r w:rsidRPr="005217B8">
        <w:t xml:space="preserve"> </w:t>
      </w:r>
      <w:r w:rsidRPr="005217B8">
        <w:rPr>
          <w:rFonts w:cstheme="minorHAnsi"/>
        </w:rPr>
        <w:t>Beklenmedik Ajanların Güvenliliği</w:t>
      </w:r>
    </w:p>
    <w:p w14:paraId="07C607E5" w14:textId="77777777" w:rsidR="00F5260F" w:rsidRPr="005217B8" w:rsidRDefault="00F5260F" w:rsidP="00F5260F">
      <w:pPr>
        <w:rPr>
          <w:rFonts w:cstheme="minorHAnsi"/>
          <w:b/>
        </w:rPr>
      </w:pPr>
      <w:r w:rsidRPr="005217B8">
        <w:rPr>
          <w:rFonts w:cstheme="minorHAnsi"/>
          <w:b/>
        </w:rPr>
        <w:t>III.</w:t>
      </w:r>
      <w:r w:rsidRPr="005217B8">
        <w:t xml:space="preserve"> </w:t>
      </w:r>
      <w:r w:rsidRPr="005217B8">
        <w:rPr>
          <w:rFonts w:cstheme="minorHAnsi"/>
          <w:b/>
        </w:rPr>
        <w:t>CEP/TSE/Monograflar</w:t>
      </w:r>
    </w:p>
    <w:p w14:paraId="53298F4B" w14:textId="77777777" w:rsidR="00F5260F" w:rsidRPr="005217B8" w:rsidRDefault="00F5260F" w:rsidP="00F5260F">
      <w:pPr>
        <w:rPr>
          <w:rFonts w:cstheme="minorHAnsi"/>
          <w:b/>
        </w:rPr>
      </w:pPr>
      <w:r w:rsidRPr="005217B8">
        <w:rPr>
          <w:rFonts w:cstheme="minorHAnsi"/>
          <w:b/>
        </w:rPr>
        <w:t>IV. Tıbbi Cihazlar</w:t>
      </w:r>
    </w:p>
    <w:p w14:paraId="7C6B0570" w14:textId="77777777" w:rsidR="00F5260F" w:rsidRPr="005217B8" w:rsidRDefault="00F5260F" w:rsidP="00F5260F">
      <w:pPr>
        <w:rPr>
          <w:rFonts w:cstheme="minorHAnsi"/>
          <w:b/>
        </w:rPr>
      </w:pPr>
      <w:r w:rsidRPr="005217B8">
        <w:rPr>
          <w:rFonts w:cstheme="minorHAnsi"/>
          <w:b/>
        </w:rPr>
        <w:t>V. Ruhsatta Diğer Ruhsatlandırma Prosedürlerinden Kaynaklanan Değişiklikler</w:t>
      </w:r>
    </w:p>
    <w:p w14:paraId="30BC87AF" w14:textId="77777777" w:rsidR="00F5260F" w:rsidRPr="005217B8" w:rsidRDefault="00F5260F" w:rsidP="00F5260F">
      <w:pPr>
        <w:ind w:left="1418" w:hanging="1134"/>
        <w:rPr>
          <w:rFonts w:cstheme="minorHAnsi"/>
        </w:rPr>
      </w:pPr>
      <w:r w:rsidRPr="005217B8">
        <w:rPr>
          <w:rFonts w:cstheme="minorHAnsi"/>
        </w:rPr>
        <w:t xml:space="preserve">a)  PMF/VAMF  </w:t>
      </w:r>
    </w:p>
    <w:p w14:paraId="4BAE10ED" w14:textId="77777777" w:rsidR="00F5260F" w:rsidRPr="005217B8" w:rsidRDefault="00F5260F" w:rsidP="00F5260F">
      <w:pPr>
        <w:rPr>
          <w:rFonts w:cstheme="minorHAnsi"/>
        </w:rPr>
      </w:pPr>
      <w:r w:rsidRPr="005217B8">
        <w:rPr>
          <w:rFonts w:cstheme="minorHAnsi"/>
          <w:b/>
        </w:rPr>
        <w:t>C.</w:t>
      </w:r>
      <w:r w:rsidRPr="005217B8">
        <w:t xml:space="preserve"> </w:t>
      </w:r>
      <w:r w:rsidRPr="005217B8">
        <w:rPr>
          <w:rFonts w:cstheme="minorHAnsi"/>
          <w:b/>
        </w:rPr>
        <w:t>GÜVENLİLİK, ETKİLİLİK, FARMAKOVİJİLANS DEĞİŞİKLİKLERİ</w:t>
      </w:r>
    </w:p>
    <w:p w14:paraId="6FCC3175" w14:textId="77777777" w:rsidR="00F5260F" w:rsidRPr="005217B8" w:rsidRDefault="00F5260F" w:rsidP="00F5260F">
      <w:pPr>
        <w:rPr>
          <w:rFonts w:cstheme="minorHAnsi"/>
          <w:b/>
        </w:rPr>
      </w:pPr>
      <w:r w:rsidRPr="005217B8">
        <w:rPr>
          <w:rFonts w:cstheme="minorHAnsi"/>
          <w:b/>
        </w:rPr>
        <w:t>I.  Beşeri Tıbbi Ürünler</w:t>
      </w:r>
    </w:p>
    <w:p w14:paraId="07923BC9" w14:textId="77777777" w:rsidR="00F5260F" w:rsidRPr="005217B8" w:rsidRDefault="00F5260F" w:rsidP="00F5260F">
      <w:pPr>
        <w:rPr>
          <w:rFonts w:cstheme="minorHAnsi"/>
          <w:b/>
        </w:rPr>
      </w:pPr>
      <w:r w:rsidRPr="005217B8">
        <w:rPr>
          <w:rFonts w:cstheme="minorHAnsi"/>
          <w:b/>
        </w:rPr>
        <w:t xml:space="preserve">D.  PMF/VAMF  </w:t>
      </w:r>
    </w:p>
    <w:p w14:paraId="100C3F40" w14:textId="77777777" w:rsidR="00F5260F" w:rsidRDefault="00F5260F" w:rsidP="00F5260F">
      <w:pPr>
        <w:ind w:firstLine="709"/>
        <w:rPr>
          <w:rFonts w:cstheme="minorHAnsi"/>
        </w:rPr>
      </w:pPr>
    </w:p>
    <w:p w14:paraId="40E33AB0" w14:textId="77777777" w:rsidR="00F5260F" w:rsidRDefault="00F5260F" w:rsidP="00F5260F">
      <w:pPr>
        <w:spacing w:after="120"/>
      </w:pPr>
    </w:p>
    <w:p w14:paraId="684F53DE" w14:textId="77777777" w:rsidR="00F5260F" w:rsidRPr="00205BAB" w:rsidRDefault="00F5260F" w:rsidP="00F5260F">
      <w:pPr>
        <w:spacing w:after="120"/>
      </w:pPr>
    </w:p>
    <w:p w14:paraId="465154FF" w14:textId="77777777" w:rsidR="00F5260F" w:rsidRDefault="00F5260F" w:rsidP="00F5260F"/>
    <w:p w14:paraId="3936A350" w14:textId="77777777" w:rsidR="00F5260F" w:rsidRDefault="00F5260F" w:rsidP="00F5260F">
      <w:pPr>
        <w:pStyle w:val="ListeParagraf"/>
        <w:widowControl w:val="0"/>
        <w:autoSpaceDE w:val="0"/>
        <w:autoSpaceDN w:val="0"/>
        <w:adjustRightInd w:val="0"/>
        <w:spacing w:before="0" w:after="0"/>
        <w:ind w:left="284"/>
        <w:jc w:val="left"/>
        <w:rPr>
          <w:rFonts w:asciiTheme="minorHAnsi" w:hAnsiTheme="minorHAnsi" w:cstheme="minorHAnsi"/>
          <w:b/>
          <w:sz w:val="18"/>
          <w:szCs w:val="18"/>
        </w:rPr>
      </w:pPr>
    </w:p>
    <w:p w14:paraId="03C0A720" w14:textId="77777777" w:rsidR="005B6D69" w:rsidRPr="008F4718" w:rsidRDefault="005B6D69" w:rsidP="005B6D69"/>
    <w:tbl>
      <w:tblPr>
        <w:tblStyle w:val="TabloKlavuzu"/>
        <w:tblW w:w="9634" w:type="dxa"/>
        <w:tblLook w:val="04A0" w:firstRow="1" w:lastRow="0" w:firstColumn="1" w:lastColumn="0" w:noHBand="0" w:noVBand="1"/>
      </w:tblPr>
      <w:tblGrid>
        <w:gridCol w:w="5098"/>
        <w:gridCol w:w="1701"/>
        <w:gridCol w:w="1560"/>
        <w:gridCol w:w="1275"/>
      </w:tblGrid>
      <w:tr w:rsidR="005B6D69" w:rsidRPr="008F4718" w14:paraId="1BC97BD3" w14:textId="77777777" w:rsidTr="00DE0F62">
        <w:tc>
          <w:tcPr>
            <w:tcW w:w="9634" w:type="dxa"/>
            <w:gridSpan w:val="4"/>
          </w:tcPr>
          <w:p w14:paraId="10D82DDA" w14:textId="77777777" w:rsidR="005B6D69" w:rsidRPr="008F4718" w:rsidRDefault="005B6D69" w:rsidP="00DE0F62">
            <w:pPr>
              <w:widowControl w:val="0"/>
              <w:autoSpaceDE w:val="0"/>
              <w:autoSpaceDN w:val="0"/>
              <w:adjustRightInd w:val="0"/>
              <w:rPr>
                <w:rFonts w:asciiTheme="minorHAnsi" w:hAnsiTheme="minorHAnsi" w:cstheme="minorHAnsi"/>
                <w:b/>
                <w:sz w:val="18"/>
                <w:szCs w:val="18"/>
              </w:rPr>
            </w:pPr>
            <w:r w:rsidRPr="008F4718">
              <w:rPr>
                <w:rFonts w:asciiTheme="minorHAnsi" w:hAnsiTheme="minorHAnsi" w:cstheme="minorHAnsi"/>
                <w:b/>
                <w:sz w:val="18"/>
                <w:szCs w:val="18"/>
              </w:rPr>
              <w:t>A. İDARİ DEĞİŞİKLİKLER</w:t>
            </w:r>
          </w:p>
          <w:p w14:paraId="5063B2A6" w14:textId="77777777" w:rsidR="005B6D69" w:rsidRPr="008F4718" w:rsidRDefault="005B6D69" w:rsidP="00DE0F62">
            <w:pPr>
              <w:rPr>
                <w:rFonts w:asciiTheme="minorHAnsi" w:hAnsiTheme="minorHAnsi"/>
              </w:rPr>
            </w:pPr>
          </w:p>
        </w:tc>
      </w:tr>
      <w:tr w:rsidR="005B6D69" w:rsidRPr="008F4718" w14:paraId="74B210AA" w14:textId="77777777" w:rsidTr="00DE0F62">
        <w:tc>
          <w:tcPr>
            <w:tcW w:w="5098" w:type="dxa"/>
          </w:tcPr>
          <w:p w14:paraId="1BA00840" w14:textId="77777777" w:rsidR="005B6D69" w:rsidRPr="008F4718" w:rsidRDefault="005B6D69" w:rsidP="00DE0F62">
            <w:pPr>
              <w:jc w:val="both"/>
              <w:rPr>
                <w:rFonts w:asciiTheme="minorHAnsi" w:hAnsiTheme="minorHAnsi" w:cstheme="minorHAnsi"/>
                <w:b/>
                <w:noProof/>
                <w:color w:val="000000"/>
                <w:sz w:val="18"/>
                <w:szCs w:val="18"/>
              </w:rPr>
            </w:pPr>
            <w:r w:rsidRPr="008F4718">
              <w:rPr>
                <w:rFonts w:asciiTheme="minorHAnsi" w:hAnsiTheme="minorHAnsi" w:cstheme="minorHAnsi"/>
                <w:b/>
                <w:noProof/>
                <w:color w:val="000000"/>
                <w:sz w:val="18"/>
                <w:szCs w:val="18"/>
              </w:rPr>
              <w:t>A.1</w:t>
            </w:r>
            <w:r w:rsidRPr="008F4718">
              <w:rPr>
                <w:rFonts w:asciiTheme="minorHAnsi" w:hAnsiTheme="minorHAnsi" w:cstheme="minorHAnsi"/>
                <w:b/>
                <w:color w:val="000000"/>
                <w:sz w:val="18"/>
                <w:szCs w:val="18"/>
              </w:rPr>
              <w:t xml:space="preserve"> </w:t>
            </w:r>
            <w:r w:rsidRPr="008F4718">
              <w:rPr>
                <w:rFonts w:asciiTheme="minorHAnsi" w:hAnsiTheme="minorHAnsi" w:cstheme="minorHAnsi"/>
                <w:b/>
                <w:noProof/>
                <w:color w:val="000000"/>
                <w:sz w:val="18"/>
                <w:szCs w:val="18"/>
              </w:rPr>
              <w:t>Ruhsat sahibinin isminde ve/veya adresinde değişiklik</w:t>
            </w:r>
          </w:p>
          <w:p w14:paraId="6569345F" w14:textId="77777777" w:rsidR="005B6D69" w:rsidRPr="008F4718" w:rsidRDefault="005B6D69" w:rsidP="00DE0F62">
            <w:pPr>
              <w:shd w:val="clear" w:color="auto" w:fill="FFFFFF"/>
              <w:spacing w:line="180" w:lineRule="exact"/>
              <w:jc w:val="both"/>
              <w:rPr>
                <w:rFonts w:asciiTheme="minorHAnsi" w:eastAsia="Times New Roman" w:hAnsiTheme="minorHAnsi" w:cstheme="minorHAnsi"/>
                <w:sz w:val="18"/>
                <w:szCs w:val="18"/>
              </w:rPr>
            </w:pPr>
          </w:p>
        </w:tc>
        <w:tc>
          <w:tcPr>
            <w:tcW w:w="1701" w:type="dxa"/>
          </w:tcPr>
          <w:p w14:paraId="100B1866" w14:textId="77777777" w:rsidR="005B6D69" w:rsidRPr="008F4718" w:rsidRDefault="005B6D69" w:rsidP="00DE0F62">
            <w:pPr>
              <w:shd w:val="clear" w:color="auto" w:fill="FFFFFF"/>
              <w:spacing w:line="200" w:lineRule="exact"/>
              <w:jc w:val="center"/>
              <w:rPr>
                <w:rFonts w:asciiTheme="minorHAnsi" w:eastAsia="Times New Roman" w:hAnsiTheme="minorHAnsi" w:cstheme="minorHAnsi"/>
                <w:sz w:val="18"/>
                <w:szCs w:val="18"/>
              </w:rPr>
            </w:pPr>
            <w:r w:rsidRPr="008F4718">
              <w:rPr>
                <w:rFonts w:asciiTheme="minorHAnsi" w:eastAsia="Times New Roman" w:hAnsiTheme="minorHAnsi" w:cstheme="minorHAnsi"/>
                <w:b/>
                <w:color w:val="000000"/>
                <w:sz w:val="18"/>
                <w:szCs w:val="18"/>
              </w:rPr>
              <w:t>Yerine getirilmesi gereken şartlar</w:t>
            </w:r>
          </w:p>
        </w:tc>
        <w:tc>
          <w:tcPr>
            <w:tcW w:w="1560" w:type="dxa"/>
          </w:tcPr>
          <w:p w14:paraId="14B3CC83" w14:textId="77777777" w:rsidR="005B6D69" w:rsidRPr="008F4718" w:rsidRDefault="005B6D69" w:rsidP="00DE0F62">
            <w:pPr>
              <w:shd w:val="clear" w:color="auto" w:fill="FFFFFF"/>
              <w:spacing w:line="200" w:lineRule="exact"/>
              <w:jc w:val="center"/>
              <w:rPr>
                <w:rFonts w:asciiTheme="minorHAnsi" w:eastAsia="Times New Roman" w:hAnsiTheme="minorHAnsi" w:cstheme="minorHAnsi"/>
                <w:sz w:val="18"/>
                <w:szCs w:val="18"/>
              </w:rPr>
            </w:pPr>
            <w:r w:rsidRPr="008F4718">
              <w:rPr>
                <w:rFonts w:asciiTheme="minorHAnsi" w:eastAsia="Times New Roman" w:hAnsiTheme="minorHAnsi" w:cstheme="minorHAnsi"/>
                <w:b/>
                <w:color w:val="000000"/>
                <w:sz w:val="18"/>
                <w:szCs w:val="18"/>
              </w:rPr>
              <w:t>Sağlanması gereken belgeler</w:t>
            </w:r>
          </w:p>
        </w:tc>
        <w:tc>
          <w:tcPr>
            <w:tcW w:w="1275" w:type="dxa"/>
          </w:tcPr>
          <w:p w14:paraId="50B96DB1"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color w:val="000000"/>
                <w:sz w:val="18"/>
                <w:szCs w:val="18"/>
              </w:rPr>
              <w:t>Prosedür tipi</w:t>
            </w:r>
          </w:p>
        </w:tc>
      </w:tr>
      <w:tr w:rsidR="005B6D69" w:rsidRPr="008F4718" w14:paraId="4F4285D8" w14:textId="77777777" w:rsidTr="00DE0F62">
        <w:tc>
          <w:tcPr>
            <w:tcW w:w="5098" w:type="dxa"/>
          </w:tcPr>
          <w:p w14:paraId="6E364324" w14:textId="77777777" w:rsidR="005B6D69" w:rsidRPr="008F4718" w:rsidRDefault="005B6D69" w:rsidP="00DE0F62">
            <w:pPr>
              <w:shd w:val="clear" w:color="auto" w:fill="FFFFFF"/>
              <w:tabs>
                <w:tab w:val="left" w:pos="368"/>
              </w:tabs>
              <w:spacing w:line="300" w:lineRule="exact"/>
              <w:jc w:val="both"/>
              <w:rPr>
                <w:rFonts w:asciiTheme="minorHAnsi" w:hAnsiTheme="minorHAnsi" w:cstheme="minorHAnsi"/>
                <w:sz w:val="18"/>
                <w:szCs w:val="18"/>
              </w:rPr>
            </w:pPr>
          </w:p>
        </w:tc>
        <w:tc>
          <w:tcPr>
            <w:tcW w:w="1701" w:type="dxa"/>
            <w:vAlign w:val="center"/>
          </w:tcPr>
          <w:p w14:paraId="32BA9FCF" w14:textId="77777777" w:rsidR="005B6D69" w:rsidRPr="008F4718" w:rsidRDefault="005B6D69" w:rsidP="00DE0F62">
            <w:pPr>
              <w:shd w:val="clear" w:color="auto" w:fill="FFFFFF"/>
              <w:jc w:val="center"/>
              <w:rPr>
                <w:rFonts w:asciiTheme="minorHAnsi" w:eastAsia="Times New Roman" w:hAnsiTheme="minorHAnsi" w:cstheme="minorHAnsi"/>
                <w:b/>
                <w:color w:val="000000"/>
                <w:sz w:val="18"/>
                <w:szCs w:val="18"/>
              </w:rPr>
            </w:pPr>
            <w:r w:rsidRPr="008F4718">
              <w:rPr>
                <w:rFonts w:asciiTheme="minorHAnsi" w:eastAsia="Times New Roman" w:hAnsiTheme="minorHAnsi" w:cstheme="minorHAnsi"/>
                <w:b/>
                <w:color w:val="000000"/>
                <w:sz w:val="18"/>
                <w:szCs w:val="18"/>
              </w:rPr>
              <w:t>1</w:t>
            </w:r>
          </w:p>
        </w:tc>
        <w:tc>
          <w:tcPr>
            <w:tcW w:w="1560" w:type="dxa"/>
            <w:vAlign w:val="center"/>
          </w:tcPr>
          <w:p w14:paraId="3C91990C" w14:textId="77777777" w:rsidR="005B6D69" w:rsidRPr="008F4718" w:rsidRDefault="005B6D69" w:rsidP="00DE0F62">
            <w:pPr>
              <w:shd w:val="clear" w:color="auto" w:fill="FFFFFF"/>
              <w:jc w:val="center"/>
              <w:rPr>
                <w:rFonts w:asciiTheme="minorHAnsi" w:eastAsia="Times New Roman" w:hAnsiTheme="minorHAnsi" w:cstheme="minorHAnsi"/>
                <w:b/>
                <w:color w:val="000000"/>
                <w:sz w:val="18"/>
                <w:szCs w:val="18"/>
              </w:rPr>
            </w:pPr>
            <w:r w:rsidRPr="008F4718">
              <w:rPr>
                <w:rFonts w:asciiTheme="minorHAnsi" w:eastAsia="Times New Roman" w:hAnsiTheme="minorHAnsi" w:cstheme="minorHAnsi"/>
                <w:b/>
                <w:color w:val="000000"/>
                <w:sz w:val="18"/>
                <w:szCs w:val="18"/>
              </w:rPr>
              <w:t>1, 2</w:t>
            </w:r>
          </w:p>
        </w:tc>
        <w:tc>
          <w:tcPr>
            <w:tcW w:w="1275" w:type="dxa"/>
            <w:vAlign w:val="center"/>
          </w:tcPr>
          <w:p w14:paraId="38A93AD3" w14:textId="77777777" w:rsidR="005B6D69" w:rsidRPr="008F4718" w:rsidRDefault="005B6D69" w:rsidP="00DE0F62">
            <w:pPr>
              <w:shd w:val="clear" w:color="auto" w:fill="FFFFFF"/>
              <w:jc w:val="center"/>
              <w:rPr>
                <w:rFonts w:asciiTheme="minorHAnsi" w:eastAsia="Times New Roman" w:hAnsiTheme="minorHAnsi" w:cstheme="minorHAnsi"/>
                <w:b/>
                <w:color w:val="000000"/>
                <w:sz w:val="18"/>
                <w:szCs w:val="18"/>
                <w:vertAlign w:val="subscript"/>
              </w:rPr>
            </w:pPr>
            <w:r w:rsidRPr="008F4718">
              <w:rPr>
                <w:rFonts w:asciiTheme="minorHAnsi" w:eastAsia="Times New Roman" w:hAnsiTheme="minorHAnsi" w:cstheme="minorHAnsi"/>
                <w:b/>
                <w:color w:val="000000"/>
                <w:sz w:val="18"/>
                <w:szCs w:val="18"/>
              </w:rPr>
              <w:t>IA</w:t>
            </w:r>
            <w:r w:rsidRPr="008F4718">
              <w:rPr>
                <w:rFonts w:asciiTheme="minorHAnsi" w:eastAsia="Times New Roman" w:hAnsiTheme="minorHAnsi" w:cstheme="minorHAnsi"/>
                <w:b/>
                <w:color w:val="000000"/>
                <w:sz w:val="18"/>
                <w:szCs w:val="18"/>
                <w:vertAlign w:val="subscript"/>
              </w:rPr>
              <w:t>DB</w:t>
            </w:r>
          </w:p>
        </w:tc>
      </w:tr>
      <w:tr w:rsidR="005B6D69" w:rsidRPr="008F4718" w14:paraId="200AF37E" w14:textId="77777777" w:rsidTr="00DE0F62">
        <w:tc>
          <w:tcPr>
            <w:tcW w:w="9634" w:type="dxa"/>
            <w:gridSpan w:val="4"/>
          </w:tcPr>
          <w:p w14:paraId="46159D77" w14:textId="77777777" w:rsidR="005B6D69" w:rsidRPr="008F4718" w:rsidRDefault="005B6D69" w:rsidP="00DE0F62">
            <w:pPr>
              <w:shd w:val="clear" w:color="auto" w:fill="FFFFFF"/>
              <w:jc w:val="both"/>
              <w:rPr>
                <w:rFonts w:asciiTheme="minorHAnsi" w:eastAsia="Times New Roman" w:hAnsiTheme="minorHAnsi" w:cstheme="minorHAnsi"/>
                <w:sz w:val="18"/>
                <w:szCs w:val="18"/>
              </w:rPr>
            </w:pPr>
            <w:r w:rsidRPr="008F4718">
              <w:rPr>
                <w:rFonts w:asciiTheme="minorHAnsi" w:eastAsia="Times New Roman" w:hAnsiTheme="minorHAnsi" w:cstheme="minorHAnsi"/>
                <w:b/>
                <w:color w:val="000000"/>
                <w:sz w:val="18"/>
                <w:szCs w:val="18"/>
              </w:rPr>
              <w:t>Şartlar</w:t>
            </w:r>
          </w:p>
          <w:p w14:paraId="4646AA95" w14:textId="77777777" w:rsidR="005B6D69" w:rsidRPr="008F4718" w:rsidRDefault="005B6D69" w:rsidP="00DE0F62">
            <w:pPr>
              <w:ind w:hanging="284"/>
              <w:jc w:val="both"/>
              <w:rPr>
                <w:rFonts w:asciiTheme="minorHAnsi" w:hAnsiTheme="minorHAnsi" w:cstheme="minorHAnsi"/>
                <w:color w:val="000000"/>
                <w:sz w:val="18"/>
                <w:szCs w:val="18"/>
              </w:rPr>
            </w:pPr>
            <w:r w:rsidRPr="008F4718">
              <w:rPr>
                <w:rFonts w:asciiTheme="minorHAnsi" w:eastAsia="Times New Roman" w:hAnsiTheme="minorHAnsi" w:cstheme="minorHAnsi"/>
                <w:color w:val="000000"/>
                <w:sz w:val="18"/>
                <w:szCs w:val="18"/>
              </w:rPr>
              <w:t xml:space="preserve">1.  </w:t>
            </w:r>
            <w:r w:rsidRPr="008F4718">
              <w:rPr>
                <w:rFonts w:asciiTheme="minorHAnsi" w:hAnsiTheme="minorHAnsi" w:cstheme="minorHAnsi"/>
                <w:sz w:val="18"/>
                <w:szCs w:val="18"/>
              </w:rPr>
              <w:t xml:space="preserve"> 1. </w:t>
            </w:r>
            <w:r w:rsidRPr="008F4718">
              <w:rPr>
                <w:rFonts w:asciiTheme="minorHAnsi" w:hAnsiTheme="minorHAnsi" w:cstheme="minorHAnsi"/>
                <w:noProof/>
                <w:color w:val="000000"/>
                <w:sz w:val="18"/>
                <w:szCs w:val="18"/>
              </w:rPr>
              <w:t>Ruhsat sahibi aynı gerçek veya tüzel kişiler olarak değişmeden kalmalıdır / Türk Ticaret Kanunu kapsamında ve ticaret hukuku hükümleri gereğince ruhsat sahibi ilaç şirketleri bütün aktif ve pasifleriyle; devir alınmalı, birleşmeli, satın alınmalı, iltihak etmeli, birleşme yoluyla tasfiyesiz infisah etmelidir / ayrı ilaç şirketleri başka bir isim altında birleşmelidir.</w:t>
            </w:r>
          </w:p>
        </w:tc>
      </w:tr>
      <w:tr w:rsidR="005B6D69" w:rsidRPr="008F4718" w14:paraId="14853EBA" w14:textId="77777777" w:rsidTr="00DE0F62">
        <w:tc>
          <w:tcPr>
            <w:tcW w:w="9634" w:type="dxa"/>
            <w:gridSpan w:val="4"/>
          </w:tcPr>
          <w:p w14:paraId="5F2BE8B0" w14:textId="77777777" w:rsidR="005B6D69" w:rsidRPr="008F4718" w:rsidRDefault="005B6D69" w:rsidP="00DE0F62">
            <w:pPr>
              <w:shd w:val="clear" w:color="auto" w:fill="FFFFFF"/>
              <w:jc w:val="both"/>
              <w:rPr>
                <w:rFonts w:asciiTheme="minorHAnsi" w:eastAsia="Times New Roman" w:hAnsiTheme="minorHAnsi" w:cstheme="minorHAnsi"/>
                <w:sz w:val="18"/>
                <w:szCs w:val="18"/>
              </w:rPr>
            </w:pPr>
            <w:r w:rsidRPr="008F4718">
              <w:rPr>
                <w:rFonts w:asciiTheme="minorHAnsi" w:eastAsia="Times New Roman" w:hAnsiTheme="minorHAnsi" w:cstheme="minorHAnsi"/>
                <w:b/>
                <w:color w:val="000000"/>
                <w:sz w:val="18"/>
                <w:szCs w:val="18"/>
              </w:rPr>
              <w:t>Belgeler</w:t>
            </w:r>
          </w:p>
          <w:p w14:paraId="328A7F74" w14:textId="77777777" w:rsidR="005B6D69" w:rsidRPr="008F4718" w:rsidRDefault="005B6D69" w:rsidP="00DE0F62">
            <w:pPr>
              <w:shd w:val="clear" w:color="auto" w:fill="FFFFFF"/>
              <w:spacing w:line="200" w:lineRule="exact"/>
              <w:ind w:hanging="232"/>
              <w:contextualSpacing/>
              <w:jc w:val="both"/>
              <w:rPr>
                <w:rFonts w:asciiTheme="minorHAnsi" w:eastAsia="Times New Roman" w:hAnsiTheme="minorHAnsi" w:cstheme="minorHAnsi"/>
                <w:color w:val="000000"/>
                <w:sz w:val="18"/>
                <w:szCs w:val="18"/>
              </w:rPr>
            </w:pPr>
            <w:r w:rsidRPr="008F4718">
              <w:rPr>
                <w:rFonts w:asciiTheme="minorHAnsi" w:eastAsia="Times New Roman" w:hAnsiTheme="minorHAnsi" w:cstheme="minorHAnsi"/>
                <w:color w:val="000000"/>
                <w:sz w:val="18"/>
                <w:szCs w:val="18"/>
              </w:rPr>
              <w:t>1.  1. İlgili Resmî kuruluştan (örneğin, Ticaret Odası) yeni ismin veya yeni adresin bulunduğu Resmî bir belge (örneğin, Ticaret Sicili Gazetesi), ilaç ruhsatına sahip olan şirketin bütün aktif ve pasifleriyle;  devir edildiğine, birleştiğine, iltihak ettiğine, satın alındığına, birleşme yoluyla tasfiyesiz infisah ettiğine dair sözleşme veya ayrı ilaç şirketlerinin farklı bir isim altında yeni bir şirket olduğuna dair sözleşme ve tüm bu durumların açık olarak gösterildiği Ticaret Sicili Gazetesi.</w:t>
            </w:r>
          </w:p>
          <w:p w14:paraId="6D0C8633" w14:textId="78796F44" w:rsidR="00DE0F62" w:rsidRPr="00DE0F62" w:rsidRDefault="005B6D69" w:rsidP="00DE0F62">
            <w:pPr>
              <w:shd w:val="clear" w:color="auto" w:fill="FFFFFF"/>
              <w:spacing w:line="200" w:lineRule="exact"/>
              <w:ind w:hanging="232"/>
              <w:contextualSpacing/>
              <w:jc w:val="both"/>
              <w:rPr>
                <w:rFonts w:asciiTheme="minorHAnsi" w:hAnsiTheme="minorHAnsi" w:cstheme="minorHAnsi"/>
                <w:noProof/>
                <w:color w:val="000000"/>
                <w:sz w:val="18"/>
                <w:szCs w:val="18"/>
              </w:rPr>
            </w:pPr>
            <w:r w:rsidRPr="008F4718">
              <w:rPr>
                <w:rFonts w:asciiTheme="minorHAnsi" w:eastAsia="Times New Roman" w:hAnsiTheme="minorHAnsi" w:cstheme="minorHAnsi"/>
                <w:color w:val="000000"/>
                <w:sz w:val="18"/>
                <w:szCs w:val="18"/>
              </w:rPr>
              <w:t xml:space="preserve">2. </w:t>
            </w:r>
            <w:r w:rsidRPr="008F4718">
              <w:rPr>
                <w:rFonts w:asciiTheme="minorHAnsi" w:eastAsia="Times New Roman" w:hAnsiTheme="minorHAnsi" w:cstheme="minorHAnsi"/>
                <w:color w:val="000000"/>
                <w:sz w:val="18"/>
                <w:szCs w:val="18"/>
              </w:rPr>
              <w:tab/>
              <w:t xml:space="preserve">2. </w:t>
            </w:r>
            <w:r w:rsidRPr="008F4718">
              <w:rPr>
                <w:rFonts w:asciiTheme="minorHAnsi" w:hAnsiTheme="minorHAnsi" w:cstheme="minorHAnsi"/>
                <w:noProof/>
                <w:color w:val="000000"/>
                <w:sz w:val="18"/>
                <w:szCs w:val="18"/>
              </w:rPr>
              <w:t>Değişikliği içeren Kısa Ürün Bilgisi, kullanma talimatı, ambalaj örneği ***</w:t>
            </w:r>
          </w:p>
        </w:tc>
      </w:tr>
      <w:tr w:rsidR="00DE0F62" w:rsidRPr="008F4718" w14:paraId="5CAF48F7" w14:textId="77777777" w:rsidTr="00DE0F62">
        <w:tc>
          <w:tcPr>
            <w:tcW w:w="9634" w:type="dxa"/>
            <w:gridSpan w:val="4"/>
          </w:tcPr>
          <w:p w14:paraId="61E61DBC" w14:textId="77777777" w:rsidR="00DE0F62" w:rsidRPr="008F4718" w:rsidRDefault="00DE0F62" w:rsidP="00DE0F62">
            <w:pP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Not:</w:t>
            </w:r>
            <w:r w:rsidRPr="008F4718">
              <w:rPr>
                <w:rFonts w:asciiTheme="minorHAnsi" w:eastAsia="Times New Roman" w:hAnsiTheme="minorHAnsi" w:cstheme="minorHAnsi"/>
                <w:sz w:val="18"/>
                <w:szCs w:val="18"/>
              </w:rPr>
              <w:t xml:space="preserve"> Gerektiği durumlarda, varyasyonun kabul uygunluğu alındıktan sonra gerekli güncellemenin yapılabilmesi amacıyla ruhsatname veya sertifikanın aslı Kuruma sunulmalıdır.  </w:t>
            </w:r>
          </w:p>
          <w:p w14:paraId="5072BC51" w14:textId="77777777" w:rsidR="00DE0F62" w:rsidRPr="008F4718" w:rsidRDefault="00DE0F62" w:rsidP="00DE0F62">
            <w:pPr>
              <w:shd w:val="clear" w:color="auto" w:fill="FFFFFF"/>
              <w:jc w:val="both"/>
              <w:rPr>
                <w:rFonts w:eastAsia="Times New Roman" w:cstheme="minorHAnsi"/>
                <w:b/>
                <w:color w:val="000000"/>
                <w:sz w:val="18"/>
                <w:szCs w:val="18"/>
              </w:rPr>
            </w:pPr>
          </w:p>
        </w:tc>
      </w:tr>
      <w:tr w:rsidR="005B6D69" w:rsidRPr="008F4718" w14:paraId="52D6A7C0" w14:textId="77777777" w:rsidTr="00DE0F62">
        <w:tc>
          <w:tcPr>
            <w:tcW w:w="5098" w:type="dxa"/>
            <w:vAlign w:val="center"/>
          </w:tcPr>
          <w:p w14:paraId="56C42422"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noProof/>
                <w:snapToGrid w:val="0"/>
                <w:color w:val="000000"/>
                <w:sz w:val="18"/>
                <w:szCs w:val="18"/>
              </w:rPr>
              <w:t>A.2 Beşeri tıbbi ürünün isminde değişiklik</w:t>
            </w:r>
          </w:p>
        </w:tc>
        <w:tc>
          <w:tcPr>
            <w:tcW w:w="1701" w:type="dxa"/>
          </w:tcPr>
          <w:p w14:paraId="3DAB1FE4" w14:textId="77777777" w:rsidR="005B6D69" w:rsidRPr="008F4718" w:rsidRDefault="005B6D69" w:rsidP="00DE0F62">
            <w:pPr>
              <w:widowControl w:val="0"/>
              <w:shd w:val="clear" w:color="auto" w:fill="FFFFFF"/>
              <w:autoSpaceDE w:val="0"/>
              <w:autoSpaceDN w:val="0"/>
              <w:adjustRightInd w:val="0"/>
              <w:spacing w:line="180" w:lineRule="exact"/>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Yerine getirilmesi gereken şartlar</w:t>
            </w:r>
          </w:p>
          <w:p w14:paraId="68F34B1D" w14:textId="77777777" w:rsidR="005B6D69" w:rsidRPr="008F4718" w:rsidRDefault="005B6D69" w:rsidP="00DE0F62">
            <w:pPr>
              <w:widowControl w:val="0"/>
              <w:shd w:val="clear" w:color="auto" w:fill="FFFFFF"/>
              <w:autoSpaceDE w:val="0"/>
              <w:autoSpaceDN w:val="0"/>
              <w:adjustRightInd w:val="0"/>
              <w:spacing w:line="180" w:lineRule="exact"/>
              <w:jc w:val="center"/>
              <w:rPr>
                <w:rFonts w:asciiTheme="minorHAnsi" w:eastAsia="Times New Roman" w:hAnsiTheme="minorHAnsi" w:cstheme="minorHAnsi"/>
                <w:snapToGrid w:val="0"/>
                <w:sz w:val="18"/>
                <w:szCs w:val="18"/>
              </w:rPr>
            </w:pPr>
          </w:p>
        </w:tc>
        <w:tc>
          <w:tcPr>
            <w:tcW w:w="1560" w:type="dxa"/>
          </w:tcPr>
          <w:p w14:paraId="589576D8"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Sağlanması gereken belgeler</w:t>
            </w:r>
          </w:p>
          <w:p w14:paraId="78FD181A"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sz w:val="18"/>
                <w:szCs w:val="18"/>
              </w:rPr>
            </w:pPr>
          </w:p>
        </w:tc>
        <w:tc>
          <w:tcPr>
            <w:tcW w:w="1275" w:type="dxa"/>
          </w:tcPr>
          <w:p w14:paraId="2092A34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 xml:space="preserve">Prosedür tipi </w:t>
            </w:r>
          </w:p>
          <w:p w14:paraId="348E516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p>
        </w:tc>
      </w:tr>
      <w:tr w:rsidR="005B6D69" w:rsidRPr="008F4718" w14:paraId="4150A682" w14:textId="77777777" w:rsidTr="00DE0F62">
        <w:tc>
          <w:tcPr>
            <w:tcW w:w="5098" w:type="dxa"/>
          </w:tcPr>
          <w:p w14:paraId="0FEE52D6" w14:textId="77777777" w:rsidR="005B6D69" w:rsidRPr="008F4718" w:rsidRDefault="005B6D69" w:rsidP="00DE0F62">
            <w:pPr>
              <w:widowControl w:val="0"/>
              <w:autoSpaceDE w:val="0"/>
              <w:autoSpaceDN w:val="0"/>
              <w:adjustRightInd w:val="0"/>
              <w:rPr>
                <w:rFonts w:asciiTheme="minorHAnsi" w:eastAsia="MS Mincho" w:hAnsiTheme="minorHAnsi" w:cstheme="minorHAnsi"/>
                <w:b/>
                <w:noProof/>
                <w:snapToGrid w:val="0"/>
                <w:color w:val="000000"/>
                <w:sz w:val="18"/>
                <w:szCs w:val="18"/>
              </w:rPr>
            </w:pPr>
          </w:p>
          <w:p w14:paraId="44EC864D" w14:textId="77777777" w:rsidR="005B6D69" w:rsidRPr="008F4718" w:rsidRDefault="005B6D69" w:rsidP="00DE0F62">
            <w:pPr>
              <w:widowControl w:val="0"/>
              <w:autoSpaceDE w:val="0"/>
              <w:autoSpaceDN w:val="0"/>
              <w:adjustRightInd w:val="0"/>
              <w:rPr>
                <w:rFonts w:asciiTheme="minorHAnsi" w:eastAsia="MS Mincho" w:hAnsiTheme="minorHAnsi" w:cstheme="minorHAnsi"/>
                <w:b/>
                <w:noProof/>
                <w:snapToGrid w:val="0"/>
                <w:color w:val="000000"/>
                <w:sz w:val="18"/>
                <w:szCs w:val="18"/>
              </w:rPr>
            </w:pPr>
          </w:p>
        </w:tc>
        <w:tc>
          <w:tcPr>
            <w:tcW w:w="1701" w:type="dxa"/>
            <w:vAlign w:val="center"/>
          </w:tcPr>
          <w:p w14:paraId="40E91868" w14:textId="77777777" w:rsidR="005B6D69" w:rsidRPr="008F4718" w:rsidRDefault="005B6D69" w:rsidP="00DE0F62">
            <w:pPr>
              <w:widowControl w:val="0"/>
              <w:shd w:val="clear" w:color="auto" w:fill="FFFFFF"/>
              <w:autoSpaceDE w:val="0"/>
              <w:autoSpaceDN w:val="0"/>
              <w:adjustRightInd w:val="0"/>
              <w:spacing w:line="180" w:lineRule="exact"/>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w:t>
            </w:r>
          </w:p>
        </w:tc>
        <w:tc>
          <w:tcPr>
            <w:tcW w:w="1560" w:type="dxa"/>
            <w:vAlign w:val="center"/>
          </w:tcPr>
          <w:p w14:paraId="495A1EDA"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w:t>
            </w:r>
          </w:p>
        </w:tc>
        <w:tc>
          <w:tcPr>
            <w:tcW w:w="1275" w:type="dxa"/>
            <w:vAlign w:val="center"/>
          </w:tcPr>
          <w:p w14:paraId="215E7F9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3140D327" w14:textId="77777777" w:rsidTr="00DE0F62">
        <w:tc>
          <w:tcPr>
            <w:tcW w:w="9634" w:type="dxa"/>
            <w:gridSpan w:val="4"/>
          </w:tcPr>
          <w:p w14:paraId="4E1091FB"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Şartlar</w:t>
            </w:r>
          </w:p>
          <w:p w14:paraId="6CBD3255" w14:textId="77777777" w:rsidR="005B6D69" w:rsidRPr="008F4718" w:rsidRDefault="005B6D69" w:rsidP="00DE0F62">
            <w:pPr>
              <w:widowControl w:val="0"/>
              <w:autoSpaceDE w:val="0"/>
              <w:autoSpaceDN w:val="0"/>
              <w:adjustRightInd w:val="0"/>
              <w:ind w:hanging="284"/>
              <w:jc w:val="both"/>
              <w:rPr>
                <w:rFonts w:asciiTheme="minorHAnsi" w:eastAsia="MS Mincho" w:hAnsiTheme="minorHAnsi" w:cstheme="minorHAnsi"/>
                <w:noProof/>
                <w:snapToGrid w:val="0"/>
                <w:sz w:val="18"/>
                <w:szCs w:val="18"/>
              </w:rPr>
            </w:pPr>
            <w:r w:rsidRPr="008F4718">
              <w:rPr>
                <w:rFonts w:asciiTheme="minorHAnsi" w:eastAsia="Times New Roman" w:hAnsiTheme="minorHAnsi" w:cstheme="minorHAnsi"/>
                <w:snapToGrid w:val="0"/>
                <w:color w:val="000000"/>
                <w:sz w:val="18"/>
                <w:szCs w:val="18"/>
              </w:rPr>
              <w:t xml:space="preserve">1. 1. </w:t>
            </w:r>
            <w:r w:rsidRPr="008F4718">
              <w:rPr>
                <w:rFonts w:asciiTheme="minorHAnsi" w:eastAsia="MS Mincho" w:hAnsiTheme="minorHAnsi" w:cstheme="minorHAnsi"/>
                <w:noProof/>
                <w:snapToGrid w:val="0"/>
                <w:sz w:val="18"/>
                <w:szCs w:val="18"/>
              </w:rPr>
              <w:t>Piyasada mevcut beşeri tıbbi ürün isimleri veya Uluslararası olan ve mülkiyete konu edilemeyen isim (International Nonproprietary Name, INN</w:t>
            </w:r>
            <w:r w:rsidRPr="008F4718">
              <w:rPr>
                <w:rFonts w:asciiTheme="minorHAnsi" w:eastAsia="MS Mincho" w:hAnsiTheme="minorHAnsi" w:cstheme="minorHAnsi"/>
                <w:noProof/>
                <w:snapToGrid w:val="0"/>
                <w:sz w:val="18"/>
                <w:szCs w:val="18"/>
                <w:vertAlign w:val="superscript"/>
              </w:rPr>
              <w:t>+++</w:t>
            </w:r>
            <w:r w:rsidRPr="008F4718">
              <w:rPr>
                <w:rFonts w:asciiTheme="minorHAnsi" w:eastAsia="MS Mincho" w:hAnsiTheme="minorHAnsi" w:cstheme="minorHAnsi"/>
                <w:noProof/>
                <w:snapToGrid w:val="0"/>
                <w:sz w:val="18"/>
                <w:szCs w:val="18"/>
              </w:rPr>
              <w:t xml:space="preserve"> ile karışıklığa yol açmamalıdır.</w:t>
            </w:r>
          </w:p>
        </w:tc>
      </w:tr>
      <w:tr w:rsidR="005B6D69" w:rsidRPr="008F4718" w14:paraId="65B002EE" w14:textId="77777777" w:rsidTr="00DE0F62">
        <w:tc>
          <w:tcPr>
            <w:tcW w:w="9634" w:type="dxa"/>
            <w:gridSpan w:val="4"/>
          </w:tcPr>
          <w:p w14:paraId="1EF144C7"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Belgeler</w:t>
            </w:r>
          </w:p>
          <w:p w14:paraId="28E85651" w14:textId="77777777" w:rsidR="005B6D69" w:rsidRPr="008F4718" w:rsidRDefault="005B6D69" w:rsidP="00DE0F62">
            <w:pPr>
              <w:widowControl w:val="0"/>
              <w:shd w:val="clear" w:color="auto" w:fill="FFFFFF"/>
              <w:autoSpaceDE w:val="0"/>
              <w:autoSpaceDN w:val="0"/>
              <w:adjustRightInd w:val="0"/>
              <w:spacing w:line="200" w:lineRule="exact"/>
              <w:ind w:hanging="232"/>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 xml:space="preserve">1. </w:t>
            </w:r>
            <w:r w:rsidRPr="008F4718">
              <w:rPr>
                <w:rFonts w:asciiTheme="minorHAnsi" w:eastAsia="MS Mincho" w:hAnsiTheme="minorHAnsi" w:cstheme="minorHAnsi"/>
                <w:noProof/>
                <w:snapToGrid w:val="0"/>
                <w:sz w:val="18"/>
                <w:szCs w:val="18"/>
              </w:rPr>
              <w:t xml:space="preserve"> 1. </w:t>
            </w:r>
            <w:r w:rsidRPr="008F4718">
              <w:rPr>
                <w:rFonts w:asciiTheme="minorHAnsi" w:eastAsia="MS Mincho" w:hAnsiTheme="minorHAnsi" w:cstheme="minorHAnsi"/>
                <w:noProof/>
                <w:snapToGrid w:val="0"/>
                <w:color w:val="000000"/>
                <w:sz w:val="18"/>
                <w:szCs w:val="18"/>
              </w:rPr>
              <w:t>İsim değişikliğinin gerekçesi.</w:t>
            </w:r>
          </w:p>
          <w:p w14:paraId="51CAA1DA" w14:textId="3F1CC412" w:rsidR="00DE0F62" w:rsidRPr="00DE0F62" w:rsidRDefault="005B6D69" w:rsidP="00DE0F62">
            <w:pPr>
              <w:widowControl w:val="0"/>
              <w:shd w:val="clear" w:color="auto" w:fill="FFFFFF"/>
              <w:autoSpaceDE w:val="0"/>
              <w:autoSpaceDN w:val="0"/>
              <w:adjustRightInd w:val="0"/>
              <w:spacing w:line="200" w:lineRule="exact"/>
              <w:ind w:hanging="232"/>
              <w:contextualSpacing/>
              <w:jc w:val="both"/>
              <w:rPr>
                <w:rFonts w:asciiTheme="minorHAnsi" w:eastAsia="MS Mincho" w:hAnsiTheme="minorHAnsi" w:cstheme="minorHAnsi"/>
                <w:noProof/>
                <w:snapToGrid w:val="0"/>
                <w:sz w:val="18"/>
                <w:szCs w:val="18"/>
              </w:rPr>
            </w:pPr>
            <w:r w:rsidRPr="008F4718">
              <w:rPr>
                <w:rFonts w:asciiTheme="minorHAnsi" w:eastAsia="MS Mincho" w:hAnsiTheme="minorHAnsi" w:cstheme="minorHAnsi"/>
                <w:noProof/>
                <w:snapToGrid w:val="0"/>
                <w:sz w:val="18"/>
                <w:szCs w:val="18"/>
              </w:rPr>
              <w:t>2.  2. Değişikliği içeren Kısa Ürün Bilgisi, kullanma talimatı, ambalaj örneği</w:t>
            </w:r>
            <w:r w:rsidRPr="008F4718">
              <w:rPr>
                <w:rFonts w:asciiTheme="minorHAnsi" w:eastAsia="MS Mincho" w:hAnsiTheme="minorHAnsi" w:cstheme="minorHAnsi"/>
                <w:noProof/>
                <w:snapToGrid w:val="0"/>
                <w:sz w:val="18"/>
                <w:szCs w:val="18"/>
                <w:vertAlign w:val="superscript"/>
              </w:rPr>
              <w:t>***</w:t>
            </w:r>
          </w:p>
        </w:tc>
      </w:tr>
      <w:tr w:rsidR="00DE0F62" w:rsidRPr="008F4718" w14:paraId="30B248FB" w14:textId="77777777" w:rsidTr="00DE0F62">
        <w:tc>
          <w:tcPr>
            <w:tcW w:w="9634" w:type="dxa"/>
            <w:gridSpan w:val="4"/>
          </w:tcPr>
          <w:p w14:paraId="0883B0A8" w14:textId="77777777" w:rsidR="00DE0F62" w:rsidRDefault="00DE0F62" w:rsidP="00DE0F62">
            <w:pP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sz w:val="18"/>
                <w:szCs w:val="18"/>
              </w:rPr>
              <w:t>Not:</w:t>
            </w:r>
            <w:r w:rsidRPr="008F4718">
              <w:rPr>
                <w:rFonts w:asciiTheme="minorHAnsi" w:eastAsia="Times New Roman" w:hAnsiTheme="minorHAnsi" w:cstheme="minorHAnsi"/>
                <w:snapToGrid w:val="0"/>
                <w:sz w:val="18"/>
                <w:szCs w:val="18"/>
              </w:rPr>
              <w:t xml:space="preserve"> Varyasyonun kabul uygunluğu alındıktan sonra gerekli güncellemenin yapılabilmesi amacıyla ruhsatname veya sertifikanın aslı Kuruma sunulmalıdır.  </w:t>
            </w:r>
          </w:p>
          <w:p w14:paraId="7149A0FF" w14:textId="77777777" w:rsidR="00DE0F62" w:rsidRPr="008F4718" w:rsidRDefault="00DE0F62" w:rsidP="00DE0F62">
            <w:pPr>
              <w:widowControl w:val="0"/>
              <w:shd w:val="clear" w:color="auto" w:fill="FFFFFF"/>
              <w:autoSpaceDE w:val="0"/>
              <w:autoSpaceDN w:val="0"/>
              <w:adjustRightInd w:val="0"/>
              <w:jc w:val="both"/>
              <w:rPr>
                <w:rFonts w:eastAsia="Times New Roman" w:cstheme="minorHAnsi"/>
                <w:b/>
                <w:snapToGrid w:val="0"/>
                <w:color w:val="000000"/>
                <w:sz w:val="18"/>
                <w:szCs w:val="18"/>
              </w:rPr>
            </w:pPr>
          </w:p>
        </w:tc>
      </w:tr>
      <w:tr w:rsidR="005B6D69" w:rsidRPr="008F4718" w14:paraId="7C3D3A38" w14:textId="77777777" w:rsidTr="00DE0F62">
        <w:tc>
          <w:tcPr>
            <w:tcW w:w="5098" w:type="dxa"/>
          </w:tcPr>
          <w:p w14:paraId="2C6D6364" w14:textId="77777777" w:rsidR="005B6D69" w:rsidRPr="008F4718" w:rsidRDefault="005B6D69" w:rsidP="00DE0F62">
            <w:pPr>
              <w:widowControl w:val="0"/>
              <w:shd w:val="clear" w:color="auto" w:fill="FFFFFF"/>
              <w:autoSpaceDE w:val="0"/>
              <w:autoSpaceDN w:val="0"/>
              <w:adjustRightInd w:val="0"/>
              <w:spacing w:line="180" w:lineRule="exact"/>
              <w:rPr>
                <w:rFonts w:asciiTheme="minorHAnsi" w:eastAsia="MS Mincho" w:hAnsiTheme="minorHAnsi" w:cstheme="minorHAnsi"/>
                <w:b/>
                <w:noProof/>
                <w:snapToGrid w:val="0"/>
                <w:color w:val="000000"/>
                <w:sz w:val="18"/>
                <w:szCs w:val="18"/>
              </w:rPr>
            </w:pPr>
          </w:p>
          <w:p w14:paraId="7B8AC1A0" w14:textId="77777777" w:rsidR="005B6D69" w:rsidRPr="008F4718" w:rsidRDefault="005B6D69" w:rsidP="00DE0F62">
            <w:pPr>
              <w:widowControl w:val="0"/>
              <w:shd w:val="clear" w:color="auto" w:fill="FFFFFF"/>
              <w:autoSpaceDE w:val="0"/>
              <w:autoSpaceDN w:val="0"/>
              <w:adjustRightInd w:val="0"/>
              <w:spacing w:line="180" w:lineRule="exact"/>
              <w:rPr>
                <w:rFonts w:asciiTheme="minorHAnsi" w:eastAsia="MS Mincho" w:hAnsiTheme="minorHAnsi" w:cstheme="minorHAnsi"/>
                <w:b/>
                <w:noProof/>
                <w:snapToGrid w:val="0"/>
                <w:sz w:val="18"/>
                <w:szCs w:val="18"/>
              </w:rPr>
            </w:pPr>
            <w:r w:rsidRPr="008F4718">
              <w:rPr>
                <w:rFonts w:asciiTheme="minorHAnsi" w:eastAsia="MS Mincho" w:hAnsiTheme="minorHAnsi" w:cstheme="minorHAnsi"/>
                <w:b/>
                <w:noProof/>
                <w:snapToGrid w:val="0"/>
                <w:color w:val="000000"/>
                <w:sz w:val="18"/>
                <w:szCs w:val="18"/>
              </w:rPr>
              <w:t xml:space="preserve">A.3 </w:t>
            </w:r>
            <w:r w:rsidRPr="008F4718">
              <w:rPr>
                <w:rFonts w:asciiTheme="minorHAnsi" w:eastAsia="MS Mincho" w:hAnsiTheme="minorHAnsi" w:cstheme="minorHAnsi"/>
                <w:b/>
                <w:noProof/>
                <w:snapToGrid w:val="0"/>
                <w:sz w:val="18"/>
                <w:szCs w:val="18"/>
              </w:rPr>
              <w:t>Etkin maddenin veya yardımcı maddenin isminde değişiklik</w:t>
            </w:r>
          </w:p>
          <w:p w14:paraId="15331036" w14:textId="77777777" w:rsidR="005B6D69" w:rsidRPr="008F4718" w:rsidRDefault="005B6D69" w:rsidP="00DE0F62">
            <w:pPr>
              <w:widowControl w:val="0"/>
              <w:shd w:val="clear" w:color="auto" w:fill="FFFFFF"/>
              <w:autoSpaceDE w:val="0"/>
              <w:autoSpaceDN w:val="0"/>
              <w:adjustRightInd w:val="0"/>
              <w:spacing w:line="180" w:lineRule="exact"/>
              <w:rPr>
                <w:rFonts w:asciiTheme="minorHAnsi" w:eastAsia="Times New Roman" w:hAnsiTheme="minorHAnsi" w:cstheme="minorHAnsi"/>
                <w:snapToGrid w:val="0"/>
                <w:sz w:val="18"/>
                <w:szCs w:val="18"/>
              </w:rPr>
            </w:pPr>
          </w:p>
        </w:tc>
        <w:tc>
          <w:tcPr>
            <w:tcW w:w="1701" w:type="dxa"/>
          </w:tcPr>
          <w:p w14:paraId="6301AF79"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52B59637"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1B508CF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6E2F6813" w14:textId="77777777" w:rsidTr="00DE0F62">
        <w:tc>
          <w:tcPr>
            <w:tcW w:w="5098" w:type="dxa"/>
          </w:tcPr>
          <w:p w14:paraId="53EF69A8" w14:textId="77777777" w:rsidR="005B6D69" w:rsidRPr="008F4718" w:rsidRDefault="005B6D69" w:rsidP="00DE0F62">
            <w:pPr>
              <w:widowControl w:val="0"/>
              <w:shd w:val="clear" w:color="auto" w:fill="FFFFFF"/>
              <w:tabs>
                <w:tab w:val="left" w:pos="368"/>
              </w:tabs>
              <w:autoSpaceDE w:val="0"/>
              <w:autoSpaceDN w:val="0"/>
              <w:adjustRightInd w:val="0"/>
              <w:spacing w:line="300" w:lineRule="exact"/>
              <w:rPr>
                <w:rFonts w:asciiTheme="minorHAnsi" w:eastAsia="MS Mincho" w:hAnsiTheme="minorHAnsi" w:cstheme="minorHAnsi"/>
                <w:snapToGrid w:val="0"/>
                <w:sz w:val="18"/>
                <w:szCs w:val="18"/>
              </w:rPr>
            </w:pPr>
          </w:p>
          <w:p w14:paraId="22B540DA" w14:textId="77777777" w:rsidR="005B6D69" w:rsidRPr="008F4718" w:rsidRDefault="005B6D69" w:rsidP="00DE0F62">
            <w:pPr>
              <w:widowControl w:val="0"/>
              <w:shd w:val="clear" w:color="auto" w:fill="FFFFFF"/>
              <w:tabs>
                <w:tab w:val="left" w:pos="368"/>
              </w:tabs>
              <w:autoSpaceDE w:val="0"/>
              <w:autoSpaceDN w:val="0"/>
              <w:adjustRightInd w:val="0"/>
              <w:spacing w:line="300" w:lineRule="exact"/>
              <w:rPr>
                <w:rFonts w:asciiTheme="minorHAnsi" w:eastAsia="MS Mincho" w:hAnsiTheme="minorHAnsi" w:cstheme="minorHAnsi"/>
                <w:snapToGrid w:val="0"/>
                <w:sz w:val="18"/>
                <w:szCs w:val="18"/>
              </w:rPr>
            </w:pPr>
          </w:p>
        </w:tc>
        <w:tc>
          <w:tcPr>
            <w:tcW w:w="1701" w:type="dxa"/>
            <w:vAlign w:val="center"/>
          </w:tcPr>
          <w:p w14:paraId="1E85B77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w:t>
            </w:r>
          </w:p>
        </w:tc>
        <w:tc>
          <w:tcPr>
            <w:tcW w:w="1560" w:type="dxa"/>
            <w:vAlign w:val="center"/>
          </w:tcPr>
          <w:p w14:paraId="0ADC735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w:t>
            </w:r>
          </w:p>
        </w:tc>
        <w:tc>
          <w:tcPr>
            <w:tcW w:w="1275" w:type="dxa"/>
            <w:vAlign w:val="center"/>
          </w:tcPr>
          <w:p w14:paraId="464207B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vertAlign w:val="subscript"/>
              </w:rPr>
            </w:pPr>
            <w:r w:rsidRPr="008F4718">
              <w:rPr>
                <w:rFonts w:asciiTheme="minorHAnsi" w:eastAsia="Times New Roman" w:hAnsiTheme="minorHAnsi" w:cstheme="minorHAnsi"/>
                <w:b/>
                <w:snapToGrid w:val="0"/>
                <w:color w:val="000000"/>
                <w:sz w:val="18"/>
                <w:szCs w:val="18"/>
              </w:rPr>
              <w:t>IA</w:t>
            </w:r>
            <w:r w:rsidRPr="008F4718">
              <w:rPr>
                <w:rFonts w:asciiTheme="minorHAnsi" w:eastAsia="Times New Roman" w:hAnsiTheme="minorHAnsi" w:cstheme="minorHAnsi"/>
                <w:b/>
                <w:snapToGrid w:val="0"/>
                <w:color w:val="000000"/>
                <w:sz w:val="18"/>
                <w:szCs w:val="18"/>
                <w:vertAlign w:val="subscript"/>
              </w:rPr>
              <w:t>DB</w:t>
            </w:r>
          </w:p>
        </w:tc>
      </w:tr>
      <w:tr w:rsidR="005B6D69" w:rsidRPr="008F4718" w14:paraId="5B0179E8" w14:textId="77777777" w:rsidTr="00DE0F62">
        <w:tc>
          <w:tcPr>
            <w:tcW w:w="9634" w:type="dxa"/>
            <w:gridSpan w:val="4"/>
          </w:tcPr>
          <w:p w14:paraId="2BB88442"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Şartlar</w:t>
            </w:r>
          </w:p>
          <w:p w14:paraId="60B6AC6B" w14:textId="77777777" w:rsidR="005B6D69" w:rsidRPr="008F4718" w:rsidRDefault="005B6D69" w:rsidP="005B6D69">
            <w:pPr>
              <w:widowControl w:val="0"/>
              <w:numPr>
                <w:ilvl w:val="0"/>
                <w:numId w:val="4"/>
              </w:numPr>
              <w:autoSpaceDE w:val="0"/>
              <w:autoSpaceDN w:val="0"/>
              <w:adjustRightInd w:val="0"/>
              <w:snapToGrid w:val="0"/>
              <w:ind w:left="0" w:hanging="284"/>
              <w:contextualSpacing/>
              <w:jc w:val="both"/>
              <w:rPr>
                <w:rFonts w:asciiTheme="minorHAnsi" w:eastAsia="Times New Roman" w:hAnsiTheme="minorHAnsi" w:cstheme="minorHAnsi"/>
                <w:snapToGrid w:val="0"/>
                <w:sz w:val="18"/>
                <w:szCs w:val="18"/>
              </w:rPr>
            </w:pPr>
            <w:r w:rsidRPr="008F4718">
              <w:rPr>
                <w:rFonts w:asciiTheme="minorHAnsi" w:eastAsia="Times New Roman" w:hAnsiTheme="minorHAnsi" w:cstheme="minorHAnsi"/>
                <w:noProof/>
                <w:sz w:val="18"/>
                <w:szCs w:val="18"/>
              </w:rPr>
              <w:t>1. Etkin madde veya yardımcı madde değişmeden aynı kalmalıdır.</w:t>
            </w:r>
          </w:p>
        </w:tc>
      </w:tr>
      <w:tr w:rsidR="005B6D69" w:rsidRPr="008F4718" w14:paraId="5DE32AAF" w14:textId="77777777" w:rsidTr="00DE0F62">
        <w:tc>
          <w:tcPr>
            <w:tcW w:w="9634" w:type="dxa"/>
            <w:gridSpan w:val="4"/>
          </w:tcPr>
          <w:p w14:paraId="62AEAED8"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Belgeler</w:t>
            </w:r>
          </w:p>
          <w:p w14:paraId="62766E15" w14:textId="77777777" w:rsidR="005B6D69" w:rsidRPr="008F4718" w:rsidRDefault="005B6D69" w:rsidP="005B6D69">
            <w:pPr>
              <w:pStyle w:val="ListeParagraf"/>
              <w:numPr>
                <w:ilvl w:val="0"/>
                <w:numId w:val="5"/>
              </w:numPr>
              <w:autoSpaceDE w:val="0"/>
              <w:autoSpaceDN w:val="0"/>
              <w:adjustRightInd w:val="0"/>
              <w:snapToGrid w:val="0"/>
              <w:spacing w:before="0" w:after="0"/>
              <w:ind w:left="0" w:hanging="284"/>
              <w:rPr>
                <w:rFonts w:asciiTheme="minorHAnsi" w:eastAsia="Times New Roman" w:hAnsiTheme="minorHAnsi" w:cstheme="minorHAnsi"/>
                <w:sz w:val="18"/>
                <w:szCs w:val="18"/>
              </w:rPr>
            </w:pPr>
            <w:r w:rsidRPr="008F4718">
              <w:rPr>
                <w:rFonts w:asciiTheme="minorHAnsi" w:eastAsia="Times New Roman" w:hAnsiTheme="minorHAnsi" w:cstheme="minorHAnsi"/>
                <w:noProof/>
                <w:sz w:val="18"/>
                <w:szCs w:val="18"/>
              </w:rPr>
              <w:t>1. DSÖ (Dünya Sağlık Örgütü) tarafından kabul edildiğine dair kanıtı veya Uluslararası olan ve mülkiyete konu edilemeyen isim (International Nonproprietary Name, INN) listesinin kopyası. Uygulanabilir olduğu durumlarda, değişikliğin Avrupa Farmakopesi’ne uygun olduğunu gösteren kanıt. Bitkisel tıbbi ürün için, uygulanabilir olduğu durumlarda, ismin, Bitkisel tıbbi Ürünlerine İlişkin Kılavuz Notuna (Note for Guidance on Quality of Herbal Medicinal Products) ve (geleneksel) bitkisel tıbbi ürünlerdeki bitkisel maddelerin ve bitkisel preparatların beyanına ilişkin kılavuza uygun olduğunu belirten beyan.</w:t>
            </w:r>
          </w:p>
          <w:p w14:paraId="215F3E3B" w14:textId="2567C089" w:rsidR="005B6D69" w:rsidRPr="009A42B9" w:rsidRDefault="005B6D69" w:rsidP="00DE0F62">
            <w:pPr>
              <w:pStyle w:val="ListeParagraf"/>
              <w:numPr>
                <w:ilvl w:val="0"/>
                <w:numId w:val="5"/>
              </w:numPr>
              <w:autoSpaceDE w:val="0"/>
              <w:autoSpaceDN w:val="0"/>
              <w:adjustRightInd w:val="0"/>
              <w:snapToGrid w:val="0"/>
              <w:spacing w:before="0" w:after="0"/>
              <w:ind w:left="0" w:hanging="284"/>
              <w:rPr>
                <w:rFonts w:asciiTheme="minorHAnsi" w:eastAsia="Times New Roman" w:hAnsiTheme="minorHAnsi" w:cstheme="minorHAnsi"/>
                <w:sz w:val="18"/>
                <w:szCs w:val="18"/>
              </w:rPr>
            </w:pPr>
            <w:r w:rsidRPr="008F4718">
              <w:rPr>
                <w:rFonts w:asciiTheme="minorHAnsi" w:eastAsia="Times New Roman" w:hAnsiTheme="minorHAnsi" w:cstheme="minorHAnsi"/>
                <w:noProof/>
                <w:sz w:val="18"/>
                <w:szCs w:val="18"/>
              </w:rPr>
              <w:t xml:space="preserve">2. </w:t>
            </w:r>
            <w:r w:rsidRPr="008F4718">
              <w:rPr>
                <w:rFonts w:asciiTheme="minorHAnsi" w:eastAsia="MS Mincho" w:hAnsiTheme="minorHAnsi" w:cstheme="minorHAnsi"/>
                <w:noProof/>
                <w:snapToGrid w:val="0"/>
                <w:color w:val="000000"/>
                <w:sz w:val="18"/>
                <w:szCs w:val="18"/>
              </w:rPr>
              <w:t>Değişikliği içeren Kısa Ürün Bilgisi, kullanma talimatı, ambalaj örneği</w:t>
            </w:r>
            <w:r w:rsidRPr="008F4718">
              <w:rPr>
                <w:rFonts w:asciiTheme="minorHAnsi" w:eastAsia="MS Mincho" w:hAnsiTheme="minorHAnsi" w:cstheme="minorHAnsi"/>
                <w:noProof/>
                <w:snapToGrid w:val="0"/>
                <w:color w:val="000000"/>
                <w:sz w:val="18"/>
                <w:szCs w:val="18"/>
                <w:vertAlign w:val="superscript"/>
              </w:rPr>
              <w:t>***</w:t>
            </w:r>
          </w:p>
        </w:tc>
      </w:tr>
      <w:tr w:rsidR="005B6D69" w:rsidRPr="008F4718" w14:paraId="744722B9" w14:textId="77777777" w:rsidTr="00DE0F62">
        <w:tc>
          <w:tcPr>
            <w:tcW w:w="9634" w:type="dxa"/>
            <w:gridSpan w:val="4"/>
          </w:tcPr>
          <w:p w14:paraId="1D346525" w14:textId="77777777" w:rsidR="009A42B9" w:rsidRDefault="009A42B9" w:rsidP="00DE0F62">
            <w:pPr>
              <w:jc w:val="both"/>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sz w:val="18"/>
                <w:szCs w:val="18"/>
              </w:rPr>
              <w:t>Not:</w:t>
            </w:r>
            <w:r w:rsidRPr="008F4718">
              <w:rPr>
                <w:rFonts w:asciiTheme="minorHAnsi" w:eastAsia="Times New Roman" w:hAnsiTheme="minorHAnsi" w:cstheme="minorHAnsi"/>
                <w:snapToGrid w:val="0"/>
                <w:sz w:val="18"/>
                <w:szCs w:val="18"/>
              </w:rPr>
              <w:t xml:space="preserve"> Gerektiği durumlarda, varyasyonun kabul uygunluğu alındıktan sonra gerekli güncellemenin yapılabilmesi amacıyla ruhsatname veya sertifikanın aslı Kuruma sunulmalıdır.  </w:t>
            </w:r>
          </w:p>
          <w:p w14:paraId="6EE95FD3" w14:textId="7E1909D7" w:rsidR="005B6D69" w:rsidRPr="008F4718" w:rsidRDefault="005B6D69" w:rsidP="00DE0F62">
            <w:pPr>
              <w:jc w:val="both"/>
              <w:rPr>
                <w:rFonts w:asciiTheme="minorHAnsi" w:eastAsia="Times New Roman" w:hAnsiTheme="minorHAnsi" w:cstheme="minorHAnsi"/>
                <w:noProof/>
                <w:sz w:val="18"/>
                <w:szCs w:val="18"/>
              </w:rPr>
            </w:pPr>
            <w:r w:rsidRPr="008F4718">
              <w:rPr>
                <w:rFonts w:asciiTheme="minorHAnsi" w:hAnsiTheme="minorHAnsi"/>
                <w:sz w:val="18"/>
                <w:szCs w:val="18"/>
                <w:vertAlign w:val="superscript"/>
              </w:rPr>
              <w:t>***</w:t>
            </w:r>
            <w:r w:rsidRPr="008F4718">
              <w:rPr>
                <w:rFonts w:asciiTheme="minorHAnsi" w:eastAsia="Times New Roman" w:hAnsiTheme="minorHAnsi" w:cstheme="minorHAnsi"/>
                <w:noProof/>
                <w:sz w:val="18"/>
                <w:szCs w:val="18"/>
              </w:rPr>
              <w:t>Ambalaj örneği, gerektiğinde kesme ve katlamanın ardından, ruhsata/izne esas bilgiler ile hazırlanan ambalaj bilgileri metninin üç boyutlu sunumunun net olmasını sağlayacak şekilde iç ve dış ambalajın kopyasını sunan, tam renkli iki boyutlu çizimin bir kopyasıdır.</w:t>
            </w:r>
          </w:p>
          <w:p w14:paraId="0A0E2335" w14:textId="77777777" w:rsidR="005B6D69" w:rsidRPr="008F4718" w:rsidRDefault="005B6D69" w:rsidP="00DE0F62">
            <w:pPr>
              <w:rPr>
                <w:rFonts w:asciiTheme="minorHAnsi" w:eastAsia="Times New Roman" w:hAnsiTheme="minorHAnsi" w:cstheme="minorHAnsi"/>
                <w:noProof/>
                <w:sz w:val="18"/>
                <w:szCs w:val="18"/>
              </w:rPr>
            </w:pPr>
            <w:r w:rsidRPr="008F4718">
              <w:rPr>
                <w:rFonts w:asciiTheme="minorHAnsi" w:eastAsia="Times New Roman" w:hAnsiTheme="minorHAnsi" w:cstheme="minorHAnsi"/>
                <w:noProof/>
                <w:sz w:val="18"/>
                <w:szCs w:val="18"/>
                <w:vertAlign w:val="superscript"/>
              </w:rPr>
              <w:t xml:space="preserve"> +++</w:t>
            </w:r>
            <w:r w:rsidRPr="008F4718">
              <w:rPr>
                <w:rFonts w:asciiTheme="minorHAnsi" w:eastAsia="Times New Roman" w:hAnsiTheme="minorHAnsi" w:cstheme="minorHAnsi"/>
                <w:noProof/>
                <w:sz w:val="18"/>
                <w:szCs w:val="18"/>
              </w:rPr>
              <w:t>Uluslararası olan ve mülkiyete konu edilemeyen isim (International Nonproprietary Name, INN): Bir etkin maddenin Dünya Sağlık Örgütünce kabul edilen veya önerilen, mülkiyete konu edilemeyen ve Dünya Sağlık Örgütü kuralları doğrultusunda marka tescilinde kullanılmaması gereken uluslararası ismini ifade eder.</w:t>
            </w:r>
          </w:p>
          <w:p w14:paraId="5B695DFA" w14:textId="77777777" w:rsidR="005B6D69" w:rsidRPr="008F4718" w:rsidRDefault="005B6D69" w:rsidP="00DE0F62">
            <w:pPr>
              <w:rPr>
                <w:rFonts w:asciiTheme="minorHAnsi" w:eastAsia="Times New Roman" w:hAnsiTheme="minorHAnsi" w:cstheme="minorHAnsi"/>
                <w:noProof/>
                <w:sz w:val="18"/>
                <w:szCs w:val="18"/>
              </w:rPr>
            </w:pPr>
          </w:p>
        </w:tc>
      </w:tr>
      <w:tr w:rsidR="005B6D69" w:rsidRPr="008F4718" w14:paraId="12B1E76D" w14:textId="77777777" w:rsidTr="00DE0F62">
        <w:tc>
          <w:tcPr>
            <w:tcW w:w="5098" w:type="dxa"/>
          </w:tcPr>
          <w:p w14:paraId="680C0A6A" w14:textId="77777777" w:rsidR="005B6D69" w:rsidRPr="008F4718" w:rsidRDefault="005B6D69" w:rsidP="00DE0F62">
            <w:pPr>
              <w:widowControl w:val="0"/>
              <w:autoSpaceDE w:val="0"/>
              <w:autoSpaceDN w:val="0"/>
              <w:adjustRightInd w:val="0"/>
              <w:rPr>
                <w:rFonts w:asciiTheme="minorHAnsi" w:eastAsia="MS Mincho" w:hAnsiTheme="minorHAnsi" w:cs="Calibri"/>
                <w:b/>
                <w:noProof/>
                <w:snapToGrid w:val="0"/>
                <w:sz w:val="18"/>
                <w:szCs w:val="18"/>
              </w:rPr>
            </w:pPr>
            <w:r w:rsidRPr="008F4718">
              <w:rPr>
                <w:rFonts w:asciiTheme="minorHAnsi" w:eastAsia="MS Mincho" w:hAnsiTheme="minorHAnsi" w:cs="Calibri"/>
                <w:b/>
                <w:noProof/>
                <w:snapToGrid w:val="0"/>
                <w:color w:val="000000"/>
                <w:sz w:val="18"/>
                <w:szCs w:val="18"/>
              </w:rPr>
              <w:t xml:space="preserve">A.4 </w:t>
            </w:r>
            <w:r w:rsidRPr="008F4718">
              <w:rPr>
                <w:rFonts w:asciiTheme="minorHAnsi" w:eastAsia="MS Mincho" w:hAnsiTheme="minorHAnsi" w:cs="Calibri"/>
                <w:b/>
                <w:noProof/>
                <w:snapToGrid w:val="0"/>
                <w:sz w:val="18"/>
                <w:szCs w:val="18"/>
              </w:rPr>
              <w:t xml:space="preserve">Onaylanmış dosyada Avrupa Farmakopesi Uygunluk Sertifikasının (CEP) bulunmadığı durumda, </w:t>
            </w:r>
          </w:p>
          <w:p w14:paraId="30F88469" w14:textId="77777777" w:rsidR="005B6D69" w:rsidRPr="008F4718" w:rsidRDefault="005B6D69" w:rsidP="005B6D69">
            <w:pPr>
              <w:widowControl w:val="0"/>
              <w:numPr>
                <w:ilvl w:val="0"/>
                <w:numId w:val="18"/>
              </w:numPr>
              <w:autoSpaceDE w:val="0"/>
              <w:autoSpaceDN w:val="0"/>
              <w:adjustRightInd w:val="0"/>
              <w:contextualSpacing/>
              <w:jc w:val="both"/>
              <w:rPr>
                <w:rFonts w:asciiTheme="minorHAnsi" w:eastAsia="MS Mincho" w:hAnsiTheme="minorHAnsi" w:cs="Calibri"/>
                <w:b/>
                <w:noProof/>
                <w:snapToGrid w:val="0"/>
                <w:sz w:val="18"/>
                <w:szCs w:val="18"/>
              </w:rPr>
            </w:pPr>
            <w:r w:rsidRPr="008F4718">
              <w:rPr>
                <w:rFonts w:asciiTheme="minorHAnsi" w:eastAsia="MS Mincho" w:hAnsiTheme="minorHAnsi" w:cs="Calibri"/>
                <w:b/>
                <w:noProof/>
                <w:snapToGrid w:val="0"/>
                <w:sz w:val="18"/>
                <w:szCs w:val="18"/>
              </w:rPr>
              <w:t xml:space="preserve">üretim yerinin (ilgili kalite kontrol test merkezleri de dâhil); </w:t>
            </w:r>
          </w:p>
          <w:p w14:paraId="48FC8C4E" w14:textId="77777777" w:rsidR="005B6D69" w:rsidRPr="008F4718" w:rsidRDefault="005B6D69" w:rsidP="005B6D69">
            <w:pPr>
              <w:widowControl w:val="0"/>
              <w:numPr>
                <w:ilvl w:val="0"/>
                <w:numId w:val="18"/>
              </w:numPr>
              <w:autoSpaceDE w:val="0"/>
              <w:autoSpaceDN w:val="0"/>
              <w:adjustRightInd w:val="0"/>
              <w:contextualSpacing/>
              <w:jc w:val="both"/>
              <w:rPr>
                <w:rFonts w:asciiTheme="minorHAnsi" w:eastAsia="MS Mincho" w:hAnsiTheme="minorHAnsi" w:cs="Calibri"/>
                <w:b/>
                <w:noProof/>
                <w:snapToGrid w:val="0"/>
                <w:sz w:val="18"/>
                <w:szCs w:val="18"/>
              </w:rPr>
            </w:pPr>
            <w:r w:rsidRPr="008F4718">
              <w:rPr>
                <w:rFonts w:asciiTheme="minorHAnsi" w:eastAsia="MS Mincho" w:hAnsiTheme="minorHAnsi" w:cs="Calibri"/>
                <w:b/>
                <w:noProof/>
                <w:snapToGrid w:val="0"/>
                <w:sz w:val="18"/>
                <w:szCs w:val="18"/>
              </w:rPr>
              <w:t xml:space="preserve">veya EMAD sahibinin; </w:t>
            </w:r>
          </w:p>
          <w:p w14:paraId="1B9F7636" w14:textId="77777777" w:rsidR="005B6D69" w:rsidRPr="008F4718" w:rsidRDefault="005B6D69" w:rsidP="005B6D69">
            <w:pPr>
              <w:widowControl w:val="0"/>
              <w:numPr>
                <w:ilvl w:val="0"/>
                <w:numId w:val="18"/>
              </w:numPr>
              <w:autoSpaceDE w:val="0"/>
              <w:autoSpaceDN w:val="0"/>
              <w:adjustRightInd w:val="0"/>
              <w:contextualSpacing/>
              <w:jc w:val="both"/>
              <w:rPr>
                <w:rFonts w:asciiTheme="minorHAnsi" w:eastAsia="MS Mincho" w:hAnsiTheme="minorHAnsi" w:cs="Calibri"/>
                <w:b/>
                <w:noProof/>
                <w:snapToGrid w:val="0"/>
                <w:sz w:val="18"/>
                <w:szCs w:val="18"/>
              </w:rPr>
            </w:pPr>
            <w:r w:rsidRPr="008F4718">
              <w:rPr>
                <w:rFonts w:asciiTheme="minorHAnsi" w:eastAsia="MS Mincho" w:hAnsiTheme="minorHAnsi" w:cs="Calibri"/>
                <w:b/>
                <w:noProof/>
                <w:snapToGrid w:val="0"/>
                <w:sz w:val="18"/>
                <w:szCs w:val="18"/>
              </w:rPr>
              <w:t xml:space="preserve">veya etkin madde, etkin maddenin üretiminde </w:t>
            </w:r>
            <w:r w:rsidRPr="008F4718">
              <w:rPr>
                <w:rFonts w:asciiTheme="minorHAnsi" w:eastAsia="MS Mincho" w:hAnsiTheme="minorHAnsi" w:cs="Calibri"/>
                <w:b/>
                <w:noProof/>
                <w:snapToGrid w:val="0"/>
                <w:sz w:val="18"/>
                <w:szCs w:val="18"/>
              </w:rPr>
              <w:lastRenderedPageBreak/>
              <w:t xml:space="preserve">kullanılan başlangıç maddesi, reaktif veya ara ürünün tedarikçisinin (teknik dosyada belirtilmişse); </w:t>
            </w:r>
          </w:p>
          <w:p w14:paraId="4F86C258" w14:textId="77777777" w:rsidR="005B6D69" w:rsidRPr="008F4718" w:rsidRDefault="005B6D69" w:rsidP="005B6D69">
            <w:pPr>
              <w:widowControl w:val="0"/>
              <w:numPr>
                <w:ilvl w:val="0"/>
                <w:numId w:val="18"/>
              </w:numPr>
              <w:autoSpaceDE w:val="0"/>
              <w:autoSpaceDN w:val="0"/>
              <w:adjustRightInd w:val="0"/>
              <w:contextualSpacing/>
              <w:jc w:val="both"/>
              <w:rPr>
                <w:rFonts w:asciiTheme="minorHAnsi" w:eastAsia="MS Mincho" w:hAnsiTheme="minorHAnsi" w:cs="Calibri"/>
                <w:b/>
                <w:noProof/>
                <w:snapToGrid w:val="0"/>
                <w:sz w:val="18"/>
                <w:szCs w:val="18"/>
              </w:rPr>
            </w:pPr>
            <w:r w:rsidRPr="008F4718">
              <w:rPr>
                <w:rFonts w:asciiTheme="minorHAnsi" w:eastAsia="MS Mincho" w:hAnsiTheme="minorHAnsi" w:cs="Calibri"/>
                <w:b/>
                <w:noProof/>
                <w:snapToGrid w:val="0"/>
                <w:sz w:val="18"/>
                <w:szCs w:val="18"/>
              </w:rPr>
              <w:t>veya yeni bir yardımcı maddenin üretim yerinin (teknik dosyada belirtilmişse)</w:t>
            </w:r>
          </w:p>
          <w:p w14:paraId="7FDA83CE" w14:textId="77777777" w:rsidR="005B6D69" w:rsidRPr="008F4718" w:rsidRDefault="005B6D69" w:rsidP="005B6D69">
            <w:pPr>
              <w:pStyle w:val="ListeParagraf"/>
              <w:widowControl w:val="0"/>
              <w:numPr>
                <w:ilvl w:val="0"/>
                <w:numId w:val="18"/>
              </w:numPr>
              <w:autoSpaceDE w:val="0"/>
              <w:autoSpaceDN w:val="0"/>
              <w:adjustRightInd w:val="0"/>
              <w:spacing w:after="0"/>
              <w:rPr>
                <w:rFonts w:asciiTheme="minorHAnsi" w:eastAsia="MS Mincho" w:hAnsiTheme="minorHAnsi" w:cs="Calibri"/>
                <w:b/>
                <w:snapToGrid w:val="0"/>
                <w:sz w:val="18"/>
                <w:szCs w:val="18"/>
              </w:rPr>
            </w:pPr>
            <w:r w:rsidRPr="008F4718">
              <w:rPr>
                <w:rFonts w:asciiTheme="minorHAnsi" w:eastAsia="MS Mincho" w:hAnsiTheme="minorHAnsi" w:cs="Calibri"/>
                <w:b/>
                <w:noProof/>
                <w:snapToGrid w:val="0"/>
                <w:sz w:val="18"/>
                <w:szCs w:val="18"/>
              </w:rPr>
              <w:t>isminde ve/veya adresinde değişiklik</w:t>
            </w:r>
          </w:p>
        </w:tc>
        <w:tc>
          <w:tcPr>
            <w:tcW w:w="1701" w:type="dxa"/>
          </w:tcPr>
          <w:p w14:paraId="7CFF6DDE"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lastRenderedPageBreak/>
              <w:t>Yerine getirilmesi gereken şartlar</w:t>
            </w:r>
          </w:p>
        </w:tc>
        <w:tc>
          <w:tcPr>
            <w:tcW w:w="1560" w:type="dxa"/>
          </w:tcPr>
          <w:p w14:paraId="6E26DD8C"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Sağlanması gereken belgeler</w:t>
            </w:r>
          </w:p>
        </w:tc>
        <w:tc>
          <w:tcPr>
            <w:tcW w:w="1275" w:type="dxa"/>
          </w:tcPr>
          <w:p w14:paraId="640E467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Prosedür tipi</w:t>
            </w:r>
          </w:p>
        </w:tc>
      </w:tr>
      <w:tr w:rsidR="005B6D69" w:rsidRPr="008F4718" w14:paraId="2151D5C7" w14:textId="77777777" w:rsidTr="00DE0F62">
        <w:tc>
          <w:tcPr>
            <w:tcW w:w="5098" w:type="dxa"/>
          </w:tcPr>
          <w:p w14:paraId="4E07E9CF" w14:textId="77777777" w:rsidR="005B6D69" w:rsidRPr="008F4718" w:rsidRDefault="005B6D69" w:rsidP="00DE0F62">
            <w:pPr>
              <w:widowControl w:val="0"/>
              <w:shd w:val="clear" w:color="auto" w:fill="FFFFFF"/>
              <w:tabs>
                <w:tab w:val="left" w:pos="368"/>
              </w:tabs>
              <w:autoSpaceDE w:val="0"/>
              <w:autoSpaceDN w:val="0"/>
              <w:adjustRightInd w:val="0"/>
              <w:spacing w:line="300" w:lineRule="exact"/>
              <w:rPr>
                <w:rFonts w:asciiTheme="minorHAnsi" w:eastAsia="MS Mincho" w:hAnsiTheme="minorHAnsi" w:cs="Calibri"/>
                <w:snapToGrid w:val="0"/>
                <w:sz w:val="18"/>
                <w:szCs w:val="18"/>
              </w:rPr>
            </w:pPr>
          </w:p>
        </w:tc>
        <w:tc>
          <w:tcPr>
            <w:tcW w:w="1701" w:type="dxa"/>
          </w:tcPr>
          <w:p w14:paraId="20A1804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p>
          <w:p w14:paraId="6EC38BC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1</w:t>
            </w:r>
          </w:p>
        </w:tc>
        <w:tc>
          <w:tcPr>
            <w:tcW w:w="1560" w:type="dxa"/>
          </w:tcPr>
          <w:p w14:paraId="5ED5EC3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p>
          <w:p w14:paraId="4FD2F5B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1, 2, 3</w:t>
            </w:r>
          </w:p>
        </w:tc>
        <w:tc>
          <w:tcPr>
            <w:tcW w:w="1275" w:type="dxa"/>
          </w:tcPr>
          <w:p w14:paraId="6B29F04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p>
          <w:p w14:paraId="42F3E2D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vertAlign w:val="subscript"/>
              </w:rPr>
            </w:pPr>
            <w:r w:rsidRPr="008F4718">
              <w:rPr>
                <w:rFonts w:asciiTheme="minorHAnsi" w:eastAsia="Times New Roman" w:hAnsiTheme="minorHAnsi" w:cs="Calibri"/>
                <w:b/>
                <w:snapToGrid w:val="0"/>
                <w:color w:val="000000"/>
                <w:sz w:val="18"/>
                <w:szCs w:val="18"/>
              </w:rPr>
              <w:t>IA</w:t>
            </w:r>
          </w:p>
        </w:tc>
      </w:tr>
      <w:tr w:rsidR="005B6D69" w:rsidRPr="008F4718" w14:paraId="6EC2DE25" w14:textId="77777777" w:rsidTr="00DE0F62">
        <w:tc>
          <w:tcPr>
            <w:tcW w:w="9634" w:type="dxa"/>
            <w:gridSpan w:val="4"/>
          </w:tcPr>
          <w:p w14:paraId="5B83094F"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Şartlar</w:t>
            </w:r>
          </w:p>
          <w:p w14:paraId="4D09099E" w14:textId="77777777" w:rsidR="005B6D69" w:rsidRPr="008F4718" w:rsidRDefault="005B6D69" w:rsidP="00DE0F62">
            <w:pPr>
              <w:widowControl w:val="0"/>
              <w:numPr>
                <w:ilvl w:val="0"/>
                <w:numId w:val="6"/>
              </w:numPr>
              <w:shd w:val="clear" w:color="auto" w:fill="FFFFFF"/>
              <w:autoSpaceDE w:val="0"/>
              <w:autoSpaceDN w:val="0"/>
              <w:adjustRightInd w:val="0"/>
              <w:spacing w:line="200" w:lineRule="exact"/>
              <w:ind w:left="0" w:hanging="284"/>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noProof/>
                <w:sz w:val="18"/>
                <w:szCs w:val="18"/>
              </w:rPr>
              <w:t>1. Üretim yeri ve tüm üretim faaliyetleri değişmeden aynı kalmalıdır.</w:t>
            </w:r>
          </w:p>
        </w:tc>
      </w:tr>
      <w:tr w:rsidR="005B6D69" w:rsidRPr="008F4718" w14:paraId="3AC0DED4" w14:textId="77777777" w:rsidTr="00DE0F62">
        <w:tc>
          <w:tcPr>
            <w:tcW w:w="9634" w:type="dxa"/>
            <w:gridSpan w:val="4"/>
          </w:tcPr>
          <w:p w14:paraId="44D112EC"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Belgeler</w:t>
            </w:r>
          </w:p>
          <w:p w14:paraId="23CFCDB7" w14:textId="77777777" w:rsidR="005B6D69" w:rsidRPr="008F4718" w:rsidRDefault="005B6D69" w:rsidP="00DE0F62">
            <w:pPr>
              <w:numPr>
                <w:ilvl w:val="0"/>
                <w:numId w:val="7"/>
              </w:numPr>
              <w:autoSpaceDE w:val="0"/>
              <w:autoSpaceDN w:val="0"/>
              <w:adjustRightInd w:val="0"/>
              <w:snapToGrid w:val="0"/>
              <w:ind w:left="0" w:hanging="318"/>
              <w:contextualSpacing/>
              <w:jc w:val="both"/>
              <w:rPr>
                <w:rFonts w:asciiTheme="minorHAnsi" w:eastAsia="Times New Roman" w:hAnsiTheme="minorHAnsi" w:cs="Calibri"/>
                <w:sz w:val="18"/>
                <w:szCs w:val="18"/>
              </w:rPr>
            </w:pPr>
            <w:r w:rsidRPr="008F4718">
              <w:rPr>
                <w:rFonts w:asciiTheme="minorHAnsi" w:eastAsia="Times New Roman" w:hAnsiTheme="minorHAnsi" w:cs="Calibri"/>
                <w:noProof/>
                <w:sz w:val="18"/>
                <w:szCs w:val="18"/>
              </w:rPr>
              <w:t xml:space="preserve">1. İlgili Resmî kuruluştan (örneğin, Ticaret Odası) alınan yeni ismi ve/veya yeni adresi içeren Resmî bir belge (örneğin, Ticaret Sicili   </w:t>
            </w:r>
          </w:p>
          <w:p w14:paraId="7613A11F" w14:textId="77777777" w:rsidR="005B6D69" w:rsidRPr="008F4718" w:rsidRDefault="005B6D69" w:rsidP="00DE0F62">
            <w:pPr>
              <w:numPr>
                <w:ilvl w:val="0"/>
                <w:numId w:val="7"/>
              </w:numPr>
              <w:autoSpaceDE w:val="0"/>
              <w:autoSpaceDN w:val="0"/>
              <w:adjustRightInd w:val="0"/>
              <w:snapToGrid w:val="0"/>
              <w:ind w:left="0" w:hanging="318"/>
              <w:contextualSpacing/>
              <w:jc w:val="both"/>
              <w:rPr>
                <w:rFonts w:asciiTheme="minorHAnsi" w:eastAsia="Times New Roman" w:hAnsiTheme="minorHAnsi" w:cs="Calibri"/>
                <w:sz w:val="18"/>
                <w:szCs w:val="18"/>
              </w:rPr>
            </w:pPr>
            <w:r w:rsidRPr="008F4718">
              <w:rPr>
                <w:rFonts w:asciiTheme="minorHAnsi" w:eastAsia="Times New Roman" w:hAnsiTheme="minorHAnsi" w:cs="Calibri"/>
                <w:noProof/>
                <w:sz w:val="18"/>
                <w:szCs w:val="18"/>
              </w:rPr>
              <w:t xml:space="preserve">    Gazetesi).</w:t>
            </w:r>
            <w:r w:rsidRPr="008F4718">
              <w:rPr>
                <w:rFonts w:asciiTheme="minorHAnsi" w:eastAsia="Times New Roman" w:hAnsiTheme="minorHAnsi" w:cs="Calibri"/>
                <w:sz w:val="18"/>
                <w:szCs w:val="18"/>
              </w:rPr>
              <w:t xml:space="preserve"> </w:t>
            </w:r>
          </w:p>
          <w:p w14:paraId="6A191294" w14:textId="77777777" w:rsidR="005B6D69" w:rsidRPr="008F4718" w:rsidRDefault="005B6D69" w:rsidP="00DE0F62">
            <w:pPr>
              <w:numPr>
                <w:ilvl w:val="0"/>
                <w:numId w:val="7"/>
              </w:numPr>
              <w:autoSpaceDE w:val="0"/>
              <w:autoSpaceDN w:val="0"/>
              <w:adjustRightInd w:val="0"/>
              <w:snapToGrid w:val="0"/>
              <w:ind w:left="0" w:hanging="318"/>
              <w:contextualSpacing/>
              <w:jc w:val="both"/>
              <w:rPr>
                <w:rFonts w:asciiTheme="minorHAnsi" w:eastAsia="Times New Roman" w:hAnsiTheme="minorHAnsi" w:cs="Calibri"/>
                <w:sz w:val="18"/>
                <w:szCs w:val="18"/>
              </w:rPr>
            </w:pPr>
            <w:r w:rsidRPr="008F4718">
              <w:rPr>
                <w:rFonts w:asciiTheme="minorHAnsi" w:eastAsia="MS Mincho" w:hAnsiTheme="minorHAnsi" w:cs="Calibri"/>
                <w:noProof/>
                <w:snapToGrid w:val="0"/>
                <w:sz w:val="18"/>
                <w:szCs w:val="18"/>
              </w:rPr>
              <w:t>2. Dosyanın değişikliğe göre düzenlenmiş ilgili bölümü /bölümleri (CTD formatında).</w:t>
            </w:r>
          </w:p>
          <w:p w14:paraId="5EEA9C65" w14:textId="77777777" w:rsidR="005B6D69" w:rsidRPr="008F4718" w:rsidRDefault="005B6D69" w:rsidP="00DE0F62">
            <w:pPr>
              <w:widowControl w:val="0"/>
              <w:numPr>
                <w:ilvl w:val="0"/>
                <w:numId w:val="7"/>
              </w:numPr>
              <w:shd w:val="clear" w:color="auto" w:fill="FFFFFF"/>
              <w:autoSpaceDE w:val="0"/>
              <w:autoSpaceDN w:val="0"/>
              <w:adjustRightInd w:val="0"/>
              <w:snapToGrid w:val="0"/>
              <w:spacing w:line="200" w:lineRule="exact"/>
              <w:ind w:left="0" w:hanging="318"/>
              <w:contextualSpacing/>
              <w:jc w:val="both"/>
              <w:rPr>
                <w:rFonts w:asciiTheme="minorHAnsi" w:eastAsia="Times New Roman" w:hAnsiTheme="minorHAnsi" w:cs="Calibri"/>
                <w:snapToGrid w:val="0"/>
                <w:sz w:val="18"/>
                <w:szCs w:val="18"/>
              </w:rPr>
            </w:pPr>
            <w:r w:rsidRPr="008F4718">
              <w:rPr>
                <w:rFonts w:asciiTheme="minorHAnsi" w:eastAsia="MS Mincho" w:hAnsiTheme="minorHAnsi" w:cs="Calibri"/>
                <w:noProof/>
                <w:snapToGrid w:val="0"/>
                <w:sz w:val="18"/>
                <w:szCs w:val="18"/>
              </w:rPr>
              <w:t xml:space="preserve">3. Etkin Madde Ana Dosya sahibinin isminde değişiklik olması halinde, güncellenmiş “erişim yazısı”. </w:t>
            </w:r>
          </w:p>
          <w:p w14:paraId="697EA65B" w14:textId="77777777" w:rsidR="005B6D69" w:rsidRPr="008F4718" w:rsidRDefault="005B6D69" w:rsidP="00DE0F62">
            <w:pPr>
              <w:widowControl w:val="0"/>
              <w:numPr>
                <w:ilvl w:val="0"/>
                <w:numId w:val="7"/>
              </w:numPr>
              <w:shd w:val="clear" w:color="auto" w:fill="FFFFFF"/>
              <w:autoSpaceDE w:val="0"/>
              <w:autoSpaceDN w:val="0"/>
              <w:adjustRightInd w:val="0"/>
              <w:snapToGrid w:val="0"/>
              <w:spacing w:line="200" w:lineRule="exact"/>
              <w:ind w:left="0" w:hanging="318"/>
              <w:contextualSpacing/>
              <w:jc w:val="both"/>
              <w:rPr>
                <w:rFonts w:asciiTheme="minorHAnsi" w:eastAsia="Times New Roman" w:hAnsiTheme="minorHAnsi" w:cs="Calibri"/>
                <w:snapToGrid w:val="0"/>
                <w:sz w:val="18"/>
                <w:szCs w:val="18"/>
              </w:rPr>
            </w:pPr>
          </w:p>
        </w:tc>
      </w:tr>
      <w:tr w:rsidR="005B6D69" w:rsidRPr="008F4718" w14:paraId="5F6E390C" w14:textId="77777777" w:rsidTr="00DE0F62">
        <w:tc>
          <w:tcPr>
            <w:tcW w:w="5098" w:type="dxa"/>
          </w:tcPr>
          <w:p w14:paraId="143148D4" w14:textId="77777777" w:rsidR="005B6D69" w:rsidRPr="008F4718" w:rsidRDefault="005B6D69" w:rsidP="00DE0F62">
            <w:pPr>
              <w:widowControl w:val="0"/>
              <w:autoSpaceDE w:val="0"/>
              <w:autoSpaceDN w:val="0"/>
              <w:adjustRightInd w:val="0"/>
              <w:rPr>
                <w:rFonts w:asciiTheme="minorHAnsi" w:eastAsia="MS Mincho" w:hAnsiTheme="minorHAnsi" w:cs="Calibri"/>
                <w:b/>
                <w:snapToGrid w:val="0"/>
                <w:color w:val="000000"/>
                <w:sz w:val="18"/>
                <w:szCs w:val="18"/>
              </w:rPr>
            </w:pPr>
            <w:r w:rsidRPr="008F4718">
              <w:rPr>
                <w:rFonts w:asciiTheme="minorHAnsi" w:eastAsia="MS Mincho" w:hAnsiTheme="minorHAnsi" w:cs="Calibri"/>
                <w:b/>
                <w:noProof/>
                <w:snapToGrid w:val="0"/>
                <w:color w:val="000000"/>
                <w:sz w:val="18"/>
                <w:szCs w:val="18"/>
              </w:rPr>
              <w:t>A.</w:t>
            </w:r>
            <w:r w:rsidRPr="008F4718">
              <w:rPr>
                <w:rFonts w:asciiTheme="minorHAnsi" w:eastAsia="MS Mincho" w:hAnsiTheme="minorHAnsi" w:cs="Calibri"/>
                <w:b/>
                <w:noProof/>
                <w:snapToGrid w:val="0"/>
                <w:sz w:val="18"/>
                <w:szCs w:val="18"/>
              </w:rPr>
              <w:t>5 Bitmiş ürünün üretim yerinin isim ve/veya adresinde değişiklik (seri serbest bırakma veya kalite kontrol testi yapılan tesisler dâhil)</w:t>
            </w:r>
          </w:p>
        </w:tc>
        <w:tc>
          <w:tcPr>
            <w:tcW w:w="1701" w:type="dxa"/>
          </w:tcPr>
          <w:p w14:paraId="41C3B060" w14:textId="77777777" w:rsidR="005B6D69" w:rsidRPr="008F4718" w:rsidRDefault="005B6D69" w:rsidP="00DE0F62">
            <w:pPr>
              <w:widowControl w:val="0"/>
              <w:shd w:val="clear" w:color="auto" w:fill="FFFFFF"/>
              <w:autoSpaceDE w:val="0"/>
              <w:autoSpaceDN w:val="0"/>
              <w:adjustRightInd w:val="0"/>
              <w:spacing w:line="180" w:lineRule="exact"/>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Yerine getirilmesi gereken şartlar</w:t>
            </w:r>
          </w:p>
        </w:tc>
        <w:tc>
          <w:tcPr>
            <w:tcW w:w="1560" w:type="dxa"/>
          </w:tcPr>
          <w:p w14:paraId="0B523808"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Sağlanması gereken belgeler</w:t>
            </w:r>
          </w:p>
        </w:tc>
        <w:tc>
          <w:tcPr>
            <w:tcW w:w="1275" w:type="dxa"/>
          </w:tcPr>
          <w:p w14:paraId="6C3C469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Prosedür tipi</w:t>
            </w:r>
          </w:p>
        </w:tc>
      </w:tr>
      <w:tr w:rsidR="005B6D69" w:rsidRPr="008F4718" w14:paraId="143C30AE" w14:textId="77777777" w:rsidTr="00DE0F62">
        <w:tc>
          <w:tcPr>
            <w:tcW w:w="5098" w:type="dxa"/>
            <w:tcBorders>
              <w:bottom w:val="single" w:sz="4" w:space="0" w:color="auto"/>
            </w:tcBorders>
          </w:tcPr>
          <w:p w14:paraId="228F61CB" w14:textId="77777777" w:rsidR="005B6D69" w:rsidRPr="008F4718" w:rsidRDefault="005B6D69" w:rsidP="005B6D69">
            <w:pPr>
              <w:pStyle w:val="ListeParagraf"/>
              <w:widowControl w:val="0"/>
              <w:numPr>
                <w:ilvl w:val="0"/>
                <w:numId w:val="20"/>
              </w:numPr>
              <w:autoSpaceDE w:val="0"/>
              <w:autoSpaceDN w:val="0"/>
              <w:adjustRightInd w:val="0"/>
              <w:spacing w:after="0"/>
              <w:rPr>
                <w:rFonts w:asciiTheme="minorHAnsi" w:eastAsia="MS Mincho" w:hAnsiTheme="minorHAnsi" w:cs="Calibri"/>
                <w:b/>
                <w:noProof/>
                <w:snapToGrid w:val="0"/>
                <w:sz w:val="18"/>
                <w:szCs w:val="18"/>
              </w:rPr>
            </w:pPr>
            <w:r w:rsidRPr="008F4718">
              <w:rPr>
                <w:rFonts w:asciiTheme="minorHAnsi" w:eastAsia="MS Mincho" w:hAnsiTheme="minorHAnsi" w:cs="Calibri"/>
                <w:b/>
                <w:noProof/>
                <w:snapToGrid w:val="0"/>
                <w:sz w:val="18"/>
                <w:szCs w:val="18"/>
              </w:rPr>
              <w:t>Seri serbest bırakma faaliyetini içeren üretim yeri</w:t>
            </w:r>
          </w:p>
        </w:tc>
        <w:tc>
          <w:tcPr>
            <w:tcW w:w="1701" w:type="dxa"/>
            <w:tcBorders>
              <w:bottom w:val="single" w:sz="4" w:space="0" w:color="auto"/>
            </w:tcBorders>
            <w:vAlign w:val="center"/>
          </w:tcPr>
          <w:p w14:paraId="71A779D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w:t>
            </w:r>
          </w:p>
        </w:tc>
        <w:tc>
          <w:tcPr>
            <w:tcW w:w="1560" w:type="dxa"/>
            <w:tcBorders>
              <w:bottom w:val="single" w:sz="4" w:space="0" w:color="auto"/>
            </w:tcBorders>
            <w:vAlign w:val="center"/>
          </w:tcPr>
          <w:p w14:paraId="40F9354C"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tcBorders>
              <w:bottom w:val="single" w:sz="4" w:space="0" w:color="auto"/>
            </w:tcBorders>
            <w:vAlign w:val="center"/>
          </w:tcPr>
          <w:p w14:paraId="337E6D8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r w:rsidRPr="008F4718">
              <w:rPr>
                <w:rFonts w:asciiTheme="minorHAnsi" w:eastAsia="Times New Roman" w:hAnsiTheme="minorHAnsi" w:cs="Calibri"/>
                <w:b/>
                <w:snapToGrid w:val="0"/>
                <w:color w:val="000000"/>
                <w:sz w:val="18"/>
                <w:szCs w:val="18"/>
                <w:vertAlign w:val="subscript"/>
              </w:rPr>
              <w:t>DB</w:t>
            </w:r>
          </w:p>
        </w:tc>
      </w:tr>
      <w:tr w:rsidR="005B6D69" w:rsidRPr="008F4718" w14:paraId="7CFF6137" w14:textId="77777777" w:rsidTr="00DE0F62">
        <w:tc>
          <w:tcPr>
            <w:tcW w:w="5098" w:type="dxa"/>
          </w:tcPr>
          <w:p w14:paraId="642440E0" w14:textId="77777777" w:rsidR="005B6D69" w:rsidRPr="008F4718" w:rsidRDefault="005B6D69" w:rsidP="005B6D69">
            <w:pPr>
              <w:pStyle w:val="ListeParagraf"/>
              <w:widowControl w:val="0"/>
              <w:numPr>
                <w:ilvl w:val="0"/>
                <w:numId w:val="20"/>
              </w:numPr>
              <w:autoSpaceDE w:val="0"/>
              <w:autoSpaceDN w:val="0"/>
              <w:adjustRightInd w:val="0"/>
              <w:spacing w:after="0"/>
              <w:rPr>
                <w:rFonts w:asciiTheme="minorHAnsi" w:eastAsia="MS Mincho" w:hAnsiTheme="minorHAnsi" w:cs="Calibri"/>
                <w:b/>
                <w:snapToGrid w:val="0"/>
                <w:color w:val="000000"/>
                <w:sz w:val="18"/>
                <w:szCs w:val="18"/>
              </w:rPr>
            </w:pPr>
            <w:r w:rsidRPr="008F4718">
              <w:rPr>
                <w:rFonts w:asciiTheme="minorHAnsi" w:eastAsia="SimSun" w:hAnsiTheme="minorHAnsi" w:cs="Calibri"/>
                <w:b/>
                <w:sz w:val="18"/>
                <w:szCs w:val="18"/>
              </w:rPr>
              <w:t>S</w:t>
            </w:r>
            <w:r w:rsidRPr="008F4718">
              <w:rPr>
                <w:rFonts w:asciiTheme="minorHAnsi" w:eastAsia="MS Mincho" w:hAnsiTheme="minorHAnsi" w:cs="Calibri"/>
                <w:b/>
                <w:noProof/>
                <w:snapToGrid w:val="0"/>
                <w:sz w:val="18"/>
                <w:szCs w:val="18"/>
              </w:rPr>
              <w:t>eri serbest bırakma faaliyetini içermeyen üretim yeri</w:t>
            </w:r>
          </w:p>
          <w:p w14:paraId="5DD9BE05" w14:textId="77777777" w:rsidR="005B6D69" w:rsidRPr="008F4718" w:rsidRDefault="005B6D69" w:rsidP="00DE0F62">
            <w:pPr>
              <w:widowControl w:val="0"/>
              <w:shd w:val="clear" w:color="auto" w:fill="FFFFFF"/>
              <w:autoSpaceDE w:val="0"/>
              <w:autoSpaceDN w:val="0"/>
              <w:adjustRightInd w:val="0"/>
              <w:ind w:hanging="284"/>
              <w:jc w:val="both"/>
              <w:rPr>
                <w:rFonts w:asciiTheme="minorHAnsi" w:eastAsia="MS Mincho" w:hAnsiTheme="minorHAnsi" w:cs="Calibri"/>
                <w:snapToGrid w:val="0"/>
                <w:sz w:val="18"/>
                <w:szCs w:val="18"/>
              </w:rPr>
            </w:pPr>
          </w:p>
        </w:tc>
        <w:tc>
          <w:tcPr>
            <w:tcW w:w="1701" w:type="dxa"/>
            <w:vAlign w:val="center"/>
          </w:tcPr>
          <w:p w14:paraId="055BAE3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sz w:val="18"/>
                <w:szCs w:val="18"/>
              </w:rPr>
            </w:pPr>
            <w:r w:rsidRPr="008F4718">
              <w:rPr>
                <w:rFonts w:asciiTheme="minorHAnsi" w:eastAsia="Times New Roman" w:hAnsiTheme="minorHAnsi" w:cs="Calibri"/>
                <w:b/>
                <w:snapToGrid w:val="0"/>
                <w:sz w:val="18"/>
                <w:szCs w:val="18"/>
              </w:rPr>
              <w:t>1</w:t>
            </w:r>
          </w:p>
        </w:tc>
        <w:tc>
          <w:tcPr>
            <w:tcW w:w="1560" w:type="dxa"/>
            <w:vAlign w:val="center"/>
          </w:tcPr>
          <w:p w14:paraId="2936689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vAlign w:val="center"/>
          </w:tcPr>
          <w:p w14:paraId="27582E9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3B829D90" w14:textId="77777777" w:rsidTr="00DE0F62">
        <w:tc>
          <w:tcPr>
            <w:tcW w:w="9634" w:type="dxa"/>
            <w:gridSpan w:val="4"/>
            <w:tcBorders>
              <w:bottom w:val="single" w:sz="4" w:space="0" w:color="auto"/>
            </w:tcBorders>
          </w:tcPr>
          <w:p w14:paraId="6C417470"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Şartlar</w:t>
            </w:r>
          </w:p>
          <w:p w14:paraId="261CD776" w14:textId="77777777" w:rsidR="005B6D69" w:rsidRPr="008F4718" w:rsidRDefault="005B6D69" w:rsidP="00DE0F62">
            <w:pPr>
              <w:widowControl w:val="0"/>
              <w:autoSpaceDE w:val="0"/>
              <w:autoSpaceDN w:val="0"/>
              <w:adjustRightInd w:val="0"/>
              <w:jc w:val="both"/>
              <w:rPr>
                <w:rFonts w:asciiTheme="minorHAnsi" w:eastAsia="MS Mincho"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1.  </w:t>
            </w:r>
            <w:r w:rsidRPr="008F4718">
              <w:rPr>
                <w:rFonts w:asciiTheme="minorHAnsi" w:eastAsia="MS Mincho" w:hAnsiTheme="minorHAnsi" w:cs="Calibri"/>
                <w:noProof/>
                <w:snapToGrid w:val="0"/>
                <w:sz w:val="18"/>
                <w:szCs w:val="18"/>
              </w:rPr>
              <w:t xml:space="preserve"> Üretim yeri ve tüm üretim faaliyetleri değişmeden aynı kalmalıdır.</w:t>
            </w:r>
          </w:p>
        </w:tc>
      </w:tr>
      <w:tr w:rsidR="005B6D69" w:rsidRPr="008F4718" w14:paraId="46F05C65" w14:textId="77777777" w:rsidTr="00DE0F62">
        <w:tc>
          <w:tcPr>
            <w:tcW w:w="9634" w:type="dxa"/>
            <w:gridSpan w:val="4"/>
            <w:tcBorders>
              <w:top w:val="single" w:sz="4" w:space="0" w:color="auto"/>
            </w:tcBorders>
          </w:tcPr>
          <w:p w14:paraId="1CE37308"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Belgeler</w:t>
            </w:r>
          </w:p>
          <w:p w14:paraId="5CC0CBF4" w14:textId="77777777" w:rsidR="005B6D69" w:rsidRPr="008F4718" w:rsidRDefault="005B6D69" w:rsidP="005B6D69">
            <w:pPr>
              <w:numPr>
                <w:ilvl w:val="0"/>
                <w:numId w:val="9"/>
              </w:numPr>
              <w:autoSpaceDE w:val="0"/>
              <w:autoSpaceDN w:val="0"/>
              <w:adjustRightInd w:val="0"/>
              <w:snapToGrid w:val="0"/>
              <w:ind w:left="0" w:hanging="250"/>
              <w:contextualSpacing/>
              <w:jc w:val="both"/>
              <w:rPr>
                <w:rFonts w:asciiTheme="minorHAnsi" w:eastAsia="Times New Roman" w:hAnsiTheme="minorHAnsi" w:cstheme="minorHAnsi"/>
                <w:noProof/>
                <w:color w:val="000000"/>
                <w:sz w:val="18"/>
                <w:szCs w:val="18"/>
              </w:rPr>
            </w:pPr>
            <w:r w:rsidRPr="008F4718">
              <w:rPr>
                <w:rFonts w:asciiTheme="minorHAnsi" w:eastAsia="Times New Roman" w:hAnsiTheme="minorHAnsi" w:cstheme="minorHAnsi"/>
                <w:noProof/>
                <w:color w:val="000000"/>
                <w:sz w:val="18"/>
                <w:szCs w:val="18"/>
              </w:rPr>
              <w:t xml:space="preserve">1. Eğer mevcutsa, isim ve/veya adres değişikliği yapılan üretim yerinin izin belgesinin kopyası veya ilgili Resmî kuruluştan (örneğin, </w:t>
            </w:r>
          </w:p>
          <w:p w14:paraId="6B5D2582" w14:textId="77777777" w:rsidR="005B6D69" w:rsidRPr="008F4718" w:rsidRDefault="005B6D69" w:rsidP="00DE0F62">
            <w:pPr>
              <w:autoSpaceDE w:val="0"/>
              <w:autoSpaceDN w:val="0"/>
              <w:adjustRightInd w:val="0"/>
              <w:snapToGrid w:val="0"/>
              <w:contextualSpacing/>
              <w:jc w:val="both"/>
              <w:rPr>
                <w:rFonts w:asciiTheme="minorHAnsi" w:eastAsia="Times New Roman" w:hAnsiTheme="minorHAnsi" w:cstheme="minorHAnsi"/>
                <w:noProof/>
                <w:color w:val="000000"/>
                <w:sz w:val="18"/>
                <w:szCs w:val="18"/>
              </w:rPr>
            </w:pPr>
            <w:r w:rsidRPr="008F4718">
              <w:rPr>
                <w:rFonts w:asciiTheme="minorHAnsi" w:eastAsia="Times New Roman" w:hAnsiTheme="minorHAnsi" w:cstheme="minorHAnsi"/>
                <w:noProof/>
                <w:color w:val="000000"/>
                <w:sz w:val="18"/>
                <w:szCs w:val="18"/>
              </w:rPr>
              <w:t xml:space="preserve">    Ticaret Odası, veya mevcut değilse bir Ruhsat Otoritesinden) alınan yeni ismi ve/veya yeni adresi içeren Resmî bir belge.</w:t>
            </w:r>
          </w:p>
          <w:p w14:paraId="6F74CC35" w14:textId="77777777" w:rsidR="005B6D69" w:rsidRPr="008F4718" w:rsidRDefault="005B6D69" w:rsidP="005B6D69">
            <w:pPr>
              <w:widowControl w:val="0"/>
              <w:numPr>
                <w:ilvl w:val="0"/>
                <w:numId w:val="9"/>
              </w:numPr>
              <w:autoSpaceDE w:val="0"/>
              <w:autoSpaceDN w:val="0"/>
              <w:adjustRightInd w:val="0"/>
              <w:ind w:left="0" w:hanging="250"/>
              <w:contextualSpacing/>
              <w:jc w:val="both"/>
              <w:rPr>
                <w:rFonts w:asciiTheme="minorHAnsi" w:eastAsia="Times New Roman" w:hAnsiTheme="minorHAnsi" w:cstheme="minorHAnsi"/>
                <w:noProof/>
                <w:color w:val="000000"/>
                <w:sz w:val="18"/>
                <w:szCs w:val="18"/>
              </w:rPr>
            </w:pPr>
            <w:r w:rsidRPr="008F4718">
              <w:rPr>
                <w:rFonts w:asciiTheme="minorHAnsi" w:eastAsia="Times New Roman" w:hAnsiTheme="minorHAnsi" w:cstheme="minorHAnsi"/>
                <w:noProof/>
                <w:color w:val="000000"/>
                <w:sz w:val="18"/>
                <w:szCs w:val="18"/>
              </w:rPr>
              <w:t xml:space="preserve">2. Uygulanabilir ise, uygun şekilde değişikliği içeren kullanma talimatı, ambalaj örneği*** dâhil dosyanın ilgili bölümündeki    </w:t>
            </w:r>
          </w:p>
          <w:p w14:paraId="6ECB0151" w14:textId="77777777" w:rsidR="005B6D69" w:rsidRPr="008F4718" w:rsidRDefault="005B6D69" w:rsidP="00DE0F62">
            <w:pPr>
              <w:widowControl w:val="0"/>
              <w:autoSpaceDE w:val="0"/>
              <w:autoSpaceDN w:val="0"/>
              <w:adjustRightInd w:val="0"/>
              <w:contextualSpacing/>
              <w:jc w:val="both"/>
              <w:rPr>
                <w:rFonts w:asciiTheme="minorHAnsi" w:eastAsia="Times New Roman" w:hAnsiTheme="minorHAnsi" w:cstheme="minorHAnsi"/>
                <w:noProof/>
                <w:color w:val="000000"/>
                <w:sz w:val="18"/>
                <w:szCs w:val="18"/>
              </w:rPr>
            </w:pPr>
            <w:r w:rsidRPr="008F4718">
              <w:rPr>
                <w:rFonts w:asciiTheme="minorHAnsi" w:eastAsia="Times New Roman" w:hAnsiTheme="minorHAnsi" w:cstheme="minorHAnsi"/>
                <w:noProof/>
                <w:color w:val="000000"/>
                <w:sz w:val="18"/>
                <w:szCs w:val="18"/>
              </w:rPr>
              <w:t xml:space="preserve">     /bölümlerindeki değişiklikler (CTD formatında).</w:t>
            </w:r>
          </w:p>
          <w:p w14:paraId="7CFE6833" w14:textId="77777777" w:rsidR="005B6D69" w:rsidRPr="008F4718" w:rsidRDefault="005B6D69" w:rsidP="00DE0F62">
            <w:pPr>
              <w:widowControl w:val="0"/>
              <w:autoSpaceDE w:val="0"/>
              <w:autoSpaceDN w:val="0"/>
              <w:adjustRightInd w:val="0"/>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sz w:val="18"/>
                <w:szCs w:val="18"/>
              </w:rPr>
              <w:t>Not:</w:t>
            </w:r>
            <w:r w:rsidRPr="008F4718">
              <w:rPr>
                <w:rFonts w:asciiTheme="minorHAnsi" w:eastAsia="Times New Roman" w:hAnsiTheme="minorHAnsi" w:cs="Calibri"/>
                <w:snapToGrid w:val="0"/>
                <w:sz w:val="18"/>
                <w:szCs w:val="18"/>
              </w:rPr>
              <w:t xml:space="preserve"> Gerektiği durumlarda, varyasyonun kabul uygunluğu alındıktan sonra gerekli güncellemenin yapılabilmesi amacıyla ruhsatname veya sertifikanın aslı Kuruma sunulmalıdır.  </w:t>
            </w:r>
          </w:p>
        </w:tc>
      </w:tr>
      <w:tr w:rsidR="005B6D69" w:rsidRPr="008F4718" w14:paraId="0F3C90F2" w14:textId="77777777" w:rsidTr="00DE0F62">
        <w:tc>
          <w:tcPr>
            <w:tcW w:w="9634" w:type="dxa"/>
            <w:gridSpan w:val="4"/>
          </w:tcPr>
          <w:p w14:paraId="0E156FE0" w14:textId="77777777" w:rsidR="005B6D69" w:rsidRPr="008F4718" w:rsidRDefault="005B6D69" w:rsidP="00DE0F62">
            <w:pPr>
              <w:widowControl w:val="0"/>
              <w:shd w:val="clear" w:color="auto" w:fill="FFFFFF"/>
              <w:autoSpaceDE w:val="0"/>
              <w:autoSpaceDN w:val="0"/>
              <w:adjustRightInd w:val="0"/>
              <w:jc w:val="both"/>
              <w:rPr>
                <w:rFonts w:asciiTheme="minorHAnsi" w:eastAsia="TimesNewRoman" w:hAnsiTheme="minorHAnsi" w:cs="Calibri"/>
                <w:sz w:val="18"/>
                <w:szCs w:val="18"/>
              </w:rPr>
            </w:pPr>
            <w:r w:rsidRPr="008F4718">
              <w:rPr>
                <w:rFonts w:asciiTheme="minorHAnsi" w:eastAsia="SimSun" w:hAnsiTheme="minorHAnsi" w:cs="Calibri"/>
                <w:bCs/>
                <w:sz w:val="18"/>
                <w:szCs w:val="18"/>
                <w:vertAlign w:val="superscript"/>
              </w:rPr>
              <w:t>***</w:t>
            </w:r>
            <w:r w:rsidRPr="008F4718">
              <w:rPr>
                <w:rFonts w:asciiTheme="minorHAnsi" w:eastAsia="SimSun" w:hAnsiTheme="minorHAnsi" w:cs="Calibri"/>
                <w:bCs/>
                <w:sz w:val="18"/>
                <w:szCs w:val="18"/>
              </w:rPr>
              <w:t xml:space="preserve">Ambalaj örneği, </w:t>
            </w:r>
            <w:r w:rsidRPr="008F4718">
              <w:rPr>
                <w:rFonts w:asciiTheme="minorHAnsi" w:eastAsia="TimesNewRoman" w:hAnsiTheme="minorHAnsi" w:cs="Calibri"/>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p w14:paraId="6771AE67"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Calibri"/>
                <w:b/>
                <w:snapToGrid w:val="0"/>
                <w:color w:val="000000"/>
                <w:sz w:val="18"/>
                <w:szCs w:val="18"/>
              </w:rPr>
            </w:pPr>
          </w:p>
        </w:tc>
      </w:tr>
      <w:tr w:rsidR="005B6D69" w:rsidRPr="008F4718" w14:paraId="7C8F1A03" w14:textId="77777777" w:rsidTr="00DE0F62">
        <w:tc>
          <w:tcPr>
            <w:tcW w:w="5098" w:type="dxa"/>
          </w:tcPr>
          <w:p w14:paraId="21913A21"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noProof/>
                <w:snapToGrid w:val="0"/>
                <w:color w:val="000000"/>
                <w:sz w:val="18"/>
                <w:szCs w:val="18"/>
              </w:rPr>
              <w:t>A.6</w:t>
            </w:r>
            <w:r w:rsidRPr="008F4718">
              <w:rPr>
                <w:rFonts w:asciiTheme="minorHAnsi" w:eastAsia="MS Mincho" w:hAnsiTheme="minorHAnsi" w:cstheme="minorHAnsi"/>
                <w:b/>
                <w:snapToGrid w:val="0"/>
                <w:color w:val="000000"/>
                <w:sz w:val="18"/>
                <w:szCs w:val="18"/>
              </w:rPr>
              <w:t xml:space="preserve"> </w:t>
            </w:r>
            <w:r w:rsidRPr="008F4718">
              <w:rPr>
                <w:rFonts w:asciiTheme="minorHAnsi" w:eastAsia="MS Mincho" w:hAnsiTheme="minorHAnsi" w:cstheme="minorHAnsi"/>
                <w:b/>
                <w:noProof/>
                <w:snapToGrid w:val="0"/>
                <w:sz w:val="18"/>
                <w:szCs w:val="18"/>
              </w:rPr>
              <w:t xml:space="preserve"> ATC Kodunda değişiklik</w:t>
            </w:r>
          </w:p>
        </w:tc>
        <w:tc>
          <w:tcPr>
            <w:tcW w:w="1701" w:type="dxa"/>
          </w:tcPr>
          <w:p w14:paraId="5B6FCFE4"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6B8737BD"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Sağlanması gereken belgeler</w:t>
            </w:r>
          </w:p>
          <w:p w14:paraId="3D724CAA"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sz w:val="18"/>
                <w:szCs w:val="18"/>
              </w:rPr>
            </w:pPr>
          </w:p>
        </w:tc>
        <w:tc>
          <w:tcPr>
            <w:tcW w:w="1275" w:type="dxa"/>
          </w:tcPr>
          <w:p w14:paraId="64F3EB19"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4B3E051F" w14:textId="77777777" w:rsidTr="00DE0F62">
        <w:tc>
          <w:tcPr>
            <w:tcW w:w="5098" w:type="dxa"/>
          </w:tcPr>
          <w:p w14:paraId="18E5CF91" w14:textId="77777777" w:rsidR="005B6D69" w:rsidRPr="008F4718" w:rsidRDefault="005B6D69" w:rsidP="00DE0F62">
            <w:pPr>
              <w:widowControl w:val="0"/>
              <w:shd w:val="clear" w:color="auto" w:fill="FFFFFF"/>
              <w:tabs>
                <w:tab w:val="left" w:pos="368"/>
              </w:tabs>
              <w:autoSpaceDE w:val="0"/>
              <w:autoSpaceDN w:val="0"/>
              <w:adjustRightInd w:val="0"/>
              <w:spacing w:line="300" w:lineRule="exact"/>
              <w:rPr>
                <w:rFonts w:asciiTheme="minorHAnsi" w:eastAsia="MS Mincho" w:hAnsiTheme="minorHAnsi" w:cstheme="minorHAnsi"/>
                <w:snapToGrid w:val="0"/>
                <w:sz w:val="18"/>
                <w:szCs w:val="18"/>
              </w:rPr>
            </w:pPr>
          </w:p>
        </w:tc>
        <w:tc>
          <w:tcPr>
            <w:tcW w:w="1701" w:type="dxa"/>
            <w:vAlign w:val="center"/>
          </w:tcPr>
          <w:p w14:paraId="4358A57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w:t>
            </w:r>
          </w:p>
        </w:tc>
        <w:tc>
          <w:tcPr>
            <w:tcW w:w="1560" w:type="dxa"/>
            <w:vAlign w:val="center"/>
          </w:tcPr>
          <w:p w14:paraId="3AD1DF5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w:t>
            </w:r>
          </w:p>
        </w:tc>
        <w:tc>
          <w:tcPr>
            <w:tcW w:w="1275" w:type="dxa"/>
            <w:vAlign w:val="center"/>
          </w:tcPr>
          <w:p w14:paraId="2071DD2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vertAlign w:val="subscript"/>
              </w:rPr>
            </w:pPr>
            <w:r w:rsidRPr="008F4718">
              <w:rPr>
                <w:rFonts w:asciiTheme="minorHAnsi" w:eastAsia="Times New Roman" w:hAnsiTheme="minorHAnsi" w:cstheme="minorHAnsi"/>
                <w:b/>
                <w:snapToGrid w:val="0"/>
                <w:color w:val="000000"/>
                <w:sz w:val="18"/>
                <w:szCs w:val="18"/>
              </w:rPr>
              <w:t>IA</w:t>
            </w:r>
          </w:p>
        </w:tc>
      </w:tr>
      <w:tr w:rsidR="005B6D69" w:rsidRPr="008F4718" w14:paraId="7260FE03" w14:textId="77777777" w:rsidTr="00DE0F62">
        <w:tc>
          <w:tcPr>
            <w:tcW w:w="9634" w:type="dxa"/>
            <w:gridSpan w:val="4"/>
          </w:tcPr>
          <w:p w14:paraId="25575BF1"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Şartlar</w:t>
            </w:r>
          </w:p>
          <w:p w14:paraId="236EF2B0"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1.  DSÖ (Dünya Sağlık Örgütü) tarafından ATC Kodunun kabulüne veya düzeltilmesine ilişkin değişiklik olması.</w:t>
            </w:r>
          </w:p>
        </w:tc>
      </w:tr>
      <w:tr w:rsidR="005B6D69" w:rsidRPr="008F4718" w14:paraId="6B4C66F8" w14:textId="77777777" w:rsidTr="00DE0F62">
        <w:tc>
          <w:tcPr>
            <w:tcW w:w="9634" w:type="dxa"/>
            <w:gridSpan w:val="4"/>
          </w:tcPr>
          <w:p w14:paraId="0DFD9C26"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Belgeler</w:t>
            </w:r>
          </w:p>
          <w:p w14:paraId="555C1660"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1.  DSÖ (Dünya Saglık Örgütü) tarafından kabul edildiğine dair kanıtı veya ATC Kod listesinin kopyası. </w:t>
            </w:r>
          </w:p>
          <w:p w14:paraId="219B6F4C" w14:textId="77777777" w:rsidR="005B6D69" w:rsidRDefault="005B6D69" w:rsidP="00DE0F62">
            <w:pPr>
              <w:widowControl w:val="0"/>
              <w:shd w:val="clear" w:color="auto" w:fill="FFFFFF"/>
              <w:autoSpaceDE w:val="0"/>
              <w:autoSpaceDN w:val="0"/>
              <w:adjustRightInd w:val="0"/>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2.  Değişikliği içeren Kısa Ürün Bilgisi.</w:t>
            </w:r>
          </w:p>
          <w:p w14:paraId="48D34009" w14:textId="77777777" w:rsidR="009A42B9" w:rsidRPr="008F4718" w:rsidRDefault="009A42B9" w:rsidP="00DE0F62">
            <w:pPr>
              <w:widowControl w:val="0"/>
              <w:shd w:val="clear" w:color="auto" w:fill="FFFFFF"/>
              <w:autoSpaceDE w:val="0"/>
              <w:autoSpaceDN w:val="0"/>
              <w:adjustRightInd w:val="0"/>
              <w:jc w:val="both"/>
              <w:rPr>
                <w:rFonts w:asciiTheme="minorHAnsi" w:eastAsia="Times New Roman" w:hAnsiTheme="minorHAnsi" w:cs="Calibri"/>
                <w:b/>
                <w:snapToGrid w:val="0"/>
                <w:color w:val="000000"/>
                <w:sz w:val="18"/>
                <w:szCs w:val="18"/>
              </w:rPr>
            </w:pPr>
          </w:p>
        </w:tc>
      </w:tr>
      <w:tr w:rsidR="005B6D69" w:rsidRPr="008F4718" w14:paraId="4E4328F9" w14:textId="77777777" w:rsidTr="00DE0F62">
        <w:tc>
          <w:tcPr>
            <w:tcW w:w="5098" w:type="dxa"/>
            <w:tcBorders>
              <w:bottom w:val="single" w:sz="4" w:space="0" w:color="auto"/>
            </w:tcBorders>
          </w:tcPr>
          <w:p w14:paraId="6D171FCB"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noProof/>
                <w:snapToGrid w:val="0"/>
                <w:color w:val="000000"/>
                <w:sz w:val="18"/>
                <w:szCs w:val="18"/>
              </w:rPr>
              <w:t>A.7.</w:t>
            </w:r>
            <w:r w:rsidRPr="008F4718">
              <w:rPr>
                <w:rFonts w:asciiTheme="minorHAnsi" w:eastAsia="MS Mincho" w:hAnsiTheme="minorHAnsi" w:cstheme="minorHAnsi"/>
                <w:b/>
                <w:snapToGrid w:val="0"/>
                <w:color w:val="000000"/>
                <w:sz w:val="18"/>
                <w:szCs w:val="18"/>
              </w:rPr>
              <w:t xml:space="preserve"> </w:t>
            </w:r>
            <w:r w:rsidRPr="008F4718">
              <w:rPr>
                <w:rFonts w:asciiTheme="minorHAnsi" w:hAnsiTheme="minorHAnsi" w:cstheme="minorHAnsi"/>
                <w:sz w:val="18"/>
                <w:szCs w:val="18"/>
              </w:rPr>
              <w:t xml:space="preserve"> </w:t>
            </w:r>
            <w:r w:rsidRPr="008F4718">
              <w:rPr>
                <w:rFonts w:asciiTheme="minorHAnsi" w:eastAsia="MS Mincho" w:hAnsiTheme="minorHAnsi" w:cstheme="minorHAnsi"/>
                <w:b/>
                <w:noProof/>
                <w:snapToGrid w:val="0"/>
                <w:color w:val="000000"/>
                <w:sz w:val="18"/>
                <w:szCs w:val="18"/>
              </w:rPr>
              <w:t>Herhangi bir üretim yerinin çıkarılması* (Etkin madde, ara ürün veya bitmiş ürün, ambalajlama tesisi, seri kontrolünün yapıldığı tesis, serinin serbest bırakılmasından sorumlu üretim yeri veya dosyada belirtilmişse başlangıç maddesi, reaktif veya yardımcı maddelerin tedarikçileri için)</w:t>
            </w:r>
          </w:p>
        </w:tc>
        <w:tc>
          <w:tcPr>
            <w:tcW w:w="1701" w:type="dxa"/>
            <w:tcBorders>
              <w:bottom w:val="single" w:sz="4" w:space="0" w:color="auto"/>
            </w:tcBorders>
          </w:tcPr>
          <w:p w14:paraId="2B2B9793" w14:textId="77777777" w:rsidR="005B6D69" w:rsidRPr="008F4718" w:rsidRDefault="005B6D69" w:rsidP="00DE0F62">
            <w:pPr>
              <w:widowControl w:val="0"/>
              <w:shd w:val="clear" w:color="auto" w:fill="FFFFFF"/>
              <w:autoSpaceDE w:val="0"/>
              <w:autoSpaceDN w:val="0"/>
              <w:adjustRightInd w:val="0"/>
              <w:spacing w:line="200" w:lineRule="exact"/>
              <w:ind w:left="43" w:right="48"/>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Borders>
              <w:bottom w:val="single" w:sz="4" w:space="0" w:color="auto"/>
            </w:tcBorders>
          </w:tcPr>
          <w:p w14:paraId="42629A60"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Borders>
              <w:bottom w:val="single" w:sz="4" w:space="0" w:color="auto"/>
            </w:tcBorders>
          </w:tcPr>
          <w:p w14:paraId="5BC922A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4B2B3B76" w14:textId="77777777" w:rsidTr="00DE0F62">
        <w:tc>
          <w:tcPr>
            <w:tcW w:w="5098" w:type="dxa"/>
          </w:tcPr>
          <w:p w14:paraId="0187BD2A" w14:textId="77777777" w:rsidR="005B6D69" w:rsidRPr="008F4718" w:rsidRDefault="005B6D69" w:rsidP="00DE0F62">
            <w:pPr>
              <w:widowControl w:val="0"/>
              <w:shd w:val="clear" w:color="auto" w:fill="FFFFFF"/>
              <w:tabs>
                <w:tab w:val="left" w:pos="368"/>
              </w:tabs>
              <w:autoSpaceDE w:val="0"/>
              <w:autoSpaceDN w:val="0"/>
              <w:adjustRightInd w:val="0"/>
              <w:spacing w:line="300" w:lineRule="exact"/>
              <w:ind w:left="38"/>
              <w:rPr>
                <w:rFonts w:asciiTheme="minorHAnsi" w:eastAsia="MS Mincho" w:hAnsiTheme="minorHAnsi" w:cstheme="minorHAnsi"/>
                <w:snapToGrid w:val="0"/>
                <w:sz w:val="18"/>
                <w:szCs w:val="18"/>
              </w:rPr>
            </w:pPr>
          </w:p>
        </w:tc>
        <w:tc>
          <w:tcPr>
            <w:tcW w:w="1701" w:type="dxa"/>
            <w:vAlign w:val="center"/>
          </w:tcPr>
          <w:p w14:paraId="4F70AC8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w:t>
            </w:r>
          </w:p>
        </w:tc>
        <w:tc>
          <w:tcPr>
            <w:tcW w:w="1560" w:type="dxa"/>
            <w:vAlign w:val="center"/>
          </w:tcPr>
          <w:p w14:paraId="3097A0B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w:t>
            </w:r>
          </w:p>
        </w:tc>
        <w:tc>
          <w:tcPr>
            <w:tcW w:w="1275" w:type="dxa"/>
            <w:vAlign w:val="center"/>
          </w:tcPr>
          <w:p w14:paraId="43FC8FF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vertAlign w:val="subscript"/>
              </w:rPr>
            </w:pPr>
            <w:r w:rsidRPr="008F4718">
              <w:rPr>
                <w:rFonts w:asciiTheme="minorHAnsi" w:eastAsia="Times New Roman" w:hAnsiTheme="minorHAnsi" w:cstheme="minorHAnsi"/>
                <w:b/>
                <w:snapToGrid w:val="0"/>
                <w:color w:val="000000"/>
                <w:sz w:val="18"/>
                <w:szCs w:val="18"/>
              </w:rPr>
              <w:t>IA</w:t>
            </w:r>
          </w:p>
        </w:tc>
      </w:tr>
      <w:tr w:rsidR="005B6D69" w:rsidRPr="008F4718" w14:paraId="24FA2BBE" w14:textId="77777777" w:rsidTr="00DE0F62">
        <w:tc>
          <w:tcPr>
            <w:tcW w:w="9634" w:type="dxa"/>
            <w:gridSpan w:val="4"/>
            <w:tcBorders>
              <w:bottom w:val="single" w:sz="4" w:space="0" w:color="auto"/>
            </w:tcBorders>
          </w:tcPr>
          <w:p w14:paraId="54950412"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Şartlar</w:t>
            </w:r>
          </w:p>
          <w:p w14:paraId="73C9F716" w14:textId="77777777" w:rsidR="005B6D69" w:rsidRPr="008F4718" w:rsidRDefault="005B6D69" w:rsidP="00DE0F62">
            <w:pPr>
              <w:pStyle w:val="ListeParagraf"/>
              <w:widowControl w:val="0"/>
              <w:numPr>
                <w:ilvl w:val="0"/>
                <w:numId w:val="12"/>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noProof/>
                <w:snapToGrid w:val="0"/>
                <w:color w:val="000000"/>
                <w:sz w:val="18"/>
                <w:szCs w:val="18"/>
              </w:rPr>
              <w:t>Önceden yetkilendirilmiş, çıkarılma ile ilgili olan(lar)la aynı görevi yerine getiren en az bir tesis / üretim yeri kalmalıdır.</w:t>
            </w:r>
          </w:p>
          <w:p w14:paraId="2618EAF3" w14:textId="77777777" w:rsidR="005B6D69" w:rsidRPr="008F4718" w:rsidRDefault="005B6D69" w:rsidP="00DE0F62">
            <w:pPr>
              <w:pStyle w:val="ListeParagraf"/>
              <w:widowControl w:val="0"/>
              <w:numPr>
                <w:ilvl w:val="0"/>
                <w:numId w:val="12"/>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noProof/>
                <w:snapToGrid w:val="0"/>
                <w:color w:val="000000"/>
                <w:sz w:val="18"/>
                <w:szCs w:val="18"/>
              </w:rPr>
              <w:t>Çıkarılma, üretime ilişkin kritik eksikliklerden dolayı olmamalıdır.</w:t>
            </w:r>
          </w:p>
        </w:tc>
      </w:tr>
      <w:tr w:rsidR="005B6D69" w:rsidRPr="008F4718" w14:paraId="08757D4F" w14:textId="77777777" w:rsidTr="00DE0F62">
        <w:tc>
          <w:tcPr>
            <w:tcW w:w="9634" w:type="dxa"/>
            <w:gridSpan w:val="4"/>
            <w:tcBorders>
              <w:top w:val="single" w:sz="4" w:space="0" w:color="auto"/>
            </w:tcBorders>
          </w:tcPr>
          <w:p w14:paraId="2C6CEC18"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Belgeler</w:t>
            </w:r>
          </w:p>
          <w:p w14:paraId="69AA26EA" w14:textId="77777777" w:rsidR="005B6D69" w:rsidRPr="008F4718" w:rsidRDefault="005B6D69" w:rsidP="00DE0F62">
            <w:pPr>
              <w:pStyle w:val="ListeParagraf"/>
              <w:widowControl w:val="0"/>
              <w:numPr>
                <w:ilvl w:val="0"/>
                <w:numId w:val="13"/>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noProof/>
                <w:snapToGrid w:val="0"/>
                <w:color w:val="000000"/>
                <w:sz w:val="18"/>
                <w:szCs w:val="18"/>
              </w:rPr>
              <w:t xml:space="preserve">Varyasyon başvuru formunda “mevcut” ve “önerilen” bitmiş ürün üretim yerinin ana hatlarının ruhsat başvuru formunun 2.5 bölümünde listelendiği gibi açık olarak sunumu. </w:t>
            </w:r>
          </w:p>
          <w:p w14:paraId="3FA3C2D0" w14:textId="77777777" w:rsidR="005B6D69" w:rsidRPr="008F4718" w:rsidRDefault="005B6D69" w:rsidP="00DE0F62">
            <w:pPr>
              <w:pStyle w:val="ListeParagraf"/>
              <w:widowControl w:val="0"/>
              <w:numPr>
                <w:ilvl w:val="0"/>
                <w:numId w:val="13"/>
              </w:numPr>
              <w:autoSpaceDE w:val="0"/>
              <w:autoSpaceDN w:val="0"/>
              <w:adjustRightInd w:val="0"/>
              <w:ind w:left="284" w:hanging="284"/>
              <w:rPr>
                <w:rFonts w:asciiTheme="minorHAnsi" w:eastAsia="Times New Roman" w:hAnsiTheme="minorHAnsi" w:cstheme="minorHAnsi"/>
                <w:snapToGrid w:val="0"/>
                <w:sz w:val="18"/>
                <w:szCs w:val="18"/>
              </w:rPr>
            </w:pPr>
            <w:r w:rsidRPr="008F4718">
              <w:rPr>
                <w:rFonts w:asciiTheme="minorHAnsi" w:eastAsia="MS Mincho" w:hAnsiTheme="minorHAnsi" w:cstheme="minorHAnsi"/>
                <w:noProof/>
                <w:snapToGrid w:val="0"/>
                <w:color w:val="000000"/>
                <w:sz w:val="18"/>
                <w:szCs w:val="18"/>
              </w:rPr>
              <w:t>Uygun şekilde değişikliği içeren kullanma talimatı, ambalaj örneği</w:t>
            </w:r>
            <w:r w:rsidRPr="008F4718">
              <w:rPr>
                <w:rFonts w:asciiTheme="minorHAnsi" w:eastAsia="MS Mincho" w:hAnsiTheme="minorHAnsi" w:cstheme="minorHAnsi"/>
                <w:noProof/>
                <w:snapToGrid w:val="0"/>
                <w:color w:val="000000"/>
                <w:sz w:val="18"/>
                <w:szCs w:val="18"/>
                <w:vertAlign w:val="superscript"/>
              </w:rPr>
              <w:t>***</w:t>
            </w:r>
            <w:r w:rsidRPr="008F4718">
              <w:rPr>
                <w:rFonts w:asciiTheme="minorHAnsi" w:eastAsia="MS Mincho" w:hAnsiTheme="minorHAnsi" w:cstheme="minorHAnsi"/>
                <w:noProof/>
                <w:snapToGrid w:val="0"/>
                <w:color w:val="000000"/>
                <w:sz w:val="18"/>
                <w:szCs w:val="18"/>
              </w:rPr>
              <w:t xml:space="preserve"> de dâhil olmak üzere, dosyanın ilgili bölümündeki /bölümlerindeki değişiklikler (CTD formatında).</w:t>
            </w:r>
          </w:p>
        </w:tc>
      </w:tr>
      <w:tr w:rsidR="005B6D69" w:rsidRPr="008F4718" w14:paraId="5D4C3474" w14:textId="77777777" w:rsidTr="00DE0F62">
        <w:tc>
          <w:tcPr>
            <w:tcW w:w="9634" w:type="dxa"/>
            <w:gridSpan w:val="4"/>
          </w:tcPr>
          <w:p w14:paraId="1E54E7B7" w14:textId="77777777" w:rsidR="005B6D69" w:rsidRPr="008F4718" w:rsidRDefault="005B6D69" w:rsidP="00DE0F62">
            <w:pPr>
              <w:widowControl w:val="0"/>
              <w:shd w:val="clear" w:color="auto" w:fill="FFFFFF"/>
              <w:autoSpaceDE w:val="0"/>
              <w:autoSpaceDN w:val="0"/>
              <w:adjustRightInd w:val="0"/>
              <w:jc w:val="both"/>
              <w:rPr>
                <w:rFonts w:asciiTheme="minorHAnsi" w:hAnsiTheme="minorHAnsi" w:cstheme="minorHAnsi"/>
                <w:noProof/>
                <w:color w:val="000000"/>
                <w:sz w:val="18"/>
                <w:szCs w:val="18"/>
              </w:rPr>
            </w:pPr>
            <w:r w:rsidRPr="008F4718">
              <w:rPr>
                <w:rFonts w:asciiTheme="minorHAnsi" w:hAnsiTheme="minorHAnsi" w:cstheme="minorHAnsi"/>
                <w:b/>
                <w:noProof/>
                <w:color w:val="000000"/>
                <w:sz w:val="18"/>
                <w:szCs w:val="18"/>
              </w:rPr>
              <w:lastRenderedPageBreak/>
              <w:t>*Not:</w:t>
            </w:r>
            <w:r w:rsidRPr="008F4718">
              <w:rPr>
                <w:rFonts w:asciiTheme="minorHAnsi" w:hAnsiTheme="minorHAnsi" w:cstheme="minorHAnsi"/>
                <w:color w:val="000000"/>
                <w:sz w:val="18"/>
                <w:szCs w:val="18"/>
              </w:rPr>
              <w:t xml:space="preserve"> - Çıkarılması istenilen tesis/üretim yeri ile ilgili olarak y</w:t>
            </w:r>
            <w:r w:rsidRPr="008F4718">
              <w:rPr>
                <w:rFonts w:asciiTheme="minorHAnsi" w:hAnsiTheme="minorHAnsi" w:cstheme="minorHAnsi"/>
                <w:noProof/>
                <w:color w:val="000000"/>
                <w:sz w:val="18"/>
                <w:szCs w:val="18"/>
              </w:rPr>
              <w:t>etkililer tarafından denetim yapılmak istendiğine ilişkin bildirim gönderildiğinde, ilgili tesisin çıkarıldığı derhâl bildirilmelidir.</w:t>
            </w:r>
          </w:p>
          <w:p w14:paraId="3A4A0ACF" w14:textId="77777777" w:rsidR="005B6D69" w:rsidRPr="008F4718" w:rsidRDefault="005B6D69" w:rsidP="00DE0F62">
            <w:pPr>
              <w:widowControl w:val="0"/>
              <w:shd w:val="clear" w:color="auto" w:fill="FFFFFF"/>
              <w:autoSpaceDE w:val="0"/>
              <w:autoSpaceDN w:val="0"/>
              <w:adjustRightInd w:val="0"/>
              <w:jc w:val="both"/>
              <w:rPr>
                <w:rFonts w:asciiTheme="minorHAnsi" w:hAnsiTheme="minorHAnsi" w:cstheme="minorHAnsi"/>
                <w:noProof/>
                <w:color w:val="000000"/>
                <w:sz w:val="18"/>
                <w:szCs w:val="18"/>
              </w:rPr>
            </w:pPr>
            <w:r w:rsidRPr="008F4718">
              <w:rPr>
                <w:rFonts w:asciiTheme="minorHAnsi" w:hAnsiTheme="minorHAnsi" w:cstheme="minorHAnsi"/>
                <w:noProof/>
                <w:color w:val="000000"/>
                <w:sz w:val="18"/>
                <w:szCs w:val="18"/>
              </w:rPr>
              <w:t xml:space="preserve">            - Gerektiği durumlarda, varyasyonun kabul uygunluğu alındıktan sonra gerekli güncellemenin yapılabilmesi amacıyla ruhsatname veya sertifikanın aslı Kuruma sunulmalıdır.  </w:t>
            </w:r>
          </w:p>
          <w:p w14:paraId="458D6AEF"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b/>
                <w:snapToGrid w:val="0"/>
                <w:color w:val="000000"/>
                <w:sz w:val="18"/>
                <w:szCs w:val="18"/>
              </w:rPr>
            </w:pPr>
            <w:r w:rsidRPr="008F4718">
              <w:rPr>
                <w:rFonts w:asciiTheme="minorHAnsi" w:hAnsiTheme="minorHAnsi" w:cstheme="minorHAnsi"/>
                <w:bCs/>
                <w:sz w:val="18"/>
                <w:szCs w:val="18"/>
                <w:vertAlign w:val="superscript"/>
              </w:rPr>
              <w:t>***</w:t>
            </w:r>
            <w:r w:rsidRPr="008F4718">
              <w:rPr>
                <w:rFonts w:asciiTheme="minorHAnsi" w:hAnsiTheme="minorHAnsi" w:cstheme="minorHAnsi"/>
                <w:bCs/>
                <w:sz w:val="18"/>
                <w:szCs w:val="18"/>
              </w:rPr>
              <w:t xml:space="preserve">Ambalaj örneği, </w:t>
            </w:r>
            <w:r w:rsidRPr="008F4718">
              <w:rPr>
                <w:rFonts w:asciiTheme="minorHAnsi" w:eastAsia="TimesNewRoman" w:hAnsiTheme="minorHAnsi" w:cstheme="minorHAnsi"/>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tc>
      </w:tr>
      <w:tr w:rsidR="005B6D69" w:rsidRPr="008F4718" w14:paraId="7D14A9DC" w14:textId="77777777" w:rsidTr="00DE0F62">
        <w:tc>
          <w:tcPr>
            <w:tcW w:w="9634" w:type="dxa"/>
            <w:gridSpan w:val="4"/>
          </w:tcPr>
          <w:p w14:paraId="4F8539FB"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p>
          <w:p w14:paraId="450E24FB"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KALİTE DEĞİŞİKLİKLERİ</w:t>
            </w:r>
          </w:p>
          <w:p w14:paraId="4AAD8002"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p>
        </w:tc>
      </w:tr>
      <w:tr w:rsidR="005B6D69" w:rsidRPr="008F4718" w14:paraId="105C4D19" w14:textId="77777777" w:rsidTr="00DE0F62">
        <w:tc>
          <w:tcPr>
            <w:tcW w:w="9634" w:type="dxa"/>
            <w:gridSpan w:val="4"/>
          </w:tcPr>
          <w:p w14:paraId="1CC554A9" w14:textId="77777777" w:rsidR="005B6D69" w:rsidRPr="008F4718" w:rsidRDefault="005B6D69" w:rsidP="00DE0F62">
            <w:pPr>
              <w:widowControl w:val="0"/>
              <w:autoSpaceDE w:val="0"/>
              <w:autoSpaceDN w:val="0"/>
              <w:adjustRightInd w:val="0"/>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B.I ETKİN MADDE</w:t>
            </w:r>
          </w:p>
          <w:p w14:paraId="594D950F" w14:textId="77777777" w:rsidR="005B6D69" w:rsidRPr="008F4718" w:rsidRDefault="005B6D69" w:rsidP="00DE0F62">
            <w:pPr>
              <w:widowControl w:val="0"/>
              <w:autoSpaceDE w:val="0"/>
              <w:autoSpaceDN w:val="0"/>
              <w:adjustRightInd w:val="0"/>
              <w:rPr>
                <w:rFonts w:asciiTheme="minorHAnsi" w:eastAsia="MS Mincho" w:hAnsiTheme="minorHAnsi" w:cstheme="minorHAnsi"/>
                <w:snapToGrid w:val="0"/>
                <w:sz w:val="18"/>
                <w:szCs w:val="18"/>
              </w:rPr>
            </w:pPr>
          </w:p>
        </w:tc>
      </w:tr>
      <w:tr w:rsidR="005B6D69" w:rsidRPr="008F4718" w14:paraId="7454D1F0" w14:textId="77777777" w:rsidTr="00DE0F62">
        <w:tc>
          <w:tcPr>
            <w:tcW w:w="9634" w:type="dxa"/>
            <w:gridSpan w:val="4"/>
            <w:tcBorders>
              <w:bottom w:val="single" w:sz="4" w:space="0" w:color="auto"/>
            </w:tcBorders>
          </w:tcPr>
          <w:p w14:paraId="40067A18" w14:textId="77777777" w:rsidR="005B6D69" w:rsidRPr="008F4718" w:rsidRDefault="005B6D69" w:rsidP="00DE0F62">
            <w:pPr>
              <w:widowControl w:val="0"/>
              <w:autoSpaceDE w:val="0"/>
              <w:autoSpaceDN w:val="0"/>
              <w:adjustRightInd w:val="0"/>
              <w:rPr>
                <w:rFonts w:asciiTheme="minorHAnsi" w:eastAsia="MS Mincho" w:hAnsiTheme="minorHAnsi" w:cstheme="minorHAnsi"/>
                <w:i/>
                <w:snapToGrid w:val="0"/>
                <w:sz w:val="18"/>
                <w:szCs w:val="18"/>
              </w:rPr>
            </w:pPr>
            <w:r w:rsidRPr="008F4718">
              <w:rPr>
                <w:rFonts w:asciiTheme="minorHAnsi" w:eastAsia="MS Mincho" w:hAnsiTheme="minorHAnsi" w:cstheme="minorHAnsi"/>
                <w:snapToGrid w:val="0"/>
                <w:sz w:val="18"/>
                <w:szCs w:val="18"/>
              </w:rPr>
              <w:t xml:space="preserve">B.I.a) </w:t>
            </w:r>
            <w:r w:rsidRPr="008F4718">
              <w:rPr>
                <w:rFonts w:asciiTheme="minorHAnsi" w:eastAsia="MS Mincho" w:hAnsiTheme="minorHAnsi" w:cstheme="minorHAnsi"/>
                <w:i/>
                <w:snapToGrid w:val="0"/>
                <w:sz w:val="18"/>
                <w:szCs w:val="18"/>
              </w:rPr>
              <w:t>Üretim</w:t>
            </w:r>
          </w:p>
          <w:p w14:paraId="5386C588" w14:textId="77777777" w:rsidR="005B6D69" w:rsidRPr="008F4718" w:rsidRDefault="005B6D69" w:rsidP="00DE0F62">
            <w:pPr>
              <w:widowControl w:val="0"/>
              <w:autoSpaceDE w:val="0"/>
              <w:autoSpaceDN w:val="0"/>
              <w:adjustRightInd w:val="0"/>
              <w:rPr>
                <w:rFonts w:asciiTheme="minorHAnsi" w:eastAsia="MS Mincho" w:hAnsiTheme="minorHAnsi" w:cstheme="minorHAnsi"/>
                <w:snapToGrid w:val="0"/>
                <w:sz w:val="18"/>
                <w:szCs w:val="18"/>
              </w:rPr>
            </w:pPr>
          </w:p>
        </w:tc>
      </w:tr>
      <w:tr w:rsidR="005B6D69" w:rsidRPr="008F4718" w14:paraId="1AE83684" w14:textId="77777777" w:rsidTr="00DE0F62">
        <w:tc>
          <w:tcPr>
            <w:tcW w:w="5098" w:type="dxa"/>
          </w:tcPr>
          <w:p w14:paraId="7506D4BA" w14:textId="7FEEE958" w:rsidR="005B6D69" w:rsidRPr="008F4718" w:rsidRDefault="005B6D69" w:rsidP="00DE0F62">
            <w:pPr>
              <w:widowControl w:val="0"/>
              <w:shd w:val="clear" w:color="auto" w:fill="FFFFFF"/>
              <w:autoSpaceDE w:val="0"/>
              <w:autoSpaceDN w:val="0"/>
              <w:adjustRightInd w:val="0"/>
              <w:spacing w:line="200" w:lineRule="exact"/>
              <w:ind w:firstLine="5"/>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 xml:space="preserve">B.I.a.1 </w:t>
            </w:r>
            <w:r w:rsidRPr="008F4718">
              <w:rPr>
                <w:rFonts w:asciiTheme="minorHAnsi" w:eastAsia="MS Mincho" w:hAnsiTheme="minorHAnsi" w:cstheme="minorHAnsi"/>
                <w:b/>
                <w:noProof/>
                <w:snapToGrid w:val="0"/>
                <w:color w:val="000000"/>
                <w:sz w:val="18"/>
                <w:szCs w:val="18"/>
              </w:rPr>
              <w:t>Onaylanmış dosyada Avrupa Farmakopesi Uygunluk Sertifikasının (CEP) bulunmadığı durumda, etkin maddenin üretim işleminde kullanılan başlangıç maddesinin/reaktifin/ara ürünün üretim yerinde veya etkin maddenin üretim yerinde (ilgili kalite kontrol testinin yapıldığı</w:t>
            </w:r>
            <w:r w:rsidR="009A42B9">
              <w:rPr>
                <w:rFonts w:asciiTheme="minorHAnsi" w:eastAsia="MS Mincho" w:hAnsiTheme="minorHAnsi" w:cstheme="minorHAnsi"/>
                <w:b/>
                <w:noProof/>
                <w:snapToGrid w:val="0"/>
                <w:color w:val="000000"/>
                <w:sz w:val="18"/>
                <w:szCs w:val="18"/>
              </w:rPr>
              <w:t xml:space="preserve"> üretim yeri dâhil) değişiklik</w:t>
            </w:r>
          </w:p>
        </w:tc>
        <w:tc>
          <w:tcPr>
            <w:tcW w:w="1701" w:type="dxa"/>
          </w:tcPr>
          <w:p w14:paraId="221BDD2E" w14:textId="77777777" w:rsidR="005B6D69" w:rsidRPr="008F4718" w:rsidRDefault="005B6D69" w:rsidP="00DE0F62">
            <w:pPr>
              <w:widowControl w:val="0"/>
              <w:shd w:val="clear" w:color="auto" w:fill="FFFFFF"/>
              <w:autoSpaceDE w:val="0"/>
              <w:autoSpaceDN w:val="0"/>
              <w:adjustRightInd w:val="0"/>
              <w:spacing w:line="180" w:lineRule="exact"/>
              <w:ind w:left="24" w:right="29"/>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2201000F"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1B6C0AD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7EBAC2A9" w14:textId="77777777" w:rsidTr="00DE0F62">
        <w:tc>
          <w:tcPr>
            <w:tcW w:w="5098" w:type="dxa"/>
          </w:tcPr>
          <w:p w14:paraId="59803513"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pacing w:val="-6"/>
                <w:sz w:val="18"/>
                <w:szCs w:val="18"/>
              </w:rPr>
            </w:pPr>
            <w:r w:rsidRPr="008F4718">
              <w:rPr>
                <w:rFonts w:asciiTheme="minorHAnsi" w:eastAsia="MS Mincho" w:hAnsiTheme="minorHAnsi" w:cstheme="minorHAnsi"/>
                <w:b/>
                <w:snapToGrid w:val="0"/>
                <w:color w:val="000000"/>
                <w:spacing w:val="-6"/>
                <w:sz w:val="18"/>
                <w:szCs w:val="18"/>
              </w:rPr>
              <w:t xml:space="preserve">a) </w:t>
            </w:r>
            <w:r w:rsidRPr="008F4718">
              <w:rPr>
                <w:rFonts w:asciiTheme="minorHAnsi" w:eastAsia="MS Mincho" w:hAnsiTheme="minorHAnsi" w:cstheme="minorHAnsi"/>
                <w:b/>
                <w:snapToGrid w:val="0"/>
                <w:color w:val="000000"/>
                <w:spacing w:val="-6"/>
                <w:sz w:val="18"/>
                <w:szCs w:val="18"/>
              </w:rPr>
              <w:tab/>
            </w:r>
            <w:r w:rsidRPr="008F4718">
              <w:rPr>
                <w:rFonts w:asciiTheme="minorHAnsi" w:hAnsiTheme="minorHAnsi" w:cstheme="minorHAnsi"/>
                <w:b/>
                <w:sz w:val="18"/>
                <w:szCs w:val="18"/>
              </w:rPr>
              <w:t>Onaylı üreticinin üretim yerinde değişiklik varsa (yenisiyle değiştirilmesi veya ilave edilmesi)</w:t>
            </w:r>
          </w:p>
        </w:tc>
        <w:tc>
          <w:tcPr>
            <w:tcW w:w="1701" w:type="dxa"/>
            <w:vAlign w:val="center"/>
          </w:tcPr>
          <w:p w14:paraId="268112E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w:t>
            </w:r>
          </w:p>
        </w:tc>
        <w:tc>
          <w:tcPr>
            <w:tcW w:w="1560" w:type="dxa"/>
            <w:vAlign w:val="center"/>
          </w:tcPr>
          <w:p w14:paraId="40BF5BE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1, 2, 3, 4, 5, 6, 7, 8, 9, 10</w:t>
            </w:r>
          </w:p>
        </w:tc>
        <w:tc>
          <w:tcPr>
            <w:tcW w:w="1275" w:type="dxa"/>
            <w:vAlign w:val="center"/>
          </w:tcPr>
          <w:p w14:paraId="0835459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IA</w:t>
            </w:r>
            <w:r w:rsidRPr="008F4718">
              <w:rPr>
                <w:rFonts w:asciiTheme="minorHAnsi" w:eastAsia="Times New Roman" w:hAnsiTheme="minorHAnsi" w:cstheme="minorHAnsi"/>
                <w:b/>
                <w:snapToGrid w:val="0"/>
                <w:color w:val="000000"/>
                <w:sz w:val="18"/>
                <w:szCs w:val="18"/>
                <w:vertAlign w:val="subscript"/>
              </w:rPr>
              <w:t>DB</w:t>
            </w:r>
          </w:p>
        </w:tc>
      </w:tr>
      <w:tr w:rsidR="005B6D69" w:rsidRPr="008F4718" w14:paraId="4C1C1B04" w14:textId="77777777" w:rsidTr="00DE0F62">
        <w:tc>
          <w:tcPr>
            <w:tcW w:w="5098" w:type="dxa"/>
          </w:tcPr>
          <w:p w14:paraId="5DCAB851" w14:textId="77777777" w:rsidR="005B6D69" w:rsidRPr="008F4718" w:rsidRDefault="005B6D69" w:rsidP="00DE0F62">
            <w:pPr>
              <w:widowControl w:val="0"/>
              <w:shd w:val="clear" w:color="auto" w:fill="FFFFFF"/>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b) </w:t>
            </w:r>
            <w:r w:rsidRPr="008F4718">
              <w:rPr>
                <w:rFonts w:asciiTheme="minorHAnsi" w:eastAsia="MS Mincho" w:hAnsiTheme="minorHAnsi" w:cstheme="minorHAnsi"/>
                <w:b/>
                <w:snapToGrid w:val="0"/>
                <w:color w:val="000000"/>
                <w:sz w:val="18"/>
                <w:szCs w:val="18"/>
              </w:rPr>
              <w:tab/>
              <w:t>EMAD (Etkin Madde Ana Dosyası) ile desteklenen yeni bir etkin madde üretim yerinin sunulması</w:t>
            </w:r>
          </w:p>
        </w:tc>
        <w:tc>
          <w:tcPr>
            <w:tcW w:w="1701" w:type="dxa"/>
            <w:vAlign w:val="center"/>
          </w:tcPr>
          <w:p w14:paraId="450DDD0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vAlign w:val="center"/>
          </w:tcPr>
          <w:p w14:paraId="3FE655ED"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275" w:type="dxa"/>
            <w:vAlign w:val="center"/>
          </w:tcPr>
          <w:p w14:paraId="027B37E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30DB374E" w14:textId="77777777" w:rsidTr="00DE0F62">
        <w:tc>
          <w:tcPr>
            <w:tcW w:w="5098" w:type="dxa"/>
          </w:tcPr>
          <w:p w14:paraId="6D454597"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c)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color w:val="000000"/>
                <w:sz w:val="18"/>
                <w:szCs w:val="18"/>
              </w:rPr>
              <w:t>Önerilen üretim yerinde, kalifikasyon gerektiren kalitatif ve/veya kantitatif safsızlık profili veya biyoyararlanımı etkileyen fizikokimyasal özellikler gibi etkin maddenin önemli kalite özelliklerini değiştirme potansiyeline sahip olabilen, önemli ölçüde farklı bir sentez yolu veya üretim koşulları kullanılıyorsa</w:t>
            </w:r>
          </w:p>
        </w:tc>
        <w:tc>
          <w:tcPr>
            <w:tcW w:w="1701" w:type="dxa"/>
            <w:vAlign w:val="center"/>
          </w:tcPr>
          <w:p w14:paraId="158B9A3C"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vAlign w:val="center"/>
          </w:tcPr>
          <w:p w14:paraId="27A8A45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275" w:type="dxa"/>
            <w:vAlign w:val="center"/>
          </w:tcPr>
          <w:p w14:paraId="0BB4C44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1903A113" w14:textId="77777777" w:rsidTr="00DE0F62">
        <w:tc>
          <w:tcPr>
            <w:tcW w:w="5098" w:type="dxa"/>
          </w:tcPr>
          <w:p w14:paraId="64E57ECE"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d) </w:t>
            </w:r>
            <w:r w:rsidRPr="008F4718">
              <w:rPr>
                <w:rFonts w:asciiTheme="minorHAnsi" w:eastAsia="MS Mincho" w:hAnsiTheme="minorHAnsi" w:cstheme="minorHAnsi"/>
                <w:b/>
                <w:snapToGrid w:val="0"/>
                <w:color w:val="000000"/>
                <w:sz w:val="18"/>
                <w:szCs w:val="18"/>
              </w:rPr>
              <w:tab/>
              <w:t>Viral güvenlilik ve/veya TSE (bulaşıcı süngerimsi ensefalopati) riskinin değerlendirilmesi gereken materyalin yeni üretim yeri</w:t>
            </w:r>
          </w:p>
        </w:tc>
        <w:tc>
          <w:tcPr>
            <w:tcW w:w="1701" w:type="dxa"/>
            <w:vAlign w:val="center"/>
          </w:tcPr>
          <w:p w14:paraId="533E8C0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vAlign w:val="center"/>
          </w:tcPr>
          <w:p w14:paraId="218E2D80"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275" w:type="dxa"/>
            <w:vAlign w:val="center"/>
          </w:tcPr>
          <w:p w14:paraId="66745C3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70F72F3C" w14:textId="77777777" w:rsidTr="00DE0F62">
        <w:tc>
          <w:tcPr>
            <w:tcW w:w="5098" w:type="dxa"/>
          </w:tcPr>
          <w:p w14:paraId="3B47149E"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e) </w:t>
            </w:r>
            <w:r w:rsidRPr="008F4718">
              <w:rPr>
                <w:rFonts w:asciiTheme="minorHAnsi" w:eastAsia="MS Mincho" w:hAnsiTheme="minorHAnsi" w:cstheme="minorHAnsi"/>
                <w:b/>
                <w:snapToGrid w:val="0"/>
                <w:color w:val="000000"/>
                <w:sz w:val="18"/>
                <w:szCs w:val="18"/>
              </w:rPr>
              <w:tab/>
              <w:t>Bir biyolojik etkin maddeye veya bir biyolojik/immünolojik tıbbi ürünün üretiminde kullanılan bir başlangıç maddesi/kimyasal/ara ürüne ilişkin değişiklik</w:t>
            </w:r>
          </w:p>
        </w:tc>
        <w:tc>
          <w:tcPr>
            <w:tcW w:w="1701" w:type="dxa"/>
            <w:vAlign w:val="center"/>
          </w:tcPr>
          <w:p w14:paraId="30EECC8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vAlign w:val="center"/>
          </w:tcPr>
          <w:p w14:paraId="542892A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275" w:type="dxa"/>
            <w:vAlign w:val="center"/>
          </w:tcPr>
          <w:p w14:paraId="338E30E9"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591A1017" w14:textId="77777777" w:rsidTr="00DE0F62">
        <w:tc>
          <w:tcPr>
            <w:tcW w:w="5098" w:type="dxa"/>
          </w:tcPr>
          <w:p w14:paraId="55DC13C5"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f) </w:t>
            </w:r>
            <w:r w:rsidRPr="008F4718">
              <w:rPr>
                <w:rFonts w:asciiTheme="minorHAnsi" w:eastAsia="MS Mincho" w:hAnsiTheme="minorHAnsi" w:cstheme="minorHAnsi"/>
                <w:b/>
                <w:snapToGrid w:val="0"/>
                <w:color w:val="000000"/>
                <w:sz w:val="18"/>
                <w:szCs w:val="18"/>
              </w:rPr>
              <w:tab/>
              <w:t>Seri kontrollerinin/analizlerinin yapıldığı bir tesisin yenisiyle değiştirilmesi veya ilave edilmesi</w:t>
            </w:r>
          </w:p>
        </w:tc>
        <w:tc>
          <w:tcPr>
            <w:tcW w:w="1701" w:type="dxa"/>
            <w:vAlign w:val="center"/>
          </w:tcPr>
          <w:p w14:paraId="76EF59E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2, 4</w:t>
            </w:r>
          </w:p>
        </w:tc>
        <w:tc>
          <w:tcPr>
            <w:tcW w:w="1560" w:type="dxa"/>
            <w:vAlign w:val="center"/>
          </w:tcPr>
          <w:p w14:paraId="575833D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1, 5, 8</w:t>
            </w:r>
          </w:p>
        </w:tc>
        <w:tc>
          <w:tcPr>
            <w:tcW w:w="1275" w:type="dxa"/>
            <w:vAlign w:val="center"/>
          </w:tcPr>
          <w:p w14:paraId="6DC92840"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IA</w:t>
            </w:r>
          </w:p>
        </w:tc>
      </w:tr>
      <w:tr w:rsidR="005B6D69" w:rsidRPr="008F4718" w14:paraId="71DA7550" w14:textId="77777777" w:rsidTr="00DE0F62">
        <w:tc>
          <w:tcPr>
            <w:tcW w:w="5098" w:type="dxa"/>
          </w:tcPr>
          <w:p w14:paraId="57E83179"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pacing w:val="-4"/>
                <w:sz w:val="18"/>
                <w:szCs w:val="18"/>
              </w:rPr>
            </w:pPr>
            <w:r w:rsidRPr="008F4718">
              <w:rPr>
                <w:rFonts w:asciiTheme="minorHAnsi" w:eastAsia="MS Mincho" w:hAnsiTheme="minorHAnsi" w:cstheme="minorHAnsi"/>
                <w:b/>
                <w:snapToGrid w:val="0"/>
                <w:color w:val="000000"/>
                <w:spacing w:val="-4"/>
                <w:sz w:val="18"/>
                <w:szCs w:val="18"/>
              </w:rPr>
              <w:t xml:space="preserve">g) </w:t>
            </w:r>
            <w:r w:rsidRPr="008F4718">
              <w:rPr>
                <w:rFonts w:asciiTheme="minorHAnsi" w:eastAsia="MS Mincho" w:hAnsiTheme="minorHAnsi" w:cstheme="minorHAnsi"/>
                <w:b/>
                <w:snapToGrid w:val="0"/>
                <w:color w:val="000000"/>
                <w:spacing w:val="-4"/>
                <w:sz w:val="18"/>
                <w:szCs w:val="18"/>
              </w:rPr>
              <w:tab/>
            </w:r>
            <w:r w:rsidRPr="008F4718">
              <w:rPr>
                <w:rFonts w:asciiTheme="minorHAnsi" w:eastAsia="MS Mincho" w:hAnsiTheme="minorHAnsi" w:cstheme="minorHAnsi"/>
                <w:b/>
                <w:snapToGrid w:val="0"/>
                <w:color w:val="000000"/>
                <w:sz w:val="18"/>
                <w:szCs w:val="18"/>
              </w:rPr>
              <w:t>EMAD (Etkin Madde Ana Dosyası) ile desteklenmeyen ve dosyanın ilgili etkin madde bölümünde önemli güncelleme yapılmasını gerektiren yeni bir etkin madde üretim yerinin sunulması</w:t>
            </w:r>
          </w:p>
        </w:tc>
        <w:tc>
          <w:tcPr>
            <w:tcW w:w="1701" w:type="dxa"/>
            <w:vAlign w:val="center"/>
          </w:tcPr>
          <w:p w14:paraId="01BED71D"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vAlign w:val="center"/>
          </w:tcPr>
          <w:p w14:paraId="114F131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275" w:type="dxa"/>
            <w:vAlign w:val="center"/>
          </w:tcPr>
          <w:p w14:paraId="219BD22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069D2C97" w14:textId="77777777" w:rsidTr="00DE0F62">
        <w:tc>
          <w:tcPr>
            <w:tcW w:w="5098" w:type="dxa"/>
          </w:tcPr>
          <w:p w14:paraId="64D37905"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h) </w:t>
            </w:r>
            <w:r w:rsidRPr="008F4718">
              <w:rPr>
                <w:rFonts w:asciiTheme="minorHAnsi" w:eastAsia="MS Mincho" w:hAnsiTheme="minorHAnsi" w:cstheme="minorHAnsi"/>
                <w:b/>
                <w:snapToGrid w:val="0"/>
                <w:color w:val="000000"/>
                <w:sz w:val="18"/>
                <w:szCs w:val="18"/>
              </w:rPr>
              <w:tab/>
              <w:t>Etkin madde için bir Avrupa Farmakopesi metodu kullanan alternatif bir sterilizasyon tesisinin ilave edilmesi</w:t>
            </w:r>
          </w:p>
        </w:tc>
        <w:tc>
          <w:tcPr>
            <w:tcW w:w="1701" w:type="dxa"/>
            <w:vAlign w:val="center"/>
          </w:tcPr>
          <w:p w14:paraId="1FD6918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vAlign w:val="center"/>
          </w:tcPr>
          <w:p w14:paraId="0598CFC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1, 2, 4, 5, 8</w:t>
            </w:r>
          </w:p>
        </w:tc>
        <w:tc>
          <w:tcPr>
            <w:tcW w:w="1275" w:type="dxa"/>
            <w:vAlign w:val="center"/>
          </w:tcPr>
          <w:p w14:paraId="52684EA0"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0A8A5867" w14:textId="77777777" w:rsidTr="00DE0F62">
        <w:tc>
          <w:tcPr>
            <w:tcW w:w="5098" w:type="dxa"/>
          </w:tcPr>
          <w:p w14:paraId="56C455E0"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i)</w:t>
            </w:r>
            <w:r w:rsidRPr="008F4718">
              <w:rPr>
                <w:rFonts w:asciiTheme="minorHAnsi" w:eastAsia="MS Mincho" w:hAnsiTheme="minorHAnsi" w:cstheme="minorHAnsi"/>
                <w:b/>
                <w:snapToGrid w:val="0"/>
                <w:color w:val="000000"/>
                <w:sz w:val="18"/>
                <w:szCs w:val="18"/>
              </w:rPr>
              <w:tab/>
              <w:t>Yeni bir mikronizasyon merkezinin sunulması</w:t>
            </w:r>
          </w:p>
        </w:tc>
        <w:tc>
          <w:tcPr>
            <w:tcW w:w="1701" w:type="dxa"/>
            <w:vAlign w:val="center"/>
          </w:tcPr>
          <w:p w14:paraId="451F54F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2, 5</w:t>
            </w:r>
          </w:p>
        </w:tc>
        <w:tc>
          <w:tcPr>
            <w:tcW w:w="1560" w:type="dxa"/>
            <w:vAlign w:val="center"/>
          </w:tcPr>
          <w:p w14:paraId="5E0BFC8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1, 4, 5, 8</w:t>
            </w:r>
          </w:p>
        </w:tc>
        <w:tc>
          <w:tcPr>
            <w:tcW w:w="1275" w:type="dxa"/>
            <w:vAlign w:val="center"/>
          </w:tcPr>
          <w:p w14:paraId="0CE3644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IA</w:t>
            </w:r>
          </w:p>
        </w:tc>
      </w:tr>
      <w:tr w:rsidR="005B6D69" w:rsidRPr="008F4718" w14:paraId="07E28B41" w14:textId="77777777" w:rsidTr="00DE0F62">
        <w:tc>
          <w:tcPr>
            <w:tcW w:w="5098" w:type="dxa"/>
          </w:tcPr>
          <w:p w14:paraId="786E16C5"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j)    Bir biyolojik etkin madde için aralarında biyolojik/immünolojik/immünokimyasal bir metodun da bulunduğu ürün serisi kontrollerinin/testlerinin yapıldığı bir tesisin yenisiyle değiştirilmesi veya ilave edilmesi</w:t>
            </w:r>
          </w:p>
        </w:tc>
        <w:tc>
          <w:tcPr>
            <w:tcW w:w="1701" w:type="dxa"/>
            <w:vAlign w:val="center"/>
          </w:tcPr>
          <w:p w14:paraId="326C7BF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vAlign w:val="center"/>
          </w:tcPr>
          <w:p w14:paraId="06DCFBC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275" w:type="dxa"/>
            <w:vAlign w:val="center"/>
          </w:tcPr>
          <w:p w14:paraId="66B34EC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434CED16" w14:textId="77777777" w:rsidTr="00DE0F62">
        <w:tc>
          <w:tcPr>
            <w:tcW w:w="5098" w:type="dxa"/>
            <w:tcBorders>
              <w:bottom w:val="single" w:sz="4" w:space="0" w:color="auto"/>
            </w:tcBorders>
          </w:tcPr>
          <w:p w14:paraId="1904F75C"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 xml:space="preserve">k)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color w:val="000000"/>
                <w:sz w:val="18"/>
                <w:szCs w:val="18"/>
              </w:rPr>
              <w:t>Ana Hücre Bankası ve/veya Çalışma Hücre Bankalarının yeni saklama yeri</w:t>
            </w:r>
          </w:p>
        </w:tc>
        <w:tc>
          <w:tcPr>
            <w:tcW w:w="1701" w:type="dxa"/>
            <w:tcBorders>
              <w:bottom w:val="single" w:sz="4" w:space="0" w:color="auto"/>
            </w:tcBorders>
            <w:vAlign w:val="center"/>
          </w:tcPr>
          <w:p w14:paraId="6E92477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tcBorders>
              <w:bottom w:val="single" w:sz="4" w:space="0" w:color="auto"/>
            </w:tcBorders>
            <w:vAlign w:val="center"/>
          </w:tcPr>
          <w:p w14:paraId="7CCD295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1, 5</w:t>
            </w:r>
          </w:p>
        </w:tc>
        <w:tc>
          <w:tcPr>
            <w:tcW w:w="1275" w:type="dxa"/>
            <w:tcBorders>
              <w:bottom w:val="single" w:sz="4" w:space="0" w:color="auto"/>
            </w:tcBorders>
            <w:vAlign w:val="center"/>
          </w:tcPr>
          <w:p w14:paraId="65B747D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785E2B56" w14:textId="77777777" w:rsidTr="00DE0F62">
        <w:tc>
          <w:tcPr>
            <w:tcW w:w="9634" w:type="dxa"/>
            <w:gridSpan w:val="4"/>
            <w:tcBorders>
              <w:top w:val="single" w:sz="4" w:space="0" w:color="auto"/>
            </w:tcBorders>
          </w:tcPr>
          <w:p w14:paraId="79302BDF" w14:textId="77777777" w:rsidR="005B6D69" w:rsidRPr="008F4718" w:rsidRDefault="005B6D69" w:rsidP="00DE0F62">
            <w:pPr>
              <w:widowControl w:val="0"/>
              <w:shd w:val="clear" w:color="auto" w:fill="FFFFFF"/>
              <w:autoSpaceDE w:val="0"/>
              <w:autoSpaceDN w:val="0"/>
              <w:adjustRightInd w:val="0"/>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Şartlar</w:t>
            </w:r>
          </w:p>
          <w:p w14:paraId="481003C5" w14:textId="77777777" w:rsidR="005B6D69" w:rsidRPr="008F4718" w:rsidRDefault="005B6D69" w:rsidP="00DE0F62">
            <w:pPr>
              <w:pStyle w:val="ListeParagraf"/>
              <w:widowControl w:val="0"/>
              <w:numPr>
                <w:ilvl w:val="0"/>
                <w:numId w:val="14"/>
              </w:numPr>
              <w:autoSpaceDE w:val="0"/>
              <w:autoSpaceDN w:val="0"/>
              <w:adjustRightInd w:val="0"/>
              <w:ind w:left="284" w:hanging="250"/>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noProof/>
                <w:color w:val="000000"/>
                <w:sz w:val="18"/>
                <w:szCs w:val="18"/>
              </w:rPr>
              <w:t>Başlangıç maddesi ve kimyasallar için spesifikasyonlar (in-proses kontroller, tüm materyallerin analiz metotları da dâhil olmak üzere) onaylanmış olanlarla aynı olmalıdır. Ara ürünler ve etkin maddeler için spesifikasyonlar (in-proses kontroller, tüm materyallerin analiz metotları da dâhil olmak üzere), üretim yöntem (seri boyutu da dâhil olmak üzere) ve detaylı sentez yöntemi önceden onaylanmış olanlarla aynı olmalıdır.</w:t>
            </w:r>
          </w:p>
          <w:p w14:paraId="296D7CDA" w14:textId="77777777" w:rsidR="005B6D69" w:rsidRPr="008F4718" w:rsidRDefault="005B6D69" w:rsidP="00DE0F62">
            <w:pPr>
              <w:pStyle w:val="ListeParagraf"/>
              <w:numPr>
                <w:ilvl w:val="0"/>
                <w:numId w:val="14"/>
              </w:numPr>
              <w:snapToGrid w:val="0"/>
              <w:ind w:left="284" w:hanging="250"/>
              <w:rPr>
                <w:rFonts w:asciiTheme="minorHAnsi" w:eastAsia="Times New Roman" w:hAnsiTheme="minorHAnsi" w:cstheme="minorHAnsi"/>
                <w:color w:val="000000"/>
                <w:sz w:val="18"/>
                <w:szCs w:val="18"/>
              </w:rPr>
            </w:pPr>
            <w:r w:rsidRPr="008F4718">
              <w:rPr>
                <w:rFonts w:asciiTheme="minorHAnsi" w:eastAsia="Times New Roman" w:hAnsiTheme="minorHAnsi" w:cstheme="minorHAnsi"/>
                <w:noProof/>
                <w:color w:val="000000"/>
                <w:sz w:val="18"/>
                <w:szCs w:val="18"/>
              </w:rPr>
              <w:t>Etkin madde biyolojik/ immunolojik bileşen veya steril değildir.</w:t>
            </w:r>
          </w:p>
          <w:p w14:paraId="685B7A54" w14:textId="77777777" w:rsidR="005B6D69" w:rsidRPr="008F4718" w:rsidRDefault="005B6D69" w:rsidP="00DE0F62">
            <w:pPr>
              <w:pStyle w:val="ListeParagraf"/>
              <w:widowControl w:val="0"/>
              <w:numPr>
                <w:ilvl w:val="0"/>
                <w:numId w:val="14"/>
              </w:numPr>
              <w:autoSpaceDE w:val="0"/>
              <w:autoSpaceDN w:val="0"/>
              <w:adjustRightInd w:val="0"/>
              <w:ind w:left="284" w:hanging="250"/>
              <w:rPr>
                <w:rFonts w:asciiTheme="minorHAnsi" w:eastAsia="MS Mincho" w:hAnsiTheme="minorHAnsi" w:cstheme="minorHAnsi"/>
                <w:noProof/>
                <w:snapToGrid w:val="0"/>
                <w:color w:val="000000"/>
                <w:sz w:val="18"/>
                <w:szCs w:val="18"/>
              </w:rPr>
            </w:pPr>
            <w:r w:rsidRPr="008F4718">
              <w:rPr>
                <w:rFonts w:asciiTheme="minorHAnsi" w:eastAsia="MS Mincho" w:hAnsiTheme="minorHAnsi" w:cstheme="minorHAnsi"/>
                <w:noProof/>
                <w:snapToGrid w:val="0"/>
                <w:color w:val="000000"/>
                <w:sz w:val="18"/>
                <w:szCs w:val="18"/>
              </w:rPr>
              <w:t>Üretim yeri, insan veya hayvan orijinli materyallerin kullanıldığı işlemlerde viral güvenlik veya ilgili hayvan süngerimsi ensefalopati ajanlarının tıbbi ürünler yoluyla bulaşma riskinin en aza indirmesi hakkındaki mevzuata uygunluk değerlendirmesinin gerekli olduğu herhangi yeni bir tedarikçi kullanmaz.</w:t>
            </w:r>
          </w:p>
          <w:p w14:paraId="1870DF21" w14:textId="77777777" w:rsidR="005B6D69" w:rsidRPr="008F4718" w:rsidRDefault="005B6D69" w:rsidP="00DE0F62">
            <w:pPr>
              <w:pStyle w:val="ListeParagraf"/>
              <w:widowControl w:val="0"/>
              <w:numPr>
                <w:ilvl w:val="0"/>
                <w:numId w:val="14"/>
              </w:numPr>
              <w:autoSpaceDE w:val="0"/>
              <w:autoSpaceDN w:val="0"/>
              <w:adjustRightInd w:val="0"/>
              <w:ind w:left="284" w:hanging="250"/>
              <w:rPr>
                <w:rFonts w:asciiTheme="minorHAnsi" w:eastAsia="MS Mincho" w:hAnsiTheme="minorHAnsi" w:cstheme="minorHAnsi"/>
                <w:noProof/>
                <w:snapToGrid w:val="0"/>
                <w:color w:val="000000"/>
                <w:sz w:val="18"/>
                <w:szCs w:val="18"/>
              </w:rPr>
            </w:pPr>
            <w:r w:rsidRPr="008F4718">
              <w:rPr>
                <w:rFonts w:asciiTheme="minorHAnsi" w:eastAsia="Times New Roman" w:hAnsiTheme="minorHAnsi" w:cstheme="minorHAnsi"/>
                <w:color w:val="000000"/>
                <w:sz w:val="18"/>
                <w:szCs w:val="18"/>
              </w:rPr>
              <w:t>Eski tesisten yeni tesise geçişte metod transferi başarıyla tamamlanmış olmalıdır.</w:t>
            </w:r>
          </w:p>
          <w:p w14:paraId="3D2CBD12" w14:textId="77777777" w:rsidR="005B6D69" w:rsidRPr="008F4718" w:rsidRDefault="005B6D69" w:rsidP="00DE0F62">
            <w:pPr>
              <w:pStyle w:val="ListeParagraf"/>
              <w:widowControl w:val="0"/>
              <w:numPr>
                <w:ilvl w:val="0"/>
                <w:numId w:val="14"/>
              </w:numPr>
              <w:autoSpaceDE w:val="0"/>
              <w:autoSpaceDN w:val="0"/>
              <w:adjustRightInd w:val="0"/>
              <w:ind w:left="284" w:hanging="250"/>
              <w:rPr>
                <w:rFonts w:asciiTheme="minorHAnsi" w:eastAsia="MS Mincho" w:hAnsiTheme="minorHAnsi" w:cstheme="minorHAnsi"/>
                <w:noProof/>
                <w:snapToGrid w:val="0"/>
                <w:color w:val="000000"/>
                <w:sz w:val="18"/>
                <w:szCs w:val="18"/>
              </w:rPr>
            </w:pPr>
            <w:r w:rsidRPr="008F4718">
              <w:rPr>
                <w:rFonts w:asciiTheme="minorHAnsi" w:eastAsia="MS Mincho" w:hAnsiTheme="minorHAnsi" w:cstheme="minorHAnsi"/>
                <w:snapToGrid w:val="0"/>
                <w:color w:val="000000"/>
                <w:sz w:val="18"/>
                <w:szCs w:val="18"/>
              </w:rPr>
              <w:t>Etkin maddenin partikül büyüklüğü spesifikasyonu ve ilgili analitik metod aynı kalmaktadır.</w:t>
            </w:r>
          </w:p>
        </w:tc>
      </w:tr>
      <w:tr w:rsidR="005B6D69" w:rsidRPr="008F4718" w14:paraId="5764A1F2" w14:textId="77777777" w:rsidTr="00DE0F62">
        <w:tc>
          <w:tcPr>
            <w:tcW w:w="9634" w:type="dxa"/>
            <w:gridSpan w:val="4"/>
          </w:tcPr>
          <w:p w14:paraId="4FB16D3D"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Belgeler</w:t>
            </w:r>
          </w:p>
          <w:p w14:paraId="64B8A5AF"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Calibri"/>
                <w:noProof/>
                <w:snapToGrid w:val="0"/>
                <w:sz w:val="18"/>
                <w:szCs w:val="18"/>
              </w:rPr>
              <w:t>Dosyanın değişikliğe göre düzenlenmiş ilgili bölümü /bölümleri (CTD formatında).</w:t>
            </w:r>
          </w:p>
          <w:p w14:paraId="1AB91354"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noProof/>
                <w:snapToGrid w:val="0"/>
                <w:color w:val="000000"/>
                <w:sz w:val="18"/>
                <w:szCs w:val="18"/>
              </w:rPr>
              <w:t xml:space="preserve">Etkin maddenin ve etkin maddenin üretim metodundaki başlangıç maddesinin/reaktifinin/ara ürünün (eğer uygulanabilir ise) </w:t>
            </w:r>
            <w:r w:rsidRPr="008F4718">
              <w:rPr>
                <w:rFonts w:asciiTheme="minorHAnsi" w:eastAsia="MS Mincho" w:hAnsiTheme="minorHAnsi" w:cstheme="minorHAnsi"/>
                <w:noProof/>
                <w:snapToGrid w:val="0"/>
                <w:color w:val="000000"/>
                <w:sz w:val="18"/>
                <w:szCs w:val="18"/>
              </w:rPr>
              <w:lastRenderedPageBreak/>
              <w:t>sentez yolu (veya bitkisel tıbbi ürünlerde uygun olduğu durumda, üretim yöntemi, coğrafi kaynağı, bitkisel drogun üretimi ve üretim yolu) kalite kontrol prosedürleri ve spesifikasyonlarının önceden onaylanmış olanlarla aynı olduğuna dair ruhsat sahibinden veya uygulanabilir olduğu durumda EMAD sahibinden bir beyan.</w:t>
            </w:r>
          </w:p>
          <w:p w14:paraId="49272E72"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noProof/>
                <w:snapToGrid w:val="0"/>
                <w:color w:val="000000"/>
                <w:sz w:val="18"/>
                <w:szCs w:val="18"/>
              </w:rPr>
              <w:t>Materyalin herhangi bir yeni kaynağı için bir Avrupa Farmakopesi TSE Uygunluk Sertifikası, ya da uygulanabilir olduğu durumda, TSE risk materyalinin spesifik kaynağının önceden yetkili otorite tarafından değerlendirildiğinin ve ilgili hayvan süngerimsi ensefalopati ajanlarının tıbbi ürünler yoluyla bulaşma riskinin en aza indirmesi hakkındaki mevzuata uygunluğunu gösterir belgeler. Söz konusu bilgiler aşağıdakileri içermelidir: Üretim yeri ismi, materyalin elde edildiği tür ve dokular, kaynak hayvanların orijin ülkesi, kullanımı ve önceki onayı.</w:t>
            </w:r>
          </w:p>
          <w:p w14:paraId="7F2D9657"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noProof/>
                <w:snapToGrid w:val="0"/>
                <w:color w:val="000000"/>
                <w:sz w:val="18"/>
                <w:szCs w:val="18"/>
              </w:rPr>
              <w:t>Mevcut ve önerilen üretim yerlerinde üretilen etkin maddenin en az ikişer serisine (minimum pilot ölçekli) ait seri analiz verileri (karşılaştırmalı tablo formatında).</w:t>
            </w:r>
          </w:p>
          <w:p w14:paraId="12ED7A06"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noProof/>
                <w:snapToGrid w:val="0"/>
                <w:color w:val="000000"/>
                <w:sz w:val="18"/>
                <w:szCs w:val="18"/>
              </w:rPr>
              <w:t>Varyasyon başvuru formunda mevcut ve önerilen üretim yerlerinin ana hatları ruhsat başvuru formunun 2.5 bölümünde yer aldığı gibi açık olarak sunulmalıdır.</w:t>
            </w:r>
          </w:p>
          <w:p w14:paraId="3B6EF9BE"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snapToGrid w:val="0"/>
                <w:sz w:val="18"/>
                <w:szCs w:val="18"/>
              </w:rPr>
              <w:t>Uygun istatistiksel analizlerle birlikte analitik metod validasyon raporu veya analitik metod transfer raporu</w:t>
            </w:r>
            <w:r w:rsidRPr="008F4718">
              <w:rPr>
                <w:rFonts w:asciiTheme="minorHAnsi" w:eastAsia="Times New Roman" w:hAnsiTheme="minorHAnsi" w:cstheme="minorHAnsi"/>
                <w:color w:val="000000"/>
                <w:sz w:val="18"/>
                <w:szCs w:val="18"/>
              </w:rPr>
              <w:t>.</w:t>
            </w:r>
          </w:p>
          <w:p w14:paraId="2B6FC564"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color w:val="000000"/>
                <w:sz w:val="18"/>
                <w:szCs w:val="18"/>
              </w:rPr>
              <w:t>İlgili durumlarda, etkin maddenin üreticisinin, etkin maddenin üretim sürecinde, spesifikasyonlarında ve test prosedürlerinde yapılan her türlü değişiklikler hakkında ruhsat sahibini bilgilendirmeye yönelik bir taahhüdü.</w:t>
            </w:r>
          </w:p>
          <w:p w14:paraId="79F45F39"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snapToGrid w:val="0"/>
                <w:color w:val="000000"/>
                <w:sz w:val="18"/>
                <w:szCs w:val="18"/>
              </w:rPr>
              <w:t>Etkin madde üretim yerine ait yetkili bir sağlık otoritesi tarafından verilen, uluslararası kabul görmüş İyi Üretim Uygulamalarına (GMP) uygun üretildiğini gösteren belge, bu belgenin sağlanamadığı durumlarda Kurum tarafından kabul edilen, etkin maddenin GMP’ye uygun üretildiğini gösterir belge, bu belgenin sunulamadığı durumlarda başvuru sahibinin etkin maddenin GMP’ye uygun üretildiğine dair beyanı.</w:t>
            </w:r>
          </w:p>
          <w:p w14:paraId="2EF5FC01"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Etkin maddeye ait Kurumca yayınlanmış stabilite kılavuzu doğrultusunda sunulacak stabilite verileri.</w:t>
            </w:r>
          </w:p>
          <w:p w14:paraId="2DD1743A" w14:textId="77777777" w:rsidR="005B6D69" w:rsidRPr="008F4718" w:rsidRDefault="005B6D69" w:rsidP="00DE0F62">
            <w:pPr>
              <w:pStyle w:val="ListeParagraf"/>
              <w:widowControl w:val="0"/>
              <w:numPr>
                <w:ilvl w:val="0"/>
                <w:numId w:val="15"/>
              </w:numPr>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snapToGrid w:val="0"/>
                <w:color w:val="000000"/>
                <w:sz w:val="18"/>
                <w:szCs w:val="18"/>
              </w:rPr>
              <w:t>Önerilen etkin madde kaynağından temin edilen etkin madde ile üretilen bitmiş ürüne ait en az pilot seride gerçekleştirilen en az iki seriye ait seri analiz verileri.</w:t>
            </w:r>
          </w:p>
        </w:tc>
      </w:tr>
      <w:tr w:rsidR="005B6D69" w:rsidRPr="008F4718" w14:paraId="2AD54F16" w14:textId="77777777" w:rsidTr="00DE0F62">
        <w:tc>
          <w:tcPr>
            <w:tcW w:w="9634" w:type="dxa"/>
            <w:gridSpan w:val="4"/>
            <w:tcBorders>
              <w:bottom w:val="single" w:sz="4" w:space="0" w:color="auto"/>
            </w:tcBorders>
          </w:tcPr>
          <w:p w14:paraId="4AA5A8B0" w14:textId="77777777" w:rsidR="005B6D69" w:rsidRPr="008F4718" w:rsidRDefault="005B6D69" w:rsidP="00DE0F62">
            <w:pPr>
              <w:widowControl w:val="0"/>
              <w:autoSpaceDE w:val="0"/>
              <w:autoSpaceDN w:val="0"/>
              <w:adjustRightInd w:val="0"/>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lastRenderedPageBreak/>
              <w:t>Not:</w:t>
            </w:r>
            <w:r w:rsidRPr="008F4718">
              <w:rPr>
                <w:rFonts w:asciiTheme="minorHAnsi" w:eastAsia="MS Mincho" w:hAnsiTheme="minorHAnsi" w:cstheme="minorHAnsi"/>
                <w:snapToGrid w:val="0"/>
                <w:color w:val="000000"/>
                <w:sz w:val="18"/>
                <w:szCs w:val="18"/>
              </w:rPr>
              <w:t xml:space="preserve">  - E</w:t>
            </w:r>
            <w:r w:rsidRPr="008F4718">
              <w:rPr>
                <w:rFonts w:asciiTheme="minorHAnsi" w:hAnsiTheme="minorHAnsi" w:cstheme="minorHAnsi"/>
                <w:sz w:val="18"/>
                <w:szCs w:val="18"/>
              </w:rPr>
              <w:t>tkin maddenin fizikokimyasal özellikleri veya safsızlık profili bitmiş ürünün stabilitesini etkileyebilecek şekilde değiştirilirse, bitmiş ürüne ait en az iki pilot ölçekli seride,  kritik dozaj formları için ise en az üç seride (serilerden ikisi pilot biri daha küçük ölçekli seri olabilir) 6 aylık uzun süreli ve hızlandırılmış stabilite verileri sunulmalıdır.</w:t>
            </w:r>
          </w:p>
          <w:p w14:paraId="504557BB" w14:textId="77777777" w:rsidR="005B6D69" w:rsidRPr="008F4718" w:rsidRDefault="005B6D69" w:rsidP="00DE0F62">
            <w:pPr>
              <w:rPr>
                <w:rFonts w:asciiTheme="minorHAnsi" w:hAnsiTheme="minorHAnsi" w:cstheme="minorHAnsi"/>
                <w:sz w:val="18"/>
                <w:szCs w:val="18"/>
              </w:rPr>
            </w:pPr>
            <w:r w:rsidRPr="008F4718">
              <w:rPr>
                <w:rFonts w:asciiTheme="minorHAnsi" w:hAnsiTheme="minorHAnsi" w:cstheme="minorHAnsi"/>
                <w:sz w:val="18"/>
                <w:szCs w:val="18"/>
              </w:rPr>
              <w:t xml:space="preserve">          - Düşük çözünürlüğe sahip etkin maddelerde polimorfik form veya partikül boyutu dağılımında değişiklik olduğu durumlarda, ürünün biyoyararlanımının etkilenmediğini gösterir veriler sunulmalıdır.</w:t>
            </w:r>
          </w:p>
          <w:p w14:paraId="0F437B13" w14:textId="77777777" w:rsidR="005B6D69" w:rsidRPr="008F4718" w:rsidRDefault="005B6D69" w:rsidP="00DE0F62">
            <w:pPr>
              <w:rPr>
                <w:rFonts w:asciiTheme="minorHAnsi" w:hAnsiTheme="minorHAnsi"/>
              </w:rPr>
            </w:pPr>
          </w:p>
        </w:tc>
      </w:tr>
      <w:tr w:rsidR="005B6D69" w:rsidRPr="008F4718" w14:paraId="7A5BE632" w14:textId="77777777" w:rsidTr="00DE0F62">
        <w:tc>
          <w:tcPr>
            <w:tcW w:w="5098" w:type="dxa"/>
          </w:tcPr>
          <w:p w14:paraId="5447C7E6" w14:textId="77777777" w:rsidR="005B6D69" w:rsidRPr="008F4718" w:rsidRDefault="005B6D69" w:rsidP="00DE0F62">
            <w:pPr>
              <w:widowControl w:val="0"/>
              <w:shd w:val="clear" w:color="auto" w:fill="FFFFFF"/>
              <w:autoSpaceDE w:val="0"/>
              <w:autoSpaceDN w:val="0"/>
              <w:adjustRightInd w:val="0"/>
              <w:spacing w:line="200" w:lineRule="exact"/>
              <w:ind w:firstLine="5"/>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 xml:space="preserve">B.I.a.2 </w:t>
            </w:r>
            <w:r w:rsidRPr="008F4718">
              <w:rPr>
                <w:rFonts w:asciiTheme="minorHAnsi" w:eastAsia="MS Mincho" w:hAnsiTheme="minorHAnsi" w:cstheme="minorHAnsi"/>
                <w:b/>
                <w:noProof/>
                <w:snapToGrid w:val="0"/>
                <w:sz w:val="18"/>
                <w:szCs w:val="18"/>
              </w:rPr>
              <w:t>Etkin maddenin üretim prosesindeki değişiklikler</w:t>
            </w:r>
          </w:p>
        </w:tc>
        <w:tc>
          <w:tcPr>
            <w:tcW w:w="1701" w:type="dxa"/>
          </w:tcPr>
          <w:p w14:paraId="60CC9247" w14:textId="77777777" w:rsidR="005B6D69" w:rsidRPr="008F4718" w:rsidRDefault="005B6D69" w:rsidP="00DE0F62">
            <w:pPr>
              <w:widowControl w:val="0"/>
              <w:shd w:val="clear" w:color="auto" w:fill="FFFFFF"/>
              <w:autoSpaceDE w:val="0"/>
              <w:autoSpaceDN w:val="0"/>
              <w:adjustRightInd w:val="0"/>
              <w:spacing w:line="180" w:lineRule="exact"/>
              <w:ind w:left="24" w:right="29"/>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231491D3"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672B11E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33CE34BD" w14:textId="77777777" w:rsidTr="00DE0F62">
        <w:tc>
          <w:tcPr>
            <w:tcW w:w="5098" w:type="dxa"/>
          </w:tcPr>
          <w:p w14:paraId="329B0D57"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pacing w:val="-6"/>
                <w:sz w:val="18"/>
                <w:szCs w:val="18"/>
              </w:rPr>
            </w:pPr>
            <w:r w:rsidRPr="008F4718">
              <w:rPr>
                <w:rFonts w:asciiTheme="minorHAnsi" w:eastAsia="MS Mincho" w:hAnsiTheme="minorHAnsi" w:cstheme="minorHAnsi"/>
                <w:b/>
                <w:snapToGrid w:val="0"/>
                <w:color w:val="000000"/>
                <w:spacing w:val="-6"/>
                <w:sz w:val="18"/>
                <w:szCs w:val="18"/>
              </w:rPr>
              <w:t xml:space="preserve">a) </w:t>
            </w:r>
            <w:r w:rsidRPr="008F4718">
              <w:rPr>
                <w:rFonts w:asciiTheme="minorHAnsi" w:eastAsia="MS Mincho" w:hAnsiTheme="minorHAnsi" w:cstheme="minorHAnsi"/>
                <w:b/>
                <w:snapToGrid w:val="0"/>
                <w:color w:val="000000"/>
                <w:spacing w:val="-6"/>
                <w:sz w:val="18"/>
                <w:szCs w:val="18"/>
              </w:rPr>
              <w:tab/>
            </w:r>
            <w:r w:rsidRPr="008F4718">
              <w:rPr>
                <w:rFonts w:asciiTheme="minorHAnsi" w:eastAsia="MS Mincho" w:hAnsiTheme="minorHAnsi" w:cstheme="minorHAnsi"/>
                <w:b/>
                <w:noProof/>
                <w:snapToGrid w:val="0"/>
                <w:sz w:val="18"/>
                <w:szCs w:val="18"/>
              </w:rPr>
              <w:t>Etkin maddenin üretim prosesindeki küçük değişiklik</w:t>
            </w:r>
          </w:p>
        </w:tc>
        <w:tc>
          <w:tcPr>
            <w:tcW w:w="1701" w:type="dxa"/>
            <w:vAlign w:val="center"/>
          </w:tcPr>
          <w:p w14:paraId="015BA22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1, 2, 3, 4, 5, 6, 7</w:t>
            </w:r>
          </w:p>
        </w:tc>
        <w:tc>
          <w:tcPr>
            <w:tcW w:w="1560" w:type="dxa"/>
            <w:vAlign w:val="center"/>
          </w:tcPr>
          <w:p w14:paraId="3368094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w:t>
            </w:r>
          </w:p>
        </w:tc>
        <w:tc>
          <w:tcPr>
            <w:tcW w:w="1275" w:type="dxa"/>
            <w:vAlign w:val="center"/>
          </w:tcPr>
          <w:p w14:paraId="3937FC1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IA</w:t>
            </w:r>
          </w:p>
        </w:tc>
      </w:tr>
      <w:tr w:rsidR="005B6D69" w:rsidRPr="008F4718" w14:paraId="7B2232B9" w14:textId="77777777" w:rsidTr="00DE0F62">
        <w:tc>
          <w:tcPr>
            <w:tcW w:w="5098" w:type="dxa"/>
            <w:tcBorders>
              <w:bottom w:val="single" w:sz="4" w:space="0" w:color="auto"/>
            </w:tcBorders>
          </w:tcPr>
          <w:p w14:paraId="08CA11ED" w14:textId="77777777" w:rsidR="005B6D69" w:rsidRPr="008F4718" w:rsidRDefault="005B6D69" w:rsidP="00DE0F62">
            <w:pPr>
              <w:widowControl w:val="0"/>
              <w:shd w:val="clear" w:color="auto" w:fill="FFFFFF"/>
              <w:autoSpaceDE w:val="0"/>
              <w:autoSpaceDN w:val="0"/>
              <w:adjustRightInd w:val="0"/>
              <w:ind w:left="284" w:hanging="284"/>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 xml:space="preserve">b) </w:t>
            </w:r>
            <w:r w:rsidRPr="008F4718">
              <w:rPr>
                <w:rFonts w:asciiTheme="minorHAnsi" w:eastAsia="MS Mincho" w:hAnsiTheme="minorHAnsi" w:cstheme="minorHAnsi"/>
                <w:b/>
                <w:snapToGrid w:val="0"/>
                <w:color w:val="000000"/>
                <w:sz w:val="18"/>
                <w:szCs w:val="18"/>
              </w:rPr>
              <w:tab/>
              <w:t>Etkin maddenin üretim prosesindeki, beşeri tıbbi ürününün kalitesi, güvenliliği veya etkililiği üzerinde önemli bir etkisi olabilecek önemli değişiklik</w:t>
            </w:r>
          </w:p>
          <w:p w14:paraId="4B1E6DB7" w14:textId="77777777" w:rsidR="005B6D69" w:rsidRPr="008F4718" w:rsidRDefault="005B6D69" w:rsidP="00DE0F62">
            <w:pPr>
              <w:widowControl w:val="0"/>
              <w:shd w:val="clear" w:color="auto" w:fill="FFFFFF"/>
              <w:autoSpaceDE w:val="0"/>
              <w:autoSpaceDN w:val="0"/>
              <w:adjustRightInd w:val="0"/>
              <w:ind w:left="284" w:hanging="284"/>
              <w:rPr>
                <w:rFonts w:asciiTheme="minorHAnsi" w:eastAsia="MS Mincho" w:hAnsiTheme="minorHAnsi" w:cstheme="minorHAnsi"/>
                <w:snapToGrid w:val="0"/>
                <w:color w:val="000000"/>
                <w:sz w:val="18"/>
                <w:szCs w:val="18"/>
              </w:rPr>
            </w:pPr>
          </w:p>
        </w:tc>
        <w:tc>
          <w:tcPr>
            <w:tcW w:w="1701" w:type="dxa"/>
            <w:tcBorders>
              <w:bottom w:val="single" w:sz="4" w:space="0" w:color="auto"/>
            </w:tcBorders>
            <w:vAlign w:val="center"/>
          </w:tcPr>
          <w:p w14:paraId="6963DD4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tcBorders>
              <w:bottom w:val="single" w:sz="4" w:space="0" w:color="auto"/>
            </w:tcBorders>
            <w:vAlign w:val="center"/>
          </w:tcPr>
          <w:p w14:paraId="372D81F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275" w:type="dxa"/>
            <w:tcBorders>
              <w:bottom w:val="single" w:sz="4" w:space="0" w:color="auto"/>
            </w:tcBorders>
            <w:vAlign w:val="center"/>
          </w:tcPr>
          <w:p w14:paraId="67DF433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79FD2A86" w14:textId="77777777" w:rsidTr="00DE0F62">
        <w:tc>
          <w:tcPr>
            <w:tcW w:w="5098" w:type="dxa"/>
          </w:tcPr>
          <w:p w14:paraId="6A00E7AE"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c)    Beşeri tıbbi ürününün kalitesi, güvenliliği veya etkililiği üzerinde önemli bir etkisi olabilecek ve bir protokol ile ilişkili olmayan, bir biyolojik/immunolojik maddeyi veya bir biyolojik/immünolojik maddenin üretiminde farklı bir kimyasal yolla elde edilen maddenin kullanılmasının refere edildiği değişiklik</w:t>
            </w:r>
          </w:p>
        </w:tc>
        <w:tc>
          <w:tcPr>
            <w:tcW w:w="1701" w:type="dxa"/>
            <w:vAlign w:val="center"/>
          </w:tcPr>
          <w:p w14:paraId="3FC4DD7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vAlign w:val="center"/>
          </w:tcPr>
          <w:p w14:paraId="7E70331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275" w:type="dxa"/>
            <w:vAlign w:val="center"/>
          </w:tcPr>
          <w:p w14:paraId="3164903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7355681E" w14:textId="77777777" w:rsidTr="00DE0F62">
        <w:tc>
          <w:tcPr>
            <w:tcW w:w="5098" w:type="dxa"/>
          </w:tcPr>
          <w:p w14:paraId="00555EC1"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d) </w:t>
            </w:r>
            <w:r w:rsidRPr="008F4718">
              <w:rPr>
                <w:rFonts w:asciiTheme="minorHAnsi" w:eastAsia="MS Mincho" w:hAnsiTheme="minorHAnsi" w:cstheme="minorHAnsi"/>
                <w:b/>
                <w:snapToGrid w:val="0"/>
                <w:color w:val="000000"/>
                <w:sz w:val="18"/>
                <w:szCs w:val="18"/>
              </w:rPr>
              <w:tab/>
              <w:t>Bir bitkisel tıbbi ürününe ilişkin olan coğrafi kaynak/üretim yolu/üretimindeki değişiklik</w:t>
            </w:r>
          </w:p>
        </w:tc>
        <w:tc>
          <w:tcPr>
            <w:tcW w:w="1701" w:type="dxa"/>
            <w:vAlign w:val="center"/>
          </w:tcPr>
          <w:p w14:paraId="6620C03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vAlign w:val="center"/>
          </w:tcPr>
          <w:p w14:paraId="117A0CD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275" w:type="dxa"/>
            <w:vAlign w:val="center"/>
          </w:tcPr>
          <w:p w14:paraId="124B71B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42993CCE" w14:textId="77777777" w:rsidTr="00DE0F62">
        <w:tc>
          <w:tcPr>
            <w:tcW w:w="5098" w:type="dxa"/>
            <w:tcBorders>
              <w:bottom w:val="nil"/>
            </w:tcBorders>
          </w:tcPr>
          <w:p w14:paraId="2E88386B"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e) </w:t>
            </w:r>
            <w:r w:rsidRPr="008F4718">
              <w:rPr>
                <w:rFonts w:asciiTheme="minorHAnsi" w:eastAsia="MS Mincho" w:hAnsiTheme="minorHAnsi" w:cstheme="minorHAnsi"/>
                <w:b/>
                <w:snapToGrid w:val="0"/>
                <w:color w:val="000000"/>
                <w:sz w:val="18"/>
                <w:szCs w:val="18"/>
              </w:rPr>
              <w:tab/>
              <w:t>Etkin Madde Ana Dosyasının kapalı olan bölümünde küçük değişiklik</w:t>
            </w:r>
          </w:p>
        </w:tc>
        <w:tc>
          <w:tcPr>
            <w:tcW w:w="1701" w:type="dxa"/>
            <w:tcBorders>
              <w:bottom w:val="nil"/>
            </w:tcBorders>
            <w:vAlign w:val="center"/>
          </w:tcPr>
          <w:p w14:paraId="3AE91B8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tcBorders>
              <w:bottom w:val="nil"/>
            </w:tcBorders>
            <w:vAlign w:val="center"/>
          </w:tcPr>
          <w:p w14:paraId="1BD25F9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1, 2, 3, 4</w:t>
            </w:r>
          </w:p>
        </w:tc>
        <w:tc>
          <w:tcPr>
            <w:tcW w:w="1275" w:type="dxa"/>
            <w:tcBorders>
              <w:bottom w:val="nil"/>
            </w:tcBorders>
            <w:vAlign w:val="center"/>
          </w:tcPr>
          <w:p w14:paraId="70A9F14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2092D4FE" w14:textId="77777777" w:rsidTr="00DE0F62">
        <w:tc>
          <w:tcPr>
            <w:tcW w:w="5098" w:type="dxa"/>
            <w:tcBorders>
              <w:top w:val="nil"/>
              <w:bottom w:val="single" w:sz="4" w:space="0" w:color="auto"/>
            </w:tcBorders>
          </w:tcPr>
          <w:p w14:paraId="0BBE7DC9" w14:textId="77777777" w:rsidR="005B6D69" w:rsidRPr="008F4718" w:rsidRDefault="005B6D69" w:rsidP="00DE0F62">
            <w:pPr>
              <w:rPr>
                <w:rFonts w:asciiTheme="minorHAnsi" w:hAnsiTheme="minorHAnsi"/>
              </w:rPr>
            </w:pPr>
          </w:p>
        </w:tc>
        <w:tc>
          <w:tcPr>
            <w:tcW w:w="1701" w:type="dxa"/>
            <w:tcBorders>
              <w:top w:val="nil"/>
              <w:bottom w:val="single" w:sz="4" w:space="0" w:color="auto"/>
            </w:tcBorders>
          </w:tcPr>
          <w:p w14:paraId="25EC3E6B" w14:textId="77777777" w:rsidR="005B6D69" w:rsidRPr="008F4718" w:rsidRDefault="005B6D69" w:rsidP="00DE0F62">
            <w:pPr>
              <w:rPr>
                <w:rFonts w:asciiTheme="minorHAnsi" w:hAnsiTheme="minorHAnsi"/>
              </w:rPr>
            </w:pPr>
          </w:p>
        </w:tc>
        <w:tc>
          <w:tcPr>
            <w:tcW w:w="1560" w:type="dxa"/>
            <w:tcBorders>
              <w:top w:val="nil"/>
              <w:bottom w:val="single" w:sz="4" w:space="0" w:color="auto"/>
            </w:tcBorders>
          </w:tcPr>
          <w:p w14:paraId="732363C3" w14:textId="77777777" w:rsidR="005B6D69" w:rsidRPr="008F4718" w:rsidRDefault="005B6D69" w:rsidP="00DE0F62">
            <w:pPr>
              <w:rPr>
                <w:rFonts w:asciiTheme="minorHAnsi" w:hAnsiTheme="minorHAnsi"/>
              </w:rPr>
            </w:pPr>
          </w:p>
        </w:tc>
        <w:tc>
          <w:tcPr>
            <w:tcW w:w="1275" w:type="dxa"/>
            <w:tcBorders>
              <w:top w:val="nil"/>
              <w:bottom w:val="single" w:sz="4" w:space="0" w:color="auto"/>
            </w:tcBorders>
          </w:tcPr>
          <w:p w14:paraId="2FB72853" w14:textId="77777777" w:rsidR="005B6D69" w:rsidRPr="008F4718" w:rsidRDefault="005B6D69" w:rsidP="00DE0F62">
            <w:pPr>
              <w:rPr>
                <w:rFonts w:asciiTheme="minorHAnsi" w:hAnsiTheme="minorHAnsi"/>
              </w:rPr>
            </w:pPr>
          </w:p>
        </w:tc>
      </w:tr>
      <w:tr w:rsidR="005B6D69" w:rsidRPr="008F4718" w14:paraId="6F3FA0B7" w14:textId="77777777" w:rsidTr="00DE0F62">
        <w:tc>
          <w:tcPr>
            <w:tcW w:w="9634" w:type="dxa"/>
            <w:gridSpan w:val="4"/>
            <w:tcBorders>
              <w:top w:val="single" w:sz="4" w:space="0" w:color="auto"/>
            </w:tcBorders>
          </w:tcPr>
          <w:p w14:paraId="3C01C9C6"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2BA67EEE" w14:textId="77777777" w:rsidR="005B6D69" w:rsidRPr="008F4718" w:rsidRDefault="005B6D69" w:rsidP="00DE0F62">
            <w:pPr>
              <w:pStyle w:val="ListeParagraf"/>
              <w:widowControl w:val="0"/>
              <w:numPr>
                <w:ilvl w:val="0"/>
                <w:numId w:val="16"/>
              </w:numPr>
              <w:autoSpaceDE w:val="0"/>
              <w:autoSpaceDN w:val="0"/>
              <w:adjustRightInd w:val="0"/>
              <w:ind w:left="284" w:hanging="284"/>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Kalitatif ve kantitatif safsızlık profilinde veya fizikokimyasal özelliklerde olumsuz yönde bir değişiklik olmamalıdır.</w:t>
            </w:r>
          </w:p>
          <w:p w14:paraId="2D604DAC" w14:textId="77777777" w:rsidR="005B6D69" w:rsidRPr="008F4718" w:rsidRDefault="005B6D69" w:rsidP="00DE0F62">
            <w:pPr>
              <w:pStyle w:val="ListeParagraf"/>
              <w:widowControl w:val="0"/>
              <w:numPr>
                <w:ilvl w:val="0"/>
                <w:numId w:val="16"/>
              </w:numPr>
              <w:autoSpaceDE w:val="0"/>
              <w:autoSpaceDN w:val="0"/>
              <w:adjustRightInd w:val="0"/>
              <w:ind w:left="284" w:hanging="284"/>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Sentez yolu değişmeden aynı kalmalıdır, örneğin, ara ürünler değişmeden aynı kalmalıdır ve proseste kullanılan yeni bir reaktif, katalizör veya çözücü olmamalıdır. Bitkisel tıbbi ürünlerde ise coğrafi kaynak, bitkisel maddenin üretimi ve üretim yolu değişmeden aynı kalmalıdır.</w:t>
            </w:r>
          </w:p>
          <w:p w14:paraId="629097D3" w14:textId="77777777" w:rsidR="005B6D69" w:rsidRPr="008F4718" w:rsidRDefault="005B6D69" w:rsidP="00DE0F62">
            <w:pPr>
              <w:pStyle w:val="ListeParagraf"/>
              <w:widowControl w:val="0"/>
              <w:numPr>
                <w:ilvl w:val="0"/>
                <w:numId w:val="16"/>
              </w:numPr>
              <w:autoSpaceDE w:val="0"/>
              <w:autoSpaceDN w:val="0"/>
              <w:adjustRightInd w:val="0"/>
              <w:ind w:left="284" w:hanging="284"/>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color w:val="19161A"/>
                <w:sz w:val="18"/>
                <w:szCs w:val="18"/>
              </w:rPr>
              <w:t>Etkin madde veya ara ürünün spesifikasyonları değişmemelidir.</w:t>
            </w:r>
          </w:p>
          <w:p w14:paraId="601D5969" w14:textId="77777777" w:rsidR="005B6D69" w:rsidRPr="008F4718" w:rsidRDefault="005B6D69" w:rsidP="00DE0F62">
            <w:pPr>
              <w:pStyle w:val="ListeParagraf"/>
              <w:widowControl w:val="0"/>
              <w:numPr>
                <w:ilvl w:val="0"/>
                <w:numId w:val="16"/>
              </w:numPr>
              <w:autoSpaceDE w:val="0"/>
              <w:autoSpaceDN w:val="0"/>
              <w:adjustRightInd w:val="0"/>
              <w:ind w:left="284" w:hanging="284"/>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color w:val="19161A"/>
                <w:sz w:val="18"/>
                <w:szCs w:val="18"/>
              </w:rPr>
              <w:t>Uygulanabilir olduğu durumda, bu değişiklik EMAD’ın açık kısmında tanımlanmalıdır.</w:t>
            </w:r>
          </w:p>
          <w:p w14:paraId="60FBF03A" w14:textId="77777777" w:rsidR="005B6D69" w:rsidRPr="008F4718" w:rsidRDefault="005B6D69" w:rsidP="00DE0F62">
            <w:pPr>
              <w:pStyle w:val="ListeParagraf"/>
              <w:widowControl w:val="0"/>
              <w:numPr>
                <w:ilvl w:val="0"/>
                <w:numId w:val="16"/>
              </w:numPr>
              <w:autoSpaceDE w:val="0"/>
              <w:autoSpaceDN w:val="0"/>
              <w:adjustRightInd w:val="0"/>
              <w:ind w:left="284" w:hanging="284"/>
              <w:rPr>
                <w:rFonts w:asciiTheme="minorHAnsi" w:eastAsia="MS Mincho" w:hAnsiTheme="minorHAnsi" w:cstheme="minorHAnsi"/>
                <w:snapToGrid w:val="0"/>
                <w:sz w:val="18"/>
                <w:szCs w:val="18"/>
              </w:rPr>
            </w:pPr>
            <w:r w:rsidRPr="008F4718">
              <w:rPr>
                <w:rFonts w:asciiTheme="minorHAnsi" w:eastAsia="MS Mincho" w:hAnsiTheme="minorHAnsi" w:cstheme="minorHAnsi"/>
                <w:noProof/>
                <w:snapToGrid w:val="0"/>
                <w:color w:val="000000"/>
                <w:sz w:val="18"/>
                <w:szCs w:val="18"/>
              </w:rPr>
              <w:t>Etkin madde biyolojik/ immunolojik bileşen olmamalıdır.</w:t>
            </w:r>
          </w:p>
          <w:p w14:paraId="3C3BCE2B" w14:textId="77777777" w:rsidR="005B6D69" w:rsidRPr="008F4718" w:rsidRDefault="005B6D69" w:rsidP="00DE0F62">
            <w:pPr>
              <w:pStyle w:val="ListeParagraf"/>
              <w:widowControl w:val="0"/>
              <w:numPr>
                <w:ilvl w:val="0"/>
                <w:numId w:val="16"/>
              </w:numPr>
              <w:autoSpaceDE w:val="0"/>
              <w:autoSpaceDN w:val="0"/>
              <w:adjustRightInd w:val="0"/>
              <w:ind w:left="284" w:hanging="284"/>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color w:val="19161A"/>
                <w:sz w:val="18"/>
                <w:szCs w:val="18"/>
              </w:rPr>
              <w:t xml:space="preserve">Bu değişiklik bitkisel tıbbi ürünün coğrafi kaynağına, üretim yoluna ve üretimine refere edilmemelidir. Bu değişiklik coğrafi kaynak, </w:t>
            </w:r>
            <w:r w:rsidRPr="008F4718">
              <w:rPr>
                <w:rFonts w:asciiTheme="minorHAnsi" w:eastAsia="MS Mincho" w:hAnsiTheme="minorHAnsi" w:cstheme="minorHAnsi"/>
                <w:snapToGrid w:val="0"/>
                <w:sz w:val="18"/>
                <w:szCs w:val="18"/>
              </w:rPr>
              <w:t>bitkisel maddenin üretimi ve üretim yoluna refere edilmemelidir.</w:t>
            </w:r>
            <w:r w:rsidRPr="008F4718">
              <w:rPr>
                <w:rFonts w:asciiTheme="minorHAnsi" w:eastAsia="MS Mincho" w:hAnsiTheme="minorHAnsi" w:cstheme="minorHAnsi"/>
                <w:snapToGrid w:val="0"/>
                <w:color w:val="19161A"/>
                <w:sz w:val="18"/>
                <w:szCs w:val="18"/>
              </w:rPr>
              <w:t xml:space="preserve"> </w:t>
            </w:r>
          </w:p>
          <w:p w14:paraId="5D610D14" w14:textId="77777777" w:rsidR="005B6D69" w:rsidRPr="008F4718" w:rsidRDefault="005B6D69" w:rsidP="00DE0F62">
            <w:pPr>
              <w:pStyle w:val="ListeParagraf"/>
              <w:widowControl w:val="0"/>
              <w:numPr>
                <w:ilvl w:val="0"/>
                <w:numId w:val="16"/>
              </w:numPr>
              <w:autoSpaceDE w:val="0"/>
              <w:autoSpaceDN w:val="0"/>
              <w:adjustRightInd w:val="0"/>
              <w:ind w:left="284" w:hanging="284"/>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color w:val="19161A"/>
                <w:sz w:val="18"/>
                <w:szCs w:val="18"/>
              </w:rPr>
              <w:t xml:space="preserve">Bu değişiklik EMAD’ın kapalı bölümüne refere edilmemelidir.  </w:t>
            </w:r>
            <w:r w:rsidRPr="008F4718">
              <w:rPr>
                <w:rFonts w:asciiTheme="minorHAnsi" w:eastAsia="MS Mincho" w:hAnsiTheme="minorHAnsi" w:cstheme="minorHAnsi"/>
                <w:snapToGrid w:val="0"/>
                <w:sz w:val="18"/>
                <w:szCs w:val="18"/>
              </w:rPr>
              <w:t xml:space="preserve"> </w:t>
            </w:r>
          </w:p>
        </w:tc>
      </w:tr>
      <w:tr w:rsidR="005B6D69" w:rsidRPr="008F4718" w14:paraId="74B550E6" w14:textId="77777777" w:rsidTr="00DE0F62">
        <w:tc>
          <w:tcPr>
            <w:tcW w:w="9634" w:type="dxa"/>
            <w:gridSpan w:val="4"/>
          </w:tcPr>
          <w:p w14:paraId="77056E42"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2663DBD4"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  Mevcut ve önerilen proseslerin direkt karşılaştırmasını da içerecek şekilde, dosyanın ilgili bölümündeki /bölümlerindeki değişiklikler (CTD formatında) ve uygulanabilir olduğu durumda EMAD’ın değiştirilmiş ilgili kısımları.</w:t>
            </w:r>
          </w:p>
          <w:p w14:paraId="5FF5259C"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   Mevcut onaylı ve önerilen prosese göre üretilmiş en az iki serinin (minimum pilot ölçekli) seri analizi verileri (karşılaştırmalı tablo formatında).</w:t>
            </w:r>
          </w:p>
          <w:p w14:paraId="5AB0CA74"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lastRenderedPageBreak/>
              <w:t>3.   Etkin maddenin onaylanmış spesifikasyonları.</w:t>
            </w:r>
          </w:p>
          <w:p w14:paraId="4B53BCDA"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  Ruhsat sahibinden veya uygulanabilir olduğu durumda EMAD sahibinden, kalitatif veya kantitatif safsızlık profilinde veya fizikokimyasal özelliklerinde hiçbir değişiklik olmadığına, sentez yolunun aynı kaldığına ve etkin maddenin veya ara ürünlerin spesifikasyonlarının değişmediğine ilişkin beyan.</w:t>
            </w:r>
          </w:p>
          <w:p w14:paraId="6680C292" w14:textId="77777777" w:rsidR="005B6D69" w:rsidRPr="008F4718" w:rsidRDefault="005B6D69" w:rsidP="00DE0F62">
            <w:pPr>
              <w:rPr>
                <w:rFonts w:asciiTheme="minorHAnsi" w:eastAsia="MS Mincho" w:hAnsiTheme="minorHAnsi" w:cstheme="minorHAnsi"/>
                <w:sz w:val="18"/>
                <w:szCs w:val="18"/>
              </w:rPr>
            </w:pPr>
          </w:p>
        </w:tc>
      </w:tr>
      <w:tr w:rsidR="005B6D69" w:rsidRPr="008F4718" w14:paraId="418D4E35" w14:textId="77777777" w:rsidTr="00DE0F62">
        <w:tc>
          <w:tcPr>
            <w:tcW w:w="5098" w:type="dxa"/>
          </w:tcPr>
          <w:p w14:paraId="6AED7D0A" w14:textId="77777777" w:rsidR="005B6D69" w:rsidRPr="008F4718" w:rsidRDefault="005B6D69" w:rsidP="00DE0F62">
            <w:pPr>
              <w:widowControl w:val="0"/>
              <w:shd w:val="clear" w:color="auto" w:fill="FFFFFF"/>
              <w:autoSpaceDE w:val="0"/>
              <w:autoSpaceDN w:val="0"/>
              <w:adjustRightInd w:val="0"/>
              <w:spacing w:line="200" w:lineRule="exact"/>
              <w:ind w:firstLine="5"/>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lastRenderedPageBreak/>
              <w:t xml:space="preserve">B.I.a.3 </w:t>
            </w:r>
            <w:r w:rsidRPr="008F4718">
              <w:rPr>
                <w:rFonts w:asciiTheme="minorHAnsi" w:eastAsia="MS Mincho" w:hAnsiTheme="minorHAnsi" w:cstheme="minorHAnsi"/>
                <w:b/>
                <w:noProof/>
                <w:snapToGrid w:val="0"/>
                <w:sz w:val="18"/>
                <w:szCs w:val="18"/>
              </w:rPr>
              <w:t>Etkin maddenin veya etkin maddenin üretim prosesinde kullanılan ara ürünün seri boyutundaki (seri boyutu aralıkları dâhil) değişiklik</w:t>
            </w:r>
          </w:p>
        </w:tc>
        <w:tc>
          <w:tcPr>
            <w:tcW w:w="1701" w:type="dxa"/>
          </w:tcPr>
          <w:p w14:paraId="33E2E1A5" w14:textId="77777777" w:rsidR="005B6D69" w:rsidRPr="008F4718" w:rsidRDefault="005B6D69" w:rsidP="00DE0F62">
            <w:pPr>
              <w:widowControl w:val="0"/>
              <w:shd w:val="clear" w:color="auto" w:fill="FFFFFF"/>
              <w:autoSpaceDE w:val="0"/>
              <w:autoSpaceDN w:val="0"/>
              <w:adjustRightInd w:val="0"/>
              <w:spacing w:line="180" w:lineRule="exact"/>
              <w:ind w:left="24" w:right="29"/>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21F737E8"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2428854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08D34ECF" w14:textId="77777777" w:rsidTr="00DE0F62">
        <w:tc>
          <w:tcPr>
            <w:tcW w:w="5098" w:type="dxa"/>
          </w:tcPr>
          <w:p w14:paraId="64FE0C30"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pacing w:val="-6"/>
                <w:sz w:val="18"/>
                <w:szCs w:val="18"/>
              </w:rPr>
            </w:pPr>
            <w:r w:rsidRPr="008F4718">
              <w:rPr>
                <w:rFonts w:asciiTheme="minorHAnsi" w:eastAsia="MS Mincho" w:hAnsiTheme="minorHAnsi" w:cstheme="minorHAnsi"/>
                <w:b/>
                <w:snapToGrid w:val="0"/>
                <w:color w:val="000000"/>
                <w:spacing w:val="-6"/>
                <w:sz w:val="18"/>
                <w:szCs w:val="18"/>
              </w:rPr>
              <w:t xml:space="preserve">a) </w:t>
            </w:r>
            <w:r w:rsidRPr="008F4718">
              <w:rPr>
                <w:rFonts w:asciiTheme="minorHAnsi" w:eastAsia="MS Mincho" w:hAnsiTheme="minorHAnsi" w:cstheme="minorHAnsi"/>
                <w:b/>
                <w:snapToGrid w:val="0"/>
                <w:color w:val="000000"/>
                <w:spacing w:val="-6"/>
                <w:sz w:val="18"/>
                <w:szCs w:val="18"/>
              </w:rPr>
              <w:tab/>
            </w:r>
            <w:r w:rsidRPr="008F4718">
              <w:rPr>
                <w:rFonts w:asciiTheme="minorHAnsi" w:eastAsia="MS Mincho" w:hAnsiTheme="minorHAnsi" w:cstheme="minorHAnsi"/>
                <w:b/>
                <w:noProof/>
                <w:snapToGrid w:val="0"/>
                <w:sz w:val="18"/>
                <w:szCs w:val="18"/>
              </w:rPr>
              <w:t>Ruhsatlandırma sırasında onaylanan orijinal seri boyutu ile karşılaştırıldığında 10 kata kadar artış</w:t>
            </w:r>
          </w:p>
        </w:tc>
        <w:tc>
          <w:tcPr>
            <w:tcW w:w="1701" w:type="dxa"/>
            <w:vAlign w:val="center"/>
          </w:tcPr>
          <w:p w14:paraId="01266B7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1, 2, 3, 4, 6, 7, 8</w:t>
            </w:r>
          </w:p>
        </w:tc>
        <w:tc>
          <w:tcPr>
            <w:tcW w:w="1560" w:type="dxa"/>
            <w:vAlign w:val="center"/>
          </w:tcPr>
          <w:p w14:paraId="39F5D939"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1, 2, 5</w:t>
            </w:r>
          </w:p>
        </w:tc>
        <w:tc>
          <w:tcPr>
            <w:tcW w:w="1275" w:type="dxa"/>
            <w:vAlign w:val="center"/>
          </w:tcPr>
          <w:p w14:paraId="279B3880"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IA</w:t>
            </w:r>
          </w:p>
        </w:tc>
      </w:tr>
      <w:tr w:rsidR="005B6D69" w:rsidRPr="008F4718" w14:paraId="26F97C9A" w14:textId="77777777" w:rsidTr="00DE0F62">
        <w:tc>
          <w:tcPr>
            <w:tcW w:w="5098" w:type="dxa"/>
          </w:tcPr>
          <w:p w14:paraId="2D83198A" w14:textId="77777777" w:rsidR="005B6D69" w:rsidRPr="008F4718" w:rsidRDefault="005B6D69" w:rsidP="00DE0F62">
            <w:pPr>
              <w:widowControl w:val="0"/>
              <w:shd w:val="clear" w:color="auto" w:fill="FFFFFF"/>
              <w:autoSpaceDE w:val="0"/>
              <w:autoSpaceDN w:val="0"/>
              <w:adjustRightInd w:val="0"/>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b) </w:t>
            </w:r>
            <w:r w:rsidRPr="008F4718">
              <w:rPr>
                <w:rFonts w:asciiTheme="minorHAnsi" w:eastAsia="MS Mincho" w:hAnsiTheme="minorHAnsi" w:cstheme="minorHAnsi"/>
                <w:b/>
                <w:snapToGrid w:val="0"/>
                <w:color w:val="000000"/>
                <w:sz w:val="18"/>
                <w:szCs w:val="18"/>
              </w:rPr>
              <w:tab/>
            </w:r>
            <w:r w:rsidRPr="008F4718">
              <w:rPr>
                <w:rFonts w:asciiTheme="minorHAnsi" w:eastAsia="MS Mincho" w:hAnsiTheme="minorHAnsi" w:cstheme="minorHAnsi"/>
                <w:b/>
                <w:noProof/>
                <w:snapToGrid w:val="0"/>
                <w:sz w:val="18"/>
                <w:szCs w:val="18"/>
              </w:rPr>
              <w:t xml:space="preserve">10 kata kadar azaltma  </w:t>
            </w:r>
          </w:p>
          <w:p w14:paraId="1977A1C5" w14:textId="77777777" w:rsidR="005B6D69" w:rsidRPr="008F4718" w:rsidRDefault="005B6D69" w:rsidP="00DE0F62">
            <w:pPr>
              <w:tabs>
                <w:tab w:val="left" w:pos="1348"/>
              </w:tabs>
              <w:ind w:left="284" w:hanging="284"/>
              <w:rPr>
                <w:rFonts w:asciiTheme="minorHAnsi" w:eastAsia="MS Mincho" w:hAnsiTheme="minorHAnsi" w:cstheme="minorHAnsi"/>
                <w:sz w:val="18"/>
                <w:szCs w:val="18"/>
              </w:rPr>
            </w:pPr>
            <w:r w:rsidRPr="008F4718">
              <w:rPr>
                <w:rFonts w:asciiTheme="minorHAnsi" w:eastAsia="MS Mincho" w:hAnsiTheme="minorHAnsi" w:cstheme="minorHAnsi"/>
                <w:sz w:val="18"/>
                <w:szCs w:val="18"/>
              </w:rPr>
              <w:tab/>
            </w:r>
          </w:p>
        </w:tc>
        <w:tc>
          <w:tcPr>
            <w:tcW w:w="1701" w:type="dxa"/>
            <w:vAlign w:val="center"/>
          </w:tcPr>
          <w:p w14:paraId="1D85C5D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1, 2, 3, 4, 5</w:t>
            </w:r>
          </w:p>
        </w:tc>
        <w:tc>
          <w:tcPr>
            <w:tcW w:w="1560" w:type="dxa"/>
            <w:vAlign w:val="center"/>
          </w:tcPr>
          <w:p w14:paraId="30041A6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1, 2, 5</w:t>
            </w:r>
          </w:p>
        </w:tc>
        <w:tc>
          <w:tcPr>
            <w:tcW w:w="1275" w:type="dxa"/>
            <w:vAlign w:val="center"/>
          </w:tcPr>
          <w:p w14:paraId="2874E17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IA</w:t>
            </w:r>
          </w:p>
        </w:tc>
      </w:tr>
      <w:tr w:rsidR="005B6D69" w:rsidRPr="008F4718" w14:paraId="041FF0C3" w14:textId="77777777" w:rsidTr="00DE0F62">
        <w:tc>
          <w:tcPr>
            <w:tcW w:w="5098" w:type="dxa"/>
          </w:tcPr>
          <w:p w14:paraId="4C2DDD89"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c)    Bir biyolojik/immünolojik etkin maddenin karşılaştırılabilirliğinin değerlendirilmesini gerektiren değişiklik</w:t>
            </w:r>
          </w:p>
        </w:tc>
        <w:tc>
          <w:tcPr>
            <w:tcW w:w="1701" w:type="dxa"/>
            <w:vAlign w:val="center"/>
          </w:tcPr>
          <w:p w14:paraId="1698B67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vAlign w:val="center"/>
          </w:tcPr>
          <w:p w14:paraId="7B9C1FE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275" w:type="dxa"/>
            <w:vAlign w:val="center"/>
          </w:tcPr>
          <w:p w14:paraId="2F81081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79F9C77E" w14:textId="77777777" w:rsidTr="00DE0F62">
        <w:tc>
          <w:tcPr>
            <w:tcW w:w="5098" w:type="dxa"/>
          </w:tcPr>
          <w:p w14:paraId="5864283A"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d) </w:t>
            </w:r>
            <w:r w:rsidRPr="008F4718">
              <w:rPr>
                <w:rFonts w:asciiTheme="minorHAnsi" w:eastAsia="MS Mincho" w:hAnsiTheme="minorHAnsi" w:cstheme="minorHAnsi"/>
                <w:b/>
                <w:snapToGrid w:val="0"/>
                <w:color w:val="000000"/>
                <w:sz w:val="18"/>
                <w:szCs w:val="18"/>
              </w:rPr>
              <w:tab/>
            </w:r>
            <w:r w:rsidRPr="008F4718">
              <w:rPr>
                <w:rFonts w:asciiTheme="minorHAnsi" w:eastAsia="MS Mincho" w:hAnsiTheme="minorHAnsi" w:cstheme="minorHAnsi"/>
                <w:b/>
                <w:noProof/>
                <w:snapToGrid w:val="0"/>
                <w:sz w:val="18"/>
                <w:szCs w:val="18"/>
              </w:rPr>
              <w:t>Ruhsatlandırma sırasında onaylanan orijinal seri boyutu ile karşılaştırıldığında 10 kattan fazla artış</w:t>
            </w:r>
          </w:p>
        </w:tc>
        <w:tc>
          <w:tcPr>
            <w:tcW w:w="1701" w:type="dxa"/>
            <w:vAlign w:val="center"/>
          </w:tcPr>
          <w:p w14:paraId="15682C8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vAlign w:val="center"/>
          </w:tcPr>
          <w:p w14:paraId="58815A1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1, 2, 3, 4</w:t>
            </w:r>
          </w:p>
        </w:tc>
        <w:tc>
          <w:tcPr>
            <w:tcW w:w="1275" w:type="dxa"/>
            <w:vAlign w:val="center"/>
          </w:tcPr>
          <w:p w14:paraId="7569E16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0963A8A7" w14:textId="77777777" w:rsidTr="00DE0F62">
        <w:tc>
          <w:tcPr>
            <w:tcW w:w="5098" w:type="dxa"/>
          </w:tcPr>
          <w:p w14:paraId="7E673643"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e) </w:t>
            </w:r>
            <w:r w:rsidRPr="008F4718">
              <w:rPr>
                <w:rFonts w:asciiTheme="minorHAnsi" w:eastAsia="MS Mincho" w:hAnsiTheme="minorHAnsi" w:cstheme="minorHAnsi"/>
                <w:b/>
                <w:snapToGrid w:val="0"/>
                <w:color w:val="000000"/>
                <w:sz w:val="18"/>
                <w:szCs w:val="18"/>
              </w:rPr>
              <w:tab/>
              <w:t>Bir biyolojik/immünolojik etkin madde için proses değişikliği olmadan ölçek büyütülmesi/küçültülmesi (örneğin, hattın iki katına çıkarılması)</w:t>
            </w:r>
          </w:p>
        </w:tc>
        <w:tc>
          <w:tcPr>
            <w:tcW w:w="1701" w:type="dxa"/>
            <w:vAlign w:val="center"/>
          </w:tcPr>
          <w:p w14:paraId="5899B48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p>
        </w:tc>
        <w:tc>
          <w:tcPr>
            <w:tcW w:w="1560" w:type="dxa"/>
            <w:vAlign w:val="center"/>
          </w:tcPr>
          <w:p w14:paraId="1BAF998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1, 2, 3, 4</w:t>
            </w:r>
          </w:p>
        </w:tc>
        <w:tc>
          <w:tcPr>
            <w:tcW w:w="1275" w:type="dxa"/>
            <w:vAlign w:val="center"/>
          </w:tcPr>
          <w:p w14:paraId="3AA28F6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27FFB9CF" w14:textId="77777777" w:rsidTr="00DE0F62">
        <w:tc>
          <w:tcPr>
            <w:tcW w:w="9634" w:type="dxa"/>
            <w:gridSpan w:val="4"/>
          </w:tcPr>
          <w:p w14:paraId="4F49C06B"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Şartlar</w:t>
            </w:r>
          </w:p>
          <w:p w14:paraId="5B67BA16"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1.</w:t>
            </w:r>
            <w:r w:rsidRPr="008F4718">
              <w:rPr>
                <w:rFonts w:asciiTheme="minorHAnsi" w:eastAsia="Times New Roman" w:hAnsiTheme="minorHAnsi" w:cstheme="minorHAnsi"/>
                <w:snapToGrid w:val="0"/>
                <w:color w:val="000000"/>
                <w:sz w:val="18"/>
                <w:szCs w:val="18"/>
              </w:rPr>
              <w:tab/>
              <w:t>Üretim yöntemlerinde yapılan tüm değişiklikler sadece ölçek büyütme veya küçültmeye bağlı olmalıdır. Örneğin, farklı büyüklükte ekipman kullanımı.</w:t>
            </w:r>
          </w:p>
          <w:p w14:paraId="355AC971"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2.</w:t>
            </w:r>
            <w:r w:rsidRPr="008F4718">
              <w:rPr>
                <w:rFonts w:asciiTheme="minorHAnsi" w:eastAsia="Times New Roman" w:hAnsiTheme="minorHAnsi" w:cstheme="minorHAnsi"/>
                <w:snapToGrid w:val="0"/>
                <w:color w:val="000000"/>
                <w:sz w:val="18"/>
                <w:szCs w:val="18"/>
              </w:rPr>
              <w:tab/>
              <w:t xml:space="preserve">Önerilen seri boyutu için spesifikasyonlara uygun olarak yapılmış en az iki seriye ait test sonuçları bulunmalıdır. </w:t>
            </w:r>
          </w:p>
          <w:p w14:paraId="76EEB9A8"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3.</w:t>
            </w:r>
            <w:r w:rsidRPr="008F4718">
              <w:rPr>
                <w:rFonts w:asciiTheme="minorHAnsi" w:eastAsia="Times New Roman" w:hAnsiTheme="minorHAnsi" w:cstheme="minorHAnsi"/>
                <w:snapToGrid w:val="0"/>
                <w:color w:val="000000"/>
                <w:sz w:val="18"/>
                <w:szCs w:val="18"/>
              </w:rPr>
              <w:tab/>
              <w:t>İlgili ürün biyolojik/immunolojik bir tıbbi ürün olmamalıdır.</w:t>
            </w:r>
          </w:p>
          <w:p w14:paraId="3F55586B"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4.</w:t>
            </w:r>
            <w:r w:rsidRPr="008F4718">
              <w:rPr>
                <w:rFonts w:asciiTheme="minorHAnsi" w:eastAsia="Times New Roman" w:hAnsiTheme="minorHAnsi" w:cstheme="minorHAnsi"/>
                <w:snapToGrid w:val="0"/>
                <w:color w:val="000000"/>
                <w:sz w:val="18"/>
                <w:szCs w:val="18"/>
              </w:rPr>
              <w:tab/>
              <w:t>Değişiklik, üretim işleminin tekrar edilebilirliğini olumsuz yönde etkilememelidir.</w:t>
            </w:r>
          </w:p>
          <w:p w14:paraId="482DDA69"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5.</w:t>
            </w:r>
            <w:r w:rsidRPr="008F4718">
              <w:rPr>
                <w:rFonts w:asciiTheme="minorHAnsi" w:eastAsia="Times New Roman" w:hAnsiTheme="minorHAnsi" w:cstheme="minorHAnsi"/>
                <w:snapToGrid w:val="0"/>
                <w:color w:val="000000"/>
                <w:sz w:val="18"/>
                <w:szCs w:val="18"/>
              </w:rPr>
              <w:tab/>
              <w:t>Değişiklik, üretim sürecinde oluşan beklenilmeyen durumlar sonucu veya stabilite sorunundan dolayı olmamalıdır.</w:t>
            </w:r>
          </w:p>
          <w:p w14:paraId="2220CA4F"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6.</w:t>
            </w:r>
            <w:r w:rsidRPr="008F4718">
              <w:rPr>
                <w:rFonts w:asciiTheme="minorHAnsi" w:eastAsia="Times New Roman" w:hAnsiTheme="minorHAnsi" w:cstheme="minorHAnsi"/>
                <w:snapToGrid w:val="0"/>
                <w:color w:val="000000"/>
                <w:sz w:val="18"/>
                <w:szCs w:val="18"/>
              </w:rPr>
              <w:tab/>
              <w:t>Etkin maddenin/ara ürünün spesifikasyonları aynı kalmalıdır.</w:t>
            </w:r>
          </w:p>
          <w:p w14:paraId="5EFDFC35"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7.</w:t>
            </w:r>
            <w:r w:rsidRPr="008F4718">
              <w:rPr>
                <w:rFonts w:asciiTheme="minorHAnsi" w:eastAsia="Times New Roman" w:hAnsiTheme="minorHAnsi" w:cstheme="minorHAnsi"/>
                <w:snapToGrid w:val="0"/>
                <w:color w:val="000000"/>
                <w:sz w:val="18"/>
                <w:szCs w:val="18"/>
              </w:rPr>
              <w:tab/>
              <w:t>Etkin madde steril değildir.</w:t>
            </w:r>
          </w:p>
          <w:p w14:paraId="50C17058"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 xml:space="preserve">8.    Seri boyutu, ruhsat verildiğinde veya daha sonra Tip IA varyasyon olarak kabul edilmeyen bir değişikliğin ardından </w:t>
            </w:r>
            <w:r w:rsidRPr="008F4718">
              <w:rPr>
                <w:rFonts w:asciiTheme="minorHAnsi" w:hAnsiTheme="minorHAnsi"/>
              </w:rPr>
              <w:t xml:space="preserve"> </w:t>
            </w:r>
            <w:r w:rsidRPr="008F4718">
              <w:rPr>
                <w:rFonts w:asciiTheme="minorHAnsi" w:eastAsia="Times New Roman" w:hAnsiTheme="minorHAnsi" w:cstheme="minorHAnsi"/>
                <w:snapToGrid w:val="0"/>
                <w:color w:val="000000"/>
                <w:sz w:val="18"/>
                <w:szCs w:val="18"/>
              </w:rPr>
              <w:t>önerilen seri boyutunun 10 katına kadar olan aralıktadır.</w:t>
            </w:r>
          </w:p>
        </w:tc>
      </w:tr>
      <w:tr w:rsidR="005B6D69" w:rsidRPr="008F4718" w14:paraId="1AC14C64" w14:textId="77777777" w:rsidTr="00DE0F62">
        <w:tc>
          <w:tcPr>
            <w:tcW w:w="9634" w:type="dxa"/>
            <w:gridSpan w:val="4"/>
          </w:tcPr>
          <w:p w14:paraId="18880BE0"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Belgeler</w:t>
            </w:r>
          </w:p>
          <w:p w14:paraId="363C4367"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1.</w:t>
            </w:r>
            <w:r w:rsidRPr="008F4718">
              <w:rPr>
                <w:rFonts w:asciiTheme="minorHAnsi" w:eastAsia="Times New Roman" w:hAnsiTheme="minorHAnsi" w:cstheme="minorHAnsi"/>
                <w:snapToGrid w:val="0"/>
                <w:color w:val="00000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p>
          <w:p w14:paraId="40F294A5"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2.</w:t>
            </w:r>
            <w:r w:rsidRPr="008F4718">
              <w:rPr>
                <w:rFonts w:asciiTheme="minorHAnsi" w:eastAsia="Times New Roman" w:hAnsiTheme="minorHAnsi" w:cstheme="minorHAnsi"/>
                <w:snapToGrid w:val="0"/>
                <w:color w:val="000000"/>
                <w:sz w:val="18"/>
                <w:szCs w:val="18"/>
              </w:rPr>
              <w:tab/>
              <w:t>Önerilen seri boyutunda test edilen serilerin seri numaraları.</w:t>
            </w:r>
          </w:p>
          <w:p w14:paraId="353D49B2"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3.</w:t>
            </w:r>
            <w:r w:rsidRPr="008F4718">
              <w:rPr>
                <w:rFonts w:asciiTheme="minorHAnsi" w:eastAsia="Times New Roman" w:hAnsiTheme="minorHAnsi" w:cstheme="minorHAnsi"/>
                <w:snapToGrid w:val="0"/>
                <w:color w:val="000000"/>
                <w:sz w:val="18"/>
                <w:szCs w:val="18"/>
              </w:rPr>
              <w:tab/>
              <w:t>Mevcut ve önerilen seri boyutlarının her ikisinde de üretilen minimum bir üretim serisine ait seri analizi verileri (karşılaştırmalı tablo formatında). Sonraki iki tam üretim serisi için seri verileri talep edilmesi durumuna karşı hazır olmalı ve eğer spesifikasyon dışına çıkılırsa (önerilen faaliyet planı ile birlikte) ruhsat sahibi tarafından bildirilmelidir.</w:t>
            </w:r>
          </w:p>
          <w:p w14:paraId="0B40FDA5" w14:textId="77777777" w:rsidR="005B6D69" w:rsidRPr="008F4718"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4.</w:t>
            </w:r>
            <w:r w:rsidRPr="008F4718">
              <w:rPr>
                <w:rFonts w:asciiTheme="minorHAnsi" w:eastAsia="Times New Roman" w:hAnsiTheme="minorHAnsi" w:cstheme="minorHAnsi"/>
                <w:snapToGrid w:val="0"/>
                <w:color w:val="000000"/>
                <w:sz w:val="18"/>
                <w:szCs w:val="18"/>
              </w:rPr>
              <w:tab/>
              <w:t>Etkin maddenin (ve eğer var ise ara ürününün) onaylı spesifikasyonları.</w:t>
            </w:r>
          </w:p>
          <w:p w14:paraId="0B7AD03B" w14:textId="77777777" w:rsidR="005B6D69" w:rsidRDefault="005B6D6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5.    Ruhsat sahibinden veya uygulanabilir olduğu durumda EMAD sahibinden,  üretim yöntemlerinde yapılan değişikliklerin sadece ölçek büyütmeye veya küçültmeye  (örneğin, farklı boyutlarda ekipman kullanımı) bağlı olduğuna, değişikliğin prosesin tekrarlanabilirliğini etkilemediğine, üretim sürecinde oluşan beklenilmeyen durumlar sonucunda veya stabilite sorunundan dolayı olmadığına ve etkin maddenin / ara ürünlerin spesifikasyonlarının aynı kaldığına dair beyan.</w:t>
            </w:r>
          </w:p>
          <w:p w14:paraId="574F5D76" w14:textId="77777777" w:rsidR="009A42B9" w:rsidRPr="008F4718" w:rsidRDefault="009A42B9" w:rsidP="00DE0F62">
            <w:pPr>
              <w:widowControl w:val="0"/>
              <w:shd w:val="clear" w:color="auto" w:fill="FFFFFF"/>
              <w:tabs>
                <w:tab w:val="left" w:pos="284"/>
              </w:tabs>
              <w:autoSpaceDE w:val="0"/>
              <w:autoSpaceDN w:val="0"/>
              <w:adjustRightInd w:val="0"/>
              <w:ind w:left="284" w:hanging="284"/>
              <w:contextualSpacing/>
              <w:jc w:val="both"/>
              <w:rPr>
                <w:rFonts w:asciiTheme="minorHAnsi" w:eastAsia="Times New Roman" w:hAnsiTheme="minorHAnsi" w:cstheme="minorHAnsi"/>
                <w:snapToGrid w:val="0"/>
                <w:color w:val="000000"/>
                <w:sz w:val="18"/>
                <w:szCs w:val="18"/>
              </w:rPr>
            </w:pPr>
          </w:p>
        </w:tc>
      </w:tr>
      <w:tr w:rsidR="005B6D69" w:rsidRPr="008F4718" w14:paraId="0401D717" w14:textId="77777777" w:rsidTr="00DE0F62">
        <w:tc>
          <w:tcPr>
            <w:tcW w:w="5098" w:type="dxa"/>
          </w:tcPr>
          <w:p w14:paraId="049C479D" w14:textId="77777777" w:rsidR="005B6D69" w:rsidRPr="008F4718" w:rsidRDefault="005B6D69" w:rsidP="00DE0F62">
            <w:pPr>
              <w:widowControl w:val="0"/>
              <w:shd w:val="clear" w:color="auto" w:fill="FFFFFF"/>
              <w:autoSpaceDE w:val="0"/>
              <w:autoSpaceDN w:val="0"/>
              <w:adjustRightInd w:val="0"/>
              <w:spacing w:line="200" w:lineRule="exact"/>
              <w:ind w:firstLine="5"/>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 xml:space="preserve">B.I.a.4 </w:t>
            </w:r>
            <w:r w:rsidRPr="008F4718">
              <w:rPr>
                <w:rFonts w:asciiTheme="minorHAnsi" w:eastAsia="MS Mincho" w:hAnsiTheme="minorHAnsi" w:cstheme="minorHAnsi"/>
                <w:b/>
                <w:noProof/>
                <w:snapToGrid w:val="0"/>
                <w:sz w:val="18"/>
                <w:szCs w:val="18"/>
              </w:rPr>
              <w:t>Etkin maddenin üretimi sırasında uygulanan in-proses testlerde veya limitlerdeki değişiklik</w:t>
            </w:r>
          </w:p>
        </w:tc>
        <w:tc>
          <w:tcPr>
            <w:tcW w:w="1701" w:type="dxa"/>
          </w:tcPr>
          <w:p w14:paraId="7A73F6BF" w14:textId="77777777" w:rsidR="005B6D69" w:rsidRPr="008F4718" w:rsidRDefault="005B6D69" w:rsidP="00DE0F62">
            <w:pPr>
              <w:widowControl w:val="0"/>
              <w:shd w:val="clear" w:color="auto" w:fill="FFFFFF"/>
              <w:autoSpaceDE w:val="0"/>
              <w:autoSpaceDN w:val="0"/>
              <w:adjustRightInd w:val="0"/>
              <w:spacing w:line="180" w:lineRule="exact"/>
              <w:ind w:left="24" w:right="29"/>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4DCDFDBD"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728C1B5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18D720FC" w14:textId="77777777" w:rsidTr="00DE0F62">
        <w:tc>
          <w:tcPr>
            <w:tcW w:w="5098" w:type="dxa"/>
          </w:tcPr>
          <w:p w14:paraId="55A531D8"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pacing w:val="-6"/>
                <w:sz w:val="18"/>
                <w:szCs w:val="18"/>
              </w:rPr>
              <w:t xml:space="preserve">a) </w:t>
            </w:r>
            <w:r w:rsidRPr="008F4718">
              <w:rPr>
                <w:rFonts w:asciiTheme="minorHAnsi" w:eastAsia="MS Mincho" w:hAnsiTheme="minorHAnsi" w:cstheme="minorHAnsi"/>
                <w:b/>
                <w:snapToGrid w:val="0"/>
                <w:color w:val="000000"/>
                <w:spacing w:val="-6"/>
                <w:sz w:val="18"/>
                <w:szCs w:val="18"/>
              </w:rPr>
              <w:tab/>
            </w:r>
            <w:r w:rsidRPr="008F4718">
              <w:rPr>
                <w:rFonts w:asciiTheme="minorHAnsi" w:eastAsia="MS Mincho" w:hAnsiTheme="minorHAnsi" w:cstheme="minorHAnsi"/>
                <w:b/>
                <w:snapToGrid w:val="0"/>
                <w:color w:val="000000"/>
                <w:sz w:val="18"/>
                <w:szCs w:val="18"/>
              </w:rPr>
              <w:t>İn-proses limitlerinin daraltılması</w:t>
            </w:r>
          </w:p>
          <w:p w14:paraId="3D7616EB"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pacing w:val="-6"/>
                <w:sz w:val="18"/>
                <w:szCs w:val="18"/>
              </w:rPr>
            </w:pPr>
          </w:p>
        </w:tc>
        <w:tc>
          <w:tcPr>
            <w:tcW w:w="1701" w:type="dxa"/>
          </w:tcPr>
          <w:p w14:paraId="7659FAF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1, 2, 3, 4</w:t>
            </w:r>
          </w:p>
        </w:tc>
        <w:tc>
          <w:tcPr>
            <w:tcW w:w="1560" w:type="dxa"/>
          </w:tcPr>
          <w:p w14:paraId="74FE3F3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w:t>
            </w:r>
          </w:p>
        </w:tc>
        <w:tc>
          <w:tcPr>
            <w:tcW w:w="1275" w:type="dxa"/>
          </w:tcPr>
          <w:p w14:paraId="58CBADC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IA</w:t>
            </w:r>
          </w:p>
        </w:tc>
      </w:tr>
      <w:tr w:rsidR="005B6D69" w:rsidRPr="008F4718" w14:paraId="3034E9FD" w14:textId="77777777" w:rsidTr="00DE0F62">
        <w:tc>
          <w:tcPr>
            <w:tcW w:w="5098" w:type="dxa"/>
          </w:tcPr>
          <w:p w14:paraId="10192E07" w14:textId="77777777" w:rsidR="005B6D69" w:rsidRPr="008F4718" w:rsidRDefault="005B6D69" w:rsidP="00DE0F62">
            <w:pPr>
              <w:widowControl w:val="0"/>
              <w:shd w:val="clear" w:color="auto" w:fill="FFFFFF"/>
              <w:autoSpaceDE w:val="0"/>
              <w:autoSpaceDN w:val="0"/>
              <w:adjustRightInd w:val="0"/>
              <w:ind w:left="284" w:hanging="284"/>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 xml:space="preserve">b) </w:t>
            </w:r>
            <w:r w:rsidRPr="008F4718">
              <w:rPr>
                <w:rFonts w:asciiTheme="minorHAnsi" w:eastAsia="MS Mincho" w:hAnsiTheme="minorHAnsi" w:cstheme="minorHAnsi"/>
                <w:b/>
                <w:snapToGrid w:val="0"/>
                <w:color w:val="000000"/>
                <w:sz w:val="18"/>
                <w:szCs w:val="18"/>
              </w:rPr>
              <w:tab/>
              <w:t>Yeni bir in-proses testinin ve limitlerinin ilave edilmesi</w:t>
            </w:r>
          </w:p>
          <w:p w14:paraId="31078B26" w14:textId="77777777" w:rsidR="005B6D69" w:rsidRPr="008F4718" w:rsidRDefault="005B6D69" w:rsidP="00DE0F62">
            <w:pPr>
              <w:widowControl w:val="0"/>
              <w:shd w:val="clear" w:color="auto" w:fill="FFFFFF"/>
              <w:autoSpaceDE w:val="0"/>
              <w:autoSpaceDN w:val="0"/>
              <w:adjustRightInd w:val="0"/>
              <w:ind w:left="284" w:hanging="284"/>
              <w:rPr>
                <w:rFonts w:asciiTheme="minorHAnsi" w:eastAsia="MS Mincho" w:hAnsiTheme="minorHAnsi" w:cstheme="minorHAnsi"/>
                <w:snapToGrid w:val="0"/>
                <w:color w:val="000000"/>
                <w:sz w:val="18"/>
                <w:szCs w:val="18"/>
              </w:rPr>
            </w:pPr>
          </w:p>
        </w:tc>
        <w:tc>
          <w:tcPr>
            <w:tcW w:w="1701" w:type="dxa"/>
          </w:tcPr>
          <w:p w14:paraId="09720B0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1, 2, 5, 6</w:t>
            </w:r>
          </w:p>
        </w:tc>
        <w:tc>
          <w:tcPr>
            <w:tcW w:w="1560" w:type="dxa"/>
          </w:tcPr>
          <w:p w14:paraId="771D8CF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1, 2, 3, 4, 6</w:t>
            </w:r>
          </w:p>
        </w:tc>
        <w:tc>
          <w:tcPr>
            <w:tcW w:w="1275" w:type="dxa"/>
          </w:tcPr>
          <w:p w14:paraId="43B5CAE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IA</w:t>
            </w:r>
          </w:p>
        </w:tc>
      </w:tr>
      <w:tr w:rsidR="005B6D69" w:rsidRPr="008F4718" w14:paraId="5BB74E21" w14:textId="77777777" w:rsidTr="00DE0F62">
        <w:tc>
          <w:tcPr>
            <w:tcW w:w="5098" w:type="dxa"/>
          </w:tcPr>
          <w:p w14:paraId="790156FD"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 xml:space="preserve">c)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color w:val="000000"/>
                <w:sz w:val="18"/>
                <w:szCs w:val="18"/>
              </w:rPr>
              <w:t>Önemli olmayan bir in-proses testinin çıkarılması</w:t>
            </w:r>
          </w:p>
          <w:p w14:paraId="43731E12"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p>
        </w:tc>
        <w:tc>
          <w:tcPr>
            <w:tcW w:w="1701" w:type="dxa"/>
          </w:tcPr>
          <w:p w14:paraId="3255839D"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1, 2, 7</w:t>
            </w:r>
          </w:p>
        </w:tc>
        <w:tc>
          <w:tcPr>
            <w:tcW w:w="1560" w:type="dxa"/>
          </w:tcPr>
          <w:p w14:paraId="15A6E72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1, 2, 5</w:t>
            </w:r>
          </w:p>
        </w:tc>
        <w:tc>
          <w:tcPr>
            <w:tcW w:w="1275" w:type="dxa"/>
          </w:tcPr>
          <w:p w14:paraId="3EFF1AE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IA</w:t>
            </w:r>
          </w:p>
        </w:tc>
      </w:tr>
      <w:tr w:rsidR="005B6D69" w:rsidRPr="008F4718" w14:paraId="147900EF" w14:textId="77777777" w:rsidTr="00DE0F62">
        <w:tc>
          <w:tcPr>
            <w:tcW w:w="5098" w:type="dxa"/>
          </w:tcPr>
          <w:p w14:paraId="223D35C3"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d) </w:t>
            </w:r>
            <w:r w:rsidRPr="008F4718">
              <w:rPr>
                <w:rFonts w:asciiTheme="minorHAnsi" w:eastAsia="MS Mincho" w:hAnsiTheme="minorHAnsi" w:cstheme="minorHAnsi"/>
                <w:b/>
                <w:snapToGrid w:val="0"/>
                <w:color w:val="000000"/>
                <w:sz w:val="18"/>
                <w:szCs w:val="18"/>
              </w:rPr>
              <w:tab/>
              <w:t>Etkin maddenin genel kalitesi üzerinde önemli bir etkisi olabilecek onaylı in-proses test limitlerinin genişletilmesi</w:t>
            </w:r>
          </w:p>
        </w:tc>
        <w:tc>
          <w:tcPr>
            <w:tcW w:w="1701" w:type="dxa"/>
          </w:tcPr>
          <w:p w14:paraId="2144314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tcPr>
          <w:p w14:paraId="5023A73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275" w:type="dxa"/>
          </w:tcPr>
          <w:p w14:paraId="02D3DAA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71C99A02" w14:textId="77777777" w:rsidTr="00DE0F62">
        <w:tc>
          <w:tcPr>
            <w:tcW w:w="5098" w:type="dxa"/>
          </w:tcPr>
          <w:p w14:paraId="01257B64"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b/>
                <w:snapToGrid w:val="0"/>
                <w:color w:val="000000"/>
                <w:sz w:val="18"/>
                <w:szCs w:val="18"/>
              </w:rPr>
              <w:t xml:space="preserve">e) </w:t>
            </w:r>
            <w:r w:rsidRPr="008F4718">
              <w:rPr>
                <w:rFonts w:asciiTheme="minorHAnsi" w:eastAsia="MS Mincho" w:hAnsiTheme="minorHAnsi" w:cstheme="minorHAnsi"/>
                <w:b/>
                <w:snapToGrid w:val="0"/>
                <w:color w:val="000000"/>
                <w:sz w:val="18"/>
                <w:szCs w:val="18"/>
              </w:rPr>
              <w:tab/>
              <w:t>Etkin maddenin genel kalitesi üzerinde önemli bir etkisi olabilecek bir in-proses testinin çıkarılması</w:t>
            </w:r>
          </w:p>
        </w:tc>
        <w:tc>
          <w:tcPr>
            <w:tcW w:w="1701" w:type="dxa"/>
          </w:tcPr>
          <w:p w14:paraId="15FB560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tcPr>
          <w:p w14:paraId="662085A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275" w:type="dxa"/>
          </w:tcPr>
          <w:p w14:paraId="08B3B8E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4A52942B" w14:textId="77777777" w:rsidTr="00DE0F62">
        <w:tc>
          <w:tcPr>
            <w:tcW w:w="5098" w:type="dxa"/>
          </w:tcPr>
          <w:p w14:paraId="5E2636FC" w14:textId="77777777" w:rsidR="005B6D69" w:rsidRPr="008F4718" w:rsidRDefault="005B6D69" w:rsidP="00DE0F62">
            <w:pPr>
              <w:widowControl w:val="0"/>
              <w:shd w:val="clear" w:color="auto" w:fill="FFFFFF"/>
              <w:autoSpaceDE w:val="0"/>
              <w:autoSpaceDN w:val="0"/>
              <w:adjustRightInd w:val="0"/>
              <w:spacing w:line="200" w:lineRule="exact"/>
              <w:ind w:left="284" w:hanging="284"/>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 xml:space="preserve">f)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color w:val="000000"/>
                <w:sz w:val="18"/>
                <w:szCs w:val="18"/>
              </w:rPr>
              <w:t>Güvenlilik veya kalite sorununun sonucu olarak bir in-proses testinin ilave edilmesi veya yenisiyle değiştirilmesi</w:t>
            </w:r>
          </w:p>
        </w:tc>
        <w:tc>
          <w:tcPr>
            <w:tcW w:w="1701" w:type="dxa"/>
          </w:tcPr>
          <w:p w14:paraId="7B184FE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tcPr>
          <w:p w14:paraId="6EBEB33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1, 2, 3, 4, 6</w:t>
            </w:r>
          </w:p>
        </w:tc>
        <w:tc>
          <w:tcPr>
            <w:tcW w:w="1275" w:type="dxa"/>
          </w:tcPr>
          <w:p w14:paraId="24ED9AA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7ABBC30B" w14:textId="77777777" w:rsidTr="00DE0F62">
        <w:tc>
          <w:tcPr>
            <w:tcW w:w="9634" w:type="dxa"/>
            <w:gridSpan w:val="4"/>
          </w:tcPr>
          <w:p w14:paraId="5D0B027F"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Şartlar</w:t>
            </w:r>
          </w:p>
          <w:p w14:paraId="0A6BA9EA"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1.</w:t>
            </w:r>
            <w:r w:rsidRPr="008F4718">
              <w:rPr>
                <w:rFonts w:asciiTheme="minorHAnsi" w:eastAsia="Times New Roman" w:hAnsiTheme="minorHAnsi" w:cstheme="minorHAnsi"/>
                <w:snapToGrid w:val="0"/>
                <w:color w:val="000000"/>
                <w:sz w:val="18"/>
                <w:szCs w:val="18"/>
              </w:rPr>
              <w:tab/>
              <w:t>Değişiklik, spesifikasyon limitlerinin incelenmesine yönelik önceki değerlendirmeler sırasında yapılan bir taahhüdün (örneğin, ruhsat başvurusu veya bir Tip II varyasyon prosedürü sırasında yapılmış) sonucu değildir.</w:t>
            </w:r>
          </w:p>
          <w:p w14:paraId="5F623F70"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2.</w:t>
            </w:r>
            <w:r w:rsidRPr="008F4718">
              <w:rPr>
                <w:rFonts w:asciiTheme="minorHAnsi" w:eastAsia="Times New Roman" w:hAnsiTheme="minorHAnsi" w:cstheme="minorHAnsi"/>
                <w:snapToGrid w:val="0"/>
                <w:color w:val="000000"/>
                <w:sz w:val="18"/>
                <w:szCs w:val="18"/>
              </w:rPr>
              <w:tab/>
              <w:t>Değişiklik, üretim sırasında ortaya çıkan beklenmedik olaylardan kaynaklanmamaktadır, örneğin, yeni kalifiye edilmemiş safsızlık; toplam safsızlık limitlerinde değişiklik.</w:t>
            </w:r>
          </w:p>
          <w:p w14:paraId="572885D3"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3.</w:t>
            </w:r>
            <w:r w:rsidRPr="008F4718">
              <w:rPr>
                <w:rFonts w:asciiTheme="minorHAnsi" w:eastAsia="Times New Roman" w:hAnsiTheme="minorHAnsi" w:cstheme="minorHAnsi"/>
                <w:snapToGrid w:val="0"/>
                <w:color w:val="000000"/>
                <w:sz w:val="18"/>
                <w:szCs w:val="18"/>
              </w:rPr>
              <w:tab/>
              <w:t>Tüm değişiklikler, mevcut onaylı limitler aralığında olmalıdır.</w:t>
            </w:r>
          </w:p>
          <w:p w14:paraId="48A2DD33"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4.</w:t>
            </w:r>
            <w:r w:rsidRPr="008F4718">
              <w:rPr>
                <w:rFonts w:asciiTheme="minorHAnsi" w:eastAsia="Times New Roman" w:hAnsiTheme="minorHAnsi" w:cstheme="minorHAnsi"/>
                <w:snapToGrid w:val="0"/>
                <w:color w:val="000000"/>
                <w:sz w:val="18"/>
                <w:szCs w:val="18"/>
              </w:rPr>
              <w:tab/>
              <w:t>Test prosedürü aynı kalmaktadır veya test prosedüründeki değişiklikler küçük değişikliklerdir.</w:t>
            </w:r>
          </w:p>
          <w:p w14:paraId="2B0CB66F"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5.</w:t>
            </w:r>
            <w:r w:rsidRPr="008F4718">
              <w:rPr>
                <w:rFonts w:asciiTheme="minorHAnsi" w:eastAsia="Times New Roman" w:hAnsiTheme="minorHAnsi" w:cstheme="minorHAnsi"/>
                <w:snapToGrid w:val="0"/>
                <w:color w:val="000000"/>
                <w:sz w:val="18"/>
                <w:szCs w:val="18"/>
              </w:rPr>
              <w:tab/>
              <w:t>Yeni test yöntemi yeni bir  standart olmayan teknik veya yeni bir şekilde kullanılan bir standart teknik ile ilgili değildir.</w:t>
            </w:r>
          </w:p>
          <w:p w14:paraId="21BF900D"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lastRenderedPageBreak/>
              <w:t>6.</w:t>
            </w:r>
            <w:r w:rsidRPr="008F4718">
              <w:rPr>
                <w:rFonts w:asciiTheme="minorHAnsi" w:eastAsia="Times New Roman" w:hAnsiTheme="minorHAnsi" w:cstheme="minorHAnsi"/>
                <w:snapToGrid w:val="0"/>
                <w:color w:val="000000"/>
                <w:sz w:val="18"/>
                <w:szCs w:val="18"/>
              </w:rPr>
              <w:tab/>
              <w:t>Test yöntemi, bir biyolojik/ immünolojik/ immünokimyasal yöntem veya biyolojik etkin madde için biyolojik reaktif kullanılan bir yöntem olmamalıdır (standart farmakope mikrobiyolojik yöntemlerini içermez).</w:t>
            </w:r>
          </w:p>
          <w:p w14:paraId="7A49C29C" w14:textId="01931345" w:rsidR="005B6D69" w:rsidRPr="009A42B9" w:rsidRDefault="005B6D69" w:rsidP="009A42B9">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7.</w:t>
            </w:r>
            <w:r w:rsidRPr="008F4718">
              <w:rPr>
                <w:rFonts w:asciiTheme="minorHAnsi" w:eastAsia="Times New Roman" w:hAnsiTheme="minorHAnsi" w:cstheme="minorHAnsi"/>
                <w:snapToGrid w:val="0"/>
                <w:color w:val="000000"/>
                <w:sz w:val="18"/>
                <w:szCs w:val="18"/>
              </w:rPr>
              <w:tab/>
              <w:t>Spesifikasyon parametresi kritik parametrelerle ilgili değildir, örneğin, miktar tayini, safsızlıklar (etkin madde üretiminde belirli bir çözücü kesin olarak kullanılmadıkça), kritik fiziksel özelliklerden herhangi biri,  örneğin, partikül büyüklüğü, görünür veya vuruş dansitesi, tanıma testi, su,  test sıklığını değiştirme talepleri.</w:t>
            </w:r>
          </w:p>
        </w:tc>
      </w:tr>
      <w:tr w:rsidR="005B6D69" w:rsidRPr="008F4718" w14:paraId="6DD1C797" w14:textId="77777777" w:rsidTr="00DE0F62">
        <w:tc>
          <w:tcPr>
            <w:tcW w:w="9634" w:type="dxa"/>
            <w:gridSpan w:val="4"/>
          </w:tcPr>
          <w:p w14:paraId="10367E40" w14:textId="77777777" w:rsidR="005B6D69" w:rsidRPr="008F4718" w:rsidRDefault="005B6D69" w:rsidP="00DE0F62">
            <w:pPr>
              <w:widowControl w:val="0"/>
              <w:shd w:val="clear" w:color="auto" w:fill="FFFFFF"/>
              <w:autoSpaceDE w:val="0"/>
              <w:autoSpaceDN w:val="0"/>
              <w:adjustRightInd w:val="0"/>
              <w:jc w:val="both"/>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lastRenderedPageBreak/>
              <w:t>Belgeler</w:t>
            </w:r>
          </w:p>
          <w:p w14:paraId="15961D77"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1.</w:t>
            </w:r>
            <w:r w:rsidRPr="008F4718">
              <w:rPr>
                <w:rFonts w:asciiTheme="minorHAnsi" w:eastAsia="Times New Roman" w:hAnsiTheme="minorHAnsi" w:cstheme="minorHAnsi"/>
                <w:snapToGrid w:val="0"/>
                <w:color w:val="00000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p>
          <w:p w14:paraId="3AF52B42"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2.</w:t>
            </w:r>
            <w:r w:rsidRPr="008F4718">
              <w:rPr>
                <w:rFonts w:asciiTheme="minorHAnsi" w:eastAsia="Times New Roman" w:hAnsiTheme="minorHAnsi" w:cstheme="minorHAnsi"/>
                <w:snapToGrid w:val="0"/>
                <w:color w:val="000000"/>
                <w:sz w:val="18"/>
                <w:szCs w:val="18"/>
              </w:rPr>
              <w:tab/>
              <w:t>Mevcut ve önerilen in-proses testlerin karşılaştırmalı tablosu.</w:t>
            </w:r>
          </w:p>
          <w:p w14:paraId="6A895253"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3.</w:t>
            </w:r>
            <w:r w:rsidRPr="008F4718">
              <w:rPr>
                <w:rFonts w:asciiTheme="minorHAnsi" w:eastAsia="Times New Roman" w:hAnsiTheme="minorHAnsi" w:cstheme="minorHAnsi"/>
                <w:snapToGrid w:val="0"/>
                <w:color w:val="000000"/>
                <w:sz w:val="18"/>
                <w:szCs w:val="18"/>
              </w:rPr>
              <w:tab/>
              <w:t>İlgili olduğu durumlarda, farmakope dışı yeni analiz metodunun ayrıntıları ve validasyon verileri.</w:t>
            </w:r>
          </w:p>
          <w:p w14:paraId="312821B4"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4.</w:t>
            </w:r>
            <w:r w:rsidRPr="008F4718">
              <w:rPr>
                <w:rFonts w:asciiTheme="minorHAnsi" w:eastAsia="Times New Roman" w:hAnsiTheme="minorHAnsi" w:cstheme="minorHAnsi"/>
                <w:snapToGrid w:val="0"/>
                <w:color w:val="000000"/>
                <w:sz w:val="18"/>
                <w:szCs w:val="18"/>
              </w:rPr>
              <w:tab/>
              <w:t>Etkin maddenin tüm spesifikasyon parametreleri için, iki üretim serisi üzerinde seri analiz verileri (başka şekilde gerekçelendirilmediyse, biyolojik tıbbi ürünler için 3 üretim serisi).</w:t>
            </w:r>
          </w:p>
          <w:p w14:paraId="6BA1D147"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5.</w:t>
            </w:r>
            <w:r w:rsidRPr="008F4718">
              <w:rPr>
                <w:rFonts w:asciiTheme="minorHAnsi" w:eastAsia="Times New Roman" w:hAnsiTheme="minorHAnsi" w:cstheme="minorHAnsi"/>
                <w:snapToGrid w:val="0"/>
                <w:color w:val="000000"/>
                <w:sz w:val="18"/>
                <w:szCs w:val="18"/>
              </w:rPr>
              <w:tab/>
              <w:t>Yeni test yöntemi yeni bir  standart olmayan teknik veya yeni bir şekilde kullanılan bir standart teknik ile ilgili değildir.</w:t>
            </w:r>
          </w:p>
          <w:p w14:paraId="39E6774C" w14:textId="77777777" w:rsidR="005B6D69" w:rsidRPr="008F4718" w:rsidRDefault="005B6D69" w:rsidP="00DE0F62">
            <w:pPr>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6.    Yeni in-proses test ve limitler için uygun olan şekilde, ruhsat sahibi veya EMAD sahibinden gerekçelendirme.</w:t>
            </w:r>
          </w:p>
          <w:p w14:paraId="597B64AB" w14:textId="77777777" w:rsidR="005B6D69" w:rsidRPr="008F4718" w:rsidRDefault="005B6D69" w:rsidP="00DE0F62">
            <w:pPr>
              <w:jc w:val="both"/>
              <w:rPr>
                <w:rFonts w:asciiTheme="minorHAnsi" w:hAnsiTheme="minorHAnsi"/>
              </w:rPr>
            </w:pPr>
          </w:p>
        </w:tc>
      </w:tr>
      <w:tr w:rsidR="005B6D69" w:rsidRPr="008F4718" w14:paraId="086462E8" w14:textId="77777777" w:rsidTr="00DE0F62">
        <w:tc>
          <w:tcPr>
            <w:tcW w:w="5098" w:type="dxa"/>
          </w:tcPr>
          <w:p w14:paraId="23E2D309" w14:textId="77777777" w:rsidR="005B6D69" w:rsidRPr="008F4718" w:rsidRDefault="005B6D69" w:rsidP="00DE0F62">
            <w:pPr>
              <w:widowControl w:val="0"/>
              <w:autoSpaceDE w:val="0"/>
              <w:autoSpaceDN w:val="0"/>
              <w:adjustRightInd w:val="0"/>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B.I.a.5 Mevsimsel, pandemi öncesi veya pandemik grip aşısının etkin maddesindeki değişiklikler</w:t>
            </w:r>
          </w:p>
        </w:tc>
        <w:tc>
          <w:tcPr>
            <w:tcW w:w="1701" w:type="dxa"/>
          </w:tcPr>
          <w:p w14:paraId="4FC6B864" w14:textId="77777777" w:rsidR="005B6D69" w:rsidRPr="008F4718" w:rsidRDefault="005B6D69" w:rsidP="00DE0F62">
            <w:pPr>
              <w:widowControl w:val="0"/>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159CB00B" w14:textId="77777777" w:rsidR="005B6D69" w:rsidRPr="008F4718" w:rsidRDefault="005B6D69" w:rsidP="00DE0F62">
            <w:pPr>
              <w:widowControl w:val="0"/>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371A5610" w14:textId="77777777" w:rsidR="005B6D69" w:rsidRPr="008F4718" w:rsidRDefault="005B6D69" w:rsidP="00DE0F62">
            <w:pPr>
              <w:widowControl w:val="0"/>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5B8E0669" w14:textId="77777777" w:rsidTr="00DE0F62">
        <w:tc>
          <w:tcPr>
            <w:tcW w:w="5098" w:type="dxa"/>
          </w:tcPr>
          <w:p w14:paraId="0E330F83" w14:textId="77777777" w:rsidR="005B6D69" w:rsidRPr="008F4718" w:rsidRDefault="005B6D69" w:rsidP="00DE0F62">
            <w:pPr>
              <w:widowControl w:val="0"/>
              <w:shd w:val="clear" w:color="auto" w:fill="FFFFFF"/>
              <w:autoSpaceDE w:val="0"/>
              <w:autoSpaceDN w:val="0"/>
              <w:adjustRightInd w:val="0"/>
              <w:spacing w:line="200" w:lineRule="exact"/>
              <w:ind w:left="318" w:hanging="284"/>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 xml:space="preserve">a) </w:t>
            </w:r>
            <w:r w:rsidRPr="008F4718">
              <w:rPr>
                <w:rFonts w:asciiTheme="minorHAnsi" w:eastAsia="MS Mincho" w:hAnsiTheme="minorHAnsi" w:cstheme="minorHAnsi"/>
                <w:b/>
                <w:snapToGrid w:val="0"/>
                <w:color w:val="000000"/>
                <w:sz w:val="18"/>
                <w:szCs w:val="18"/>
              </w:rPr>
              <w:tab/>
              <w:t>Mevsimsel, pandemi öncesi veya pandemik grip aşısındaki suşun/suşların yenisiyle değiştirilmesi</w:t>
            </w:r>
          </w:p>
          <w:p w14:paraId="57E6D507" w14:textId="77777777" w:rsidR="005B6D69" w:rsidRPr="008F4718" w:rsidRDefault="005B6D69" w:rsidP="00DE0F62">
            <w:pPr>
              <w:widowControl w:val="0"/>
              <w:shd w:val="clear" w:color="auto" w:fill="FFFFFF"/>
              <w:autoSpaceDE w:val="0"/>
              <w:autoSpaceDN w:val="0"/>
              <w:adjustRightInd w:val="0"/>
              <w:spacing w:line="200" w:lineRule="exact"/>
              <w:ind w:left="318" w:hanging="284"/>
              <w:rPr>
                <w:rFonts w:asciiTheme="minorHAnsi" w:eastAsia="MS Mincho" w:hAnsiTheme="minorHAnsi" w:cstheme="minorHAnsi"/>
                <w:snapToGrid w:val="0"/>
                <w:sz w:val="18"/>
                <w:szCs w:val="18"/>
              </w:rPr>
            </w:pPr>
          </w:p>
        </w:tc>
        <w:tc>
          <w:tcPr>
            <w:tcW w:w="1701" w:type="dxa"/>
            <w:vAlign w:val="center"/>
          </w:tcPr>
          <w:p w14:paraId="4D874F79"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p>
        </w:tc>
        <w:tc>
          <w:tcPr>
            <w:tcW w:w="1560" w:type="dxa"/>
            <w:vAlign w:val="center"/>
          </w:tcPr>
          <w:p w14:paraId="5B00BE4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p>
        </w:tc>
        <w:tc>
          <w:tcPr>
            <w:tcW w:w="1275" w:type="dxa"/>
            <w:vAlign w:val="center"/>
          </w:tcPr>
          <w:p w14:paraId="46919F0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42B3B1A6" w14:textId="77777777" w:rsidTr="00DE0F62">
        <w:tc>
          <w:tcPr>
            <w:tcW w:w="9634" w:type="dxa"/>
            <w:gridSpan w:val="4"/>
            <w:tcBorders>
              <w:bottom w:val="single" w:sz="4" w:space="0" w:color="auto"/>
            </w:tcBorders>
          </w:tcPr>
          <w:p w14:paraId="7298DF8E" w14:textId="77777777" w:rsidR="005B6D69" w:rsidRPr="008F4718" w:rsidRDefault="005B6D69" w:rsidP="00DE0F62">
            <w:pPr>
              <w:widowControl w:val="0"/>
              <w:autoSpaceDE w:val="0"/>
              <w:autoSpaceDN w:val="0"/>
              <w:adjustRightInd w:val="0"/>
              <w:rPr>
                <w:rFonts w:asciiTheme="minorHAnsi" w:eastAsia="Times New Roman" w:hAnsiTheme="minorHAnsi" w:cstheme="minorHAnsi"/>
                <w:i/>
                <w:snapToGrid w:val="0"/>
                <w:color w:val="000000"/>
                <w:sz w:val="18"/>
                <w:szCs w:val="18"/>
              </w:rPr>
            </w:pPr>
            <w:r w:rsidRPr="008F4718">
              <w:rPr>
                <w:rFonts w:asciiTheme="minorHAnsi" w:eastAsia="Times New Roman" w:hAnsiTheme="minorHAnsi" w:cstheme="minorHAnsi"/>
                <w:snapToGrid w:val="0"/>
                <w:color w:val="000000"/>
                <w:sz w:val="18"/>
                <w:szCs w:val="18"/>
              </w:rPr>
              <w:t xml:space="preserve">B.I.b) </w:t>
            </w:r>
            <w:r w:rsidRPr="008F4718">
              <w:rPr>
                <w:rFonts w:asciiTheme="minorHAnsi" w:hAnsiTheme="minorHAnsi" w:cstheme="minorHAnsi"/>
                <w:sz w:val="18"/>
                <w:szCs w:val="18"/>
              </w:rPr>
              <w:t xml:space="preserve"> </w:t>
            </w:r>
            <w:r w:rsidRPr="008F4718">
              <w:rPr>
                <w:rFonts w:asciiTheme="minorHAnsi" w:eastAsia="Times New Roman" w:hAnsiTheme="minorHAnsi" w:cstheme="minorHAnsi"/>
                <w:i/>
                <w:snapToGrid w:val="0"/>
                <w:color w:val="000000"/>
                <w:sz w:val="18"/>
                <w:szCs w:val="18"/>
              </w:rPr>
              <w:t xml:space="preserve">Etkin Madde Kontrolü   </w:t>
            </w:r>
          </w:p>
          <w:p w14:paraId="6DC53CA0" w14:textId="77777777" w:rsidR="005B6D69" w:rsidRPr="008F4718" w:rsidRDefault="005B6D69" w:rsidP="00DE0F62">
            <w:pPr>
              <w:widowControl w:val="0"/>
              <w:autoSpaceDE w:val="0"/>
              <w:autoSpaceDN w:val="0"/>
              <w:adjustRightInd w:val="0"/>
              <w:rPr>
                <w:rFonts w:asciiTheme="minorHAnsi" w:eastAsia="Times New Roman" w:hAnsiTheme="minorHAnsi" w:cstheme="minorHAnsi"/>
                <w:i/>
                <w:snapToGrid w:val="0"/>
                <w:color w:val="000000"/>
                <w:sz w:val="18"/>
                <w:szCs w:val="18"/>
              </w:rPr>
            </w:pPr>
          </w:p>
        </w:tc>
      </w:tr>
      <w:tr w:rsidR="005B6D69" w:rsidRPr="008F4718" w14:paraId="405B6E42" w14:textId="77777777" w:rsidTr="00DE0F62">
        <w:tc>
          <w:tcPr>
            <w:tcW w:w="5098" w:type="dxa"/>
          </w:tcPr>
          <w:p w14:paraId="02B2F9F6" w14:textId="77777777" w:rsidR="005B6D69" w:rsidRPr="008F4718" w:rsidRDefault="005B6D69" w:rsidP="00DE0F62">
            <w:pPr>
              <w:widowControl w:val="0"/>
              <w:shd w:val="clear" w:color="auto" w:fill="FFFFFF"/>
              <w:autoSpaceDE w:val="0"/>
              <w:autoSpaceDN w:val="0"/>
              <w:adjustRightInd w:val="0"/>
              <w:spacing w:line="200" w:lineRule="exact"/>
              <w:ind w:firstLine="5"/>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B.I.b.1 Bir etkin maddenin veya etkin madde üretim prosesinde kullanılan başlangıç maddesi/ara ürün/reaktiflerin spesifikasyon parametrelerinde ve/veya limitlerindeki değişiklik</w:t>
            </w:r>
          </w:p>
        </w:tc>
        <w:tc>
          <w:tcPr>
            <w:tcW w:w="1701" w:type="dxa"/>
          </w:tcPr>
          <w:p w14:paraId="272BFEE0" w14:textId="77777777" w:rsidR="005B6D69" w:rsidRPr="008F4718" w:rsidRDefault="005B6D69" w:rsidP="00DE0F62">
            <w:pPr>
              <w:widowControl w:val="0"/>
              <w:shd w:val="clear" w:color="auto" w:fill="FFFFFF"/>
              <w:autoSpaceDE w:val="0"/>
              <w:autoSpaceDN w:val="0"/>
              <w:adjustRightInd w:val="0"/>
              <w:spacing w:line="180" w:lineRule="exact"/>
              <w:ind w:left="24" w:right="29"/>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Yerine getirilmesi gereken şartlar</w:t>
            </w:r>
          </w:p>
        </w:tc>
        <w:tc>
          <w:tcPr>
            <w:tcW w:w="1560" w:type="dxa"/>
          </w:tcPr>
          <w:p w14:paraId="5DDDAD2B"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Sağlanması gereken belgeler</w:t>
            </w:r>
          </w:p>
        </w:tc>
        <w:tc>
          <w:tcPr>
            <w:tcW w:w="1275" w:type="dxa"/>
          </w:tcPr>
          <w:p w14:paraId="1C493AA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Prosedür tipi</w:t>
            </w:r>
          </w:p>
        </w:tc>
      </w:tr>
      <w:tr w:rsidR="005B6D69" w:rsidRPr="008F4718" w14:paraId="25E6855C" w14:textId="77777777" w:rsidTr="00DE0F62">
        <w:tc>
          <w:tcPr>
            <w:tcW w:w="5098" w:type="dxa"/>
          </w:tcPr>
          <w:p w14:paraId="0EA1BB29" w14:textId="77777777" w:rsidR="005B6D69" w:rsidRPr="008F4718" w:rsidRDefault="005B6D69" w:rsidP="00DE0F62">
            <w:pPr>
              <w:widowControl w:val="0"/>
              <w:shd w:val="clear" w:color="auto" w:fill="FFFFFF"/>
              <w:autoSpaceDE w:val="0"/>
              <w:autoSpaceDN w:val="0"/>
              <w:adjustRightInd w:val="0"/>
              <w:spacing w:line="200" w:lineRule="exact"/>
              <w:ind w:left="284" w:hanging="284"/>
              <w:jc w:val="both"/>
              <w:rPr>
                <w:rFonts w:asciiTheme="minorHAnsi" w:eastAsia="MS Mincho" w:hAnsiTheme="minorHAnsi" w:cs="Calibri"/>
                <w:snapToGrid w:val="0"/>
                <w:spacing w:val="-6"/>
                <w:sz w:val="18"/>
                <w:szCs w:val="18"/>
              </w:rPr>
            </w:pPr>
            <w:r w:rsidRPr="008F4718">
              <w:rPr>
                <w:rFonts w:asciiTheme="minorHAnsi" w:eastAsia="MS Mincho" w:hAnsiTheme="minorHAnsi" w:cs="Calibri"/>
                <w:b/>
                <w:snapToGrid w:val="0"/>
                <w:color w:val="000000"/>
                <w:spacing w:val="-6"/>
                <w:sz w:val="18"/>
                <w:szCs w:val="18"/>
              </w:rPr>
              <w:t xml:space="preserve">a) </w:t>
            </w:r>
            <w:r w:rsidRPr="008F4718">
              <w:rPr>
                <w:rFonts w:asciiTheme="minorHAnsi" w:eastAsia="MS Mincho" w:hAnsiTheme="minorHAnsi" w:cs="Calibri"/>
                <w:b/>
                <w:snapToGrid w:val="0"/>
                <w:color w:val="000000"/>
                <w:spacing w:val="-6"/>
                <w:sz w:val="18"/>
                <w:szCs w:val="18"/>
              </w:rPr>
              <w:tab/>
              <w:t>Kan ürünleri ve immünolojik ürünleri</w:t>
            </w:r>
            <w:r w:rsidRPr="008F4718">
              <w:rPr>
                <w:rFonts w:asciiTheme="minorHAnsi" w:eastAsia="Times New Roman" w:hAnsiTheme="minorHAnsi" w:cs="Calibri"/>
                <w:b/>
                <w:snapToGrid w:val="0"/>
                <w:color w:val="000000"/>
                <w:sz w:val="18"/>
                <w:szCs w:val="18"/>
              </w:rPr>
              <w:t>n spesifikasyon limitlerinin daraltılması</w:t>
            </w:r>
          </w:p>
        </w:tc>
        <w:tc>
          <w:tcPr>
            <w:tcW w:w="1701" w:type="dxa"/>
            <w:vAlign w:val="center"/>
          </w:tcPr>
          <w:p w14:paraId="6D95DDEC"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1, 2, 3, 4</w:t>
            </w:r>
          </w:p>
        </w:tc>
        <w:tc>
          <w:tcPr>
            <w:tcW w:w="1560" w:type="dxa"/>
            <w:vAlign w:val="center"/>
          </w:tcPr>
          <w:p w14:paraId="296F924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vAlign w:val="center"/>
          </w:tcPr>
          <w:p w14:paraId="384ABAA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r w:rsidRPr="008F4718">
              <w:rPr>
                <w:rFonts w:asciiTheme="minorHAnsi" w:eastAsia="Times New Roman" w:hAnsiTheme="minorHAnsi" w:cs="Calibri"/>
                <w:b/>
                <w:snapToGrid w:val="0"/>
                <w:color w:val="000000"/>
                <w:sz w:val="18"/>
                <w:szCs w:val="18"/>
                <w:vertAlign w:val="subscript"/>
              </w:rPr>
              <w:t>DB</w:t>
            </w:r>
          </w:p>
        </w:tc>
      </w:tr>
      <w:tr w:rsidR="005B6D69" w:rsidRPr="008F4718" w14:paraId="2ACB4079" w14:textId="77777777" w:rsidTr="00DE0F62">
        <w:tc>
          <w:tcPr>
            <w:tcW w:w="5098" w:type="dxa"/>
          </w:tcPr>
          <w:p w14:paraId="1796F038" w14:textId="77777777" w:rsidR="005B6D69" w:rsidRPr="008F4718" w:rsidRDefault="005B6D69" w:rsidP="00DE0F62">
            <w:pPr>
              <w:widowControl w:val="0"/>
              <w:shd w:val="clear" w:color="auto" w:fill="FFFFFF"/>
              <w:autoSpaceDE w:val="0"/>
              <w:autoSpaceDN w:val="0"/>
              <w:adjustRightInd w:val="0"/>
              <w:ind w:left="284" w:hanging="284"/>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b) </w:t>
            </w:r>
            <w:r w:rsidRPr="008F4718">
              <w:rPr>
                <w:rFonts w:asciiTheme="minorHAnsi" w:eastAsia="MS Mincho" w:hAnsiTheme="minorHAnsi" w:cs="Calibri"/>
                <w:b/>
                <w:snapToGrid w:val="0"/>
                <w:color w:val="000000"/>
                <w:sz w:val="18"/>
                <w:szCs w:val="18"/>
              </w:rPr>
              <w:tab/>
              <w:t>Spesifikasyon limitlerinin daraltılması</w:t>
            </w:r>
          </w:p>
        </w:tc>
        <w:tc>
          <w:tcPr>
            <w:tcW w:w="1701" w:type="dxa"/>
            <w:vAlign w:val="center"/>
          </w:tcPr>
          <w:p w14:paraId="148A4700"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1, 2, 3, 4</w:t>
            </w:r>
          </w:p>
        </w:tc>
        <w:tc>
          <w:tcPr>
            <w:tcW w:w="1560" w:type="dxa"/>
            <w:vAlign w:val="center"/>
          </w:tcPr>
          <w:p w14:paraId="17D2766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vAlign w:val="center"/>
          </w:tcPr>
          <w:p w14:paraId="00146DF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37E0449F" w14:textId="77777777" w:rsidTr="00DE0F62">
        <w:tc>
          <w:tcPr>
            <w:tcW w:w="5098" w:type="dxa"/>
          </w:tcPr>
          <w:p w14:paraId="52752E16" w14:textId="77777777" w:rsidR="005B6D69" w:rsidRPr="008F4718" w:rsidRDefault="005B6D69" w:rsidP="00DE0F62">
            <w:pPr>
              <w:widowControl w:val="0"/>
              <w:shd w:val="clear" w:color="auto" w:fill="FFFFFF"/>
              <w:autoSpaceDE w:val="0"/>
              <w:autoSpaceDN w:val="0"/>
              <w:adjustRightInd w:val="0"/>
              <w:spacing w:line="200" w:lineRule="exact"/>
              <w:ind w:left="284" w:hanging="284"/>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c) </w:t>
            </w:r>
            <w:r w:rsidRPr="008F4718">
              <w:rPr>
                <w:rFonts w:asciiTheme="minorHAnsi" w:eastAsia="MS Mincho" w:hAnsiTheme="minorHAnsi" w:cs="Calibri"/>
                <w:b/>
                <w:snapToGrid w:val="0"/>
                <w:color w:val="000000"/>
                <w:sz w:val="18"/>
                <w:szCs w:val="18"/>
              </w:rPr>
              <w:tab/>
              <w:t>Spesifikasyona ilgili test metodu ile birlikte yeni bir spesifikasyon parametresinin ilave edilmesi</w:t>
            </w:r>
          </w:p>
        </w:tc>
        <w:tc>
          <w:tcPr>
            <w:tcW w:w="1701" w:type="dxa"/>
            <w:vAlign w:val="center"/>
          </w:tcPr>
          <w:p w14:paraId="7475D81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1, 2, 5, 6, 7</w:t>
            </w:r>
          </w:p>
        </w:tc>
        <w:tc>
          <w:tcPr>
            <w:tcW w:w="1560" w:type="dxa"/>
            <w:vAlign w:val="center"/>
          </w:tcPr>
          <w:p w14:paraId="67EF928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1, 2, 3, 4, 5, 7</w:t>
            </w:r>
          </w:p>
        </w:tc>
        <w:tc>
          <w:tcPr>
            <w:tcW w:w="1275" w:type="dxa"/>
            <w:vAlign w:val="center"/>
          </w:tcPr>
          <w:p w14:paraId="6CD4B99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20CF8A3B" w14:textId="77777777" w:rsidTr="00DE0F62">
        <w:tc>
          <w:tcPr>
            <w:tcW w:w="5098" w:type="dxa"/>
          </w:tcPr>
          <w:p w14:paraId="31B56A4B" w14:textId="77777777" w:rsidR="005B6D69" w:rsidRPr="008F4718" w:rsidRDefault="005B6D69" w:rsidP="00DE0F62">
            <w:pPr>
              <w:widowControl w:val="0"/>
              <w:shd w:val="clear" w:color="auto" w:fill="FFFFFF"/>
              <w:autoSpaceDE w:val="0"/>
              <w:autoSpaceDN w:val="0"/>
              <w:adjustRightInd w:val="0"/>
              <w:spacing w:line="200" w:lineRule="exact"/>
              <w:ind w:left="284" w:hanging="284"/>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d) </w:t>
            </w:r>
            <w:r w:rsidRPr="008F4718">
              <w:rPr>
                <w:rFonts w:asciiTheme="minorHAnsi" w:eastAsia="MS Mincho" w:hAnsiTheme="minorHAnsi" w:cs="Calibri"/>
                <w:b/>
                <w:snapToGrid w:val="0"/>
                <w:color w:val="000000"/>
                <w:sz w:val="18"/>
                <w:szCs w:val="18"/>
              </w:rPr>
              <w:tab/>
              <w:t>Önemli olmayan bir spesifikasyon parametresinin çıkarılması (örneğin, geçersiz bir parametrenin çıkarılması)</w:t>
            </w:r>
          </w:p>
        </w:tc>
        <w:tc>
          <w:tcPr>
            <w:tcW w:w="1701" w:type="dxa"/>
            <w:vAlign w:val="center"/>
          </w:tcPr>
          <w:p w14:paraId="17BB939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1, 2, 8</w:t>
            </w:r>
          </w:p>
        </w:tc>
        <w:tc>
          <w:tcPr>
            <w:tcW w:w="1560" w:type="dxa"/>
            <w:vAlign w:val="center"/>
          </w:tcPr>
          <w:p w14:paraId="121ADC1C"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1, 2, 6</w:t>
            </w:r>
          </w:p>
        </w:tc>
        <w:tc>
          <w:tcPr>
            <w:tcW w:w="1275" w:type="dxa"/>
            <w:vAlign w:val="center"/>
          </w:tcPr>
          <w:p w14:paraId="2B7ACB2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14591406" w14:textId="77777777" w:rsidTr="00DE0F62">
        <w:tc>
          <w:tcPr>
            <w:tcW w:w="5098" w:type="dxa"/>
          </w:tcPr>
          <w:p w14:paraId="54F6B9B9" w14:textId="77777777" w:rsidR="005B6D69" w:rsidRPr="008F4718" w:rsidRDefault="005B6D69" w:rsidP="00DE0F62">
            <w:pPr>
              <w:widowControl w:val="0"/>
              <w:shd w:val="clear" w:color="auto" w:fill="FFFFFF"/>
              <w:autoSpaceDE w:val="0"/>
              <w:autoSpaceDN w:val="0"/>
              <w:adjustRightInd w:val="0"/>
              <w:spacing w:line="200" w:lineRule="exact"/>
              <w:ind w:left="284" w:hanging="284"/>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e) </w:t>
            </w:r>
            <w:r w:rsidRPr="008F4718">
              <w:rPr>
                <w:rFonts w:asciiTheme="minorHAnsi" w:eastAsia="MS Mincho" w:hAnsiTheme="minorHAnsi" w:cs="Calibri"/>
                <w:b/>
                <w:snapToGrid w:val="0"/>
                <w:color w:val="000000"/>
                <w:sz w:val="18"/>
                <w:szCs w:val="18"/>
              </w:rPr>
              <w:tab/>
              <w:t>Etkin maddenin ve/veya bitmiş ürünün genel kalitesi üzerinde önemli bir etkisi olabilecek bir spesifikasyon parametresinin çıkarılması</w:t>
            </w:r>
          </w:p>
        </w:tc>
        <w:tc>
          <w:tcPr>
            <w:tcW w:w="1701" w:type="dxa"/>
            <w:vAlign w:val="center"/>
          </w:tcPr>
          <w:p w14:paraId="183FC23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610A101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275" w:type="dxa"/>
            <w:vAlign w:val="center"/>
          </w:tcPr>
          <w:p w14:paraId="5A1936D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12CFAFBE" w14:textId="77777777" w:rsidTr="00DE0F62">
        <w:tc>
          <w:tcPr>
            <w:tcW w:w="5098" w:type="dxa"/>
          </w:tcPr>
          <w:p w14:paraId="3861D5B7" w14:textId="77777777" w:rsidR="005B6D69" w:rsidRPr="008F4718" w:rsidRDefault="005B6D69" w:rsidP="00DE0F62">
            <w:pPr>
              <w:widowControl w:val="0"/>
              <w:shd w:val="clear" w:color="auto" w:fill="FFFFFF"/>
              <w:autoSpaceDE w:val="0"/>
              <w:autoSpaceDN w:val="0"/>
              <w:adjustRightInd w:val="0"/>
              <w:spacing w:line="200" w:lineRule="exact"/>
              <w:ind w:left="284" w:hanging="284"/>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f) </w:t>
            </w:r>
            <w:r w:rsidRPr="008F4718">
              <w:rPr>
                <w:rFonts w:asciiTheme="minorHAnsi" w:eastAsia="MS Mincho" w:hAnsiTheme="minorHAnsi" w:cs="Calibri"/>
                <w:b/>
                <w:snapToGrid w:val="0"/>
                <w:color w:val="000000"/>
                <w:sz w:val="18"/>
                <w:szCs w:val="18"/>
              </w:rPr>
              <w:tab/>
              <w:t xml:space="preserve">Etkin madde için onaylı spesifikasyon limitleri aralığının dışında kalan değişiklikler  </w:t>
            </w:r>
          </w:p>
        </w:tc>
        <w:tc>
          <w:tcPr>
            <w:tcW w:w="1701" w:type="dxa"/>
            <w:vAlign w:val="center"/>
          </w:tcPr>
          <w:p w14:paraId="1C50956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5A80C55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275" w:type="dxa"/>
            <w:vAlign w:val="center"/>
          </w:tcPr>
          <w:p w14:paraId="19209A6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24B8A551" w14:textId="77777777" w:rsidTr="00DE0F62">
        <w:tc>
          <w:tcPr>
            <w:tcW w:w="5098" w:type="dxa"/>
          </w:tcPr>
          <w:p w14:paraId="4495D574" w14:textId="77777777" w:rsidR="005B6D69" w:rsidRPr="008F4718" w:rsidRDefault="005B6D69" w:rsidP="00DE0F62">
            <w:pPr>
              <w:widowControl w:val="0"/>
              <w:shd w:val="clear" w:color="auto" w:fill="FFFFFF"/>
              <w:autoSpaceDE w:val="0"/>
              <w:autoSpaceDN w:val="0"/>
              <w:adjustRightInd w:val="0"/>
              <w:spacing w:line="200" w:lineRule="exact"/>
              <w:ind w:left="284" w:hanging="284"/>
              <w:jc w:val="both"/>
              <w:rPr>
                <w:rFonts w:asciiTheme="minorHAnsi" w:eastAsia="MS Mincho" w:hAnsiTheme="minorHAnsi" w:cs="Calibri"/>
                <w:snapToGrid w:val="0"/>
                <w:spacing w:val="-4"/>
                <w:sz w:val="18"/>
                <w:szCs w:val="18"/>
              </w:rPr>
            </w:pPr>
            <w:r w:rsidRPr="008F4718">
              <w:rPr>
                <w:rFonts w:asciiTheme="minorHAnsi" w:eastAsia="MS Mincho" w:hAnsiTheme="minorHAnsi" w:cs="Calibri"/>
                <w:b/>
                <w:snapToGrid w:val="0"/>
                <w:color w:val="000000"/>
                <w:spacing w:val="-4"/>
                <w:sz w:val="18"/>
                <w:szCs w:val="18"/>
              </w:rPr>
              <w:t xml:space="preserve">g) </w:t>
            </w:r>
            <w:r w:rsidRPr="008F4718">
              <w:rPr>
                <w:rFonts w:asciiTheme="minorHAnsi" w:eastAsia="MS Mincho" w:hAnsiTheme="minorHAnsi" w:cs="Calibri"/>
                <w:b/>
                <w:snapToGrid w:val="0"/>
                <w:color w:val="000000"/>
                <w:spacing w:val="-4"/>
                <w:sz w:val="18"/>
                <w:szCs w:val="18"/>
              </w:rPr>
              <w:tab/>
              <w:t>Etkin maddenin ve/veya bitmiş ürünün genel kalitesi üzerinde önemli bir etkisi olabilecek başlangıç maddelerinin/ara ürünlerin onaylanmış spesifikasyon limitlerinin genişletilmesi</w:t>
            </w:r>
          </w:p>
        </w:tc>
        <w:tc>
          <w:tcPr>
            <w:tcW w:w="1701" w:type="dxa"/>
            <w:vAlign w:val="center"/>
          </w:tcPr>
          <w:p w14:paraId="432A9D4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54E09A5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275" w:type="dxa"/>
            <w:vAlign w:val="center"/>
          </w:tcPr>
          <w:p w14:paraId="478DC48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349A3523" w14:textId="77777777" w:rsidTr="00DE0F62">
        <w:tc>
          <w:tcPr>
            <w:tcW w:w="5098" w:type="dxa"/>
          </w:tcPr>
          <w:p w14:paraId="5AAAD217" w14:textId="77777777" w:rsidR="005B6D69" w:rsidRPr="008F4718" w:rsidRDefault="005B6D69" w:rsidP="00DE0F62">
            <w:pPr>
              <w:widowControl w:val="0"/>
              <w:shd w:val="clear" w:color="auto" w:fill="FFFFFF"/>
              <w:autoSpaceDE w:val="0"/>
              <w:autoSpaceDN w:val="0"/>
              <w:adjustRightInd w:val="0"/>
              <w:spacing w:line="200" w:lineRule="exact"/>
              <w:ind w:left="284" w:hanging="284"/>
              <w:jc w:val="both"/>
              <w:rPr>
                <w:rFonts w:asciiTheme="minorHAnsi" w:eastAsia="MS Mincho" w:hAnsiTheme="minorHAnsi" w:cs="Calibri"/>
                <w:b/>
                <w:snapToGrid w:val="0"/>
                <w:color w:val="000000"/>
                <w:sz w:val="18"/>
                <w:szCs w:val="18"/>
              </w:rPr>
            </w:pPr>
            <w:r w:rsidRPr="008F4718">
              <w:rPr>
                <w:rFonts w:asciiTheme="minorHAnsi" w:eastAsia="MS Mincho" w:hAnsiTheme="minorHAnsi" w:cs="Calibri"/>
                <w:b/>
                <w:snapToGrid w:val="0"/>
                <w:color w:val="000000"/>
                <w:sz w:val="18"/>
                <w:szCs w:val="18"/>
              </w:rPr>
              <w:t xml:space="preserve">h) </w:t>
            </w:r>
            <w:r w:rsidRPr="008F4718">
              <w:rPr>
                <w:rFonts w:asciiTheme="minorHAnsi" w:eastAsia="MS Mincho" w:hAnsiTheme="minorHAnsi" w:cs="Calibri"/>
                <w:b/>
                <w:snapToGrid w:val="0"/>
                <w:color w:val="000000"/>
                <w:sz w:val="18"/>
                <w:szCs w:val="18"/>
              </w:rPr>
              <w:tab/>
              <w:t>Güvenlilik veya kalite sorunun sonucu olarak, bir spesifikasyon parametresinin, ilgili test metodu ile birlikte ilave edilmesi veya yenisiyle değiştirilmesi (biyolojik veya immünolojik madde hariç)</w:t>
            </w:r>
          </w:p>
          <w:p w14:paraId="664AA900" w14:textId="77777777" w:rsidR="005B6D69" w:rsidRPr="008F4718" w:rsidRDefault="005B6D69" w:rsidP="00DE0F62">
            <w:pPr>
              <w:widowControl w:val="0"/>
              <w:shd w:val="clear" w:color="auto" w:fill="FFFFFF"/>
              <w:autoSpaceDE w:val="0"/>
              <w:autoSpaceDN w:val="0"/>
              <w:adjustRightInd w:val="0"/>
              <w:spacing w:line="200" w:lineRule="exact"/>
              <w:ind w:left="284" w:hanging="284"/>
              <w:jc w:val="both"/>
              <w:rPr>
                <w:rFonts w:asciiTheme="minorHAnsi" w:eastAsia="MS Mincho" w:hAnsiTheme="minorHAnsi" w:cs="Calibri"/>
                <w:snapToGrid w:val="0"/>
                <w:sz w:val="18"/>
                <w:szCs w:val="18"/>
              </w:rPr>
            </w:pPr>
          </w:p>
        </w:tc>
        <w:tc>
          <w:tcPr>
            <w:tcW w:w="1701" w:type="dxa"/>
            <w:vAlign w:val="center"/>
          </w:tcPr>
          <w:p w14:paraId="59424D60"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5F9F36B0"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1, 2, 3, 4, 5, 7</w:t>
            </w:r>
          </w:p>
        </w:tc>
        <w:tc>
          <w:tcPr>
            <w:tcW w:w="1275" w:type="dxa"/>
            <w:vAlign w:val="center"/>
          </w:tcPr>
          <w:p w14:paraId="7A01DD7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IB</w:t>
            </w:r>
          </w:p>
        </w:tc>
      </w:tr>
      <w:tr w:rsidR="005B6D69" w:rsidRPr="008F4718" w14:paraId="5B208528" w14:textId="77777777" w:rsidTr="00DE0F62">
        <w:tc>
          <w:tcPr>
            <w:tcW w:w="5098" w:type="dxa"/>
            <w:tcBorders>
              <w:bottom w:val="nil"/>
            </w:tcBorders>
          </w:tcPr>
          <w:p w14:paraId="1AF552F6" w14:textId="77777777" w:rsidR="005B6D69" w:rsidRPr="008F4718" w:rsidRDefault="005B6D69" w:rsidP="00DE0F62">
            <w:pPr>
              <w:widowControl w:val="0"/>
              <w:numPr>
                <w:ilvl w:val="0"/>
                <w:numId w:val="17"/>
              </w:numPr>
              <w:shd w:val="clear" w:color="auto" w:fill="FFFFFF"/>
              <w:autoSpaceDE w:val="0"/>
              <w:autoSpaceDN w:val="0"/>
              <w:adjustRightInd w:val="0"/>
              <w:spacing w:before="120" w:after="120" w:line="200" w:lineRule="exact"/>
              <w:ind w:left="284" w:hanging="182"/>
              <w:contextualSpacing/>
              <w:jc w:val="both"/>
              <w:rPr>
                <w:rFonts w:asciiTheme="minorHAnsi" w:eastAsia="MS Mincho" w:hAnsiTheme="minorHAnsi" w:cs="Calibri"/>
                <w:b/>
                <w:snapToGrid w:val="0"/>
                <w:color w:val="000000"/>
                <w:sz w:val="18"/>
                <w:szCs w:val="18"/>
              </w:rPr>
            </w:pPr>
            <w:r w:rsidRPr="008F4718">
              <w:rPr>
                <w:rFonts w:asciiTheme="minorHAnsi" w:eastAsia="MS Mincho" w:hAnsiTheme="minorHAnsi" w:cs="Calibri"/>
                <w:b/>
                <w:snapToGrid w:val="0"/>
                <w:color w:val="000000"/>
                <w:sz w:val="18"/>
                <w:szCs w:val="18"/>
              </w:rPr>
              <w:t xml:space="preserve">Etkin madde monografının Avrupa Farmakopesinde veya bir üye ülkenin ulusal farmakopesinde bulunmadığı durumda, firma içi spesifikasyondan Resmî olmayan farmakope veya başka bir ülkenin farmakope spesifikasyonuna değişiklik </w:t>
            </w:r>
          </w:p>
        </w:tc>
        <w:tc>
          <w:tcPr>
            <w:tcW w:w="1701" w:type="dxa"/>
            <w:tcBorders>
              <w:bottom w:val="nil"/>
            </w:tcBorders>
            <w:vAlign w:val="center"/>
          </w:tcPr>
          <w:p w14:paraId="507C79A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tcBorders>
              <w:bottom w:val="nil"/>
            </w:tcBorders>
            <w:vAlign w:val="center"/>
          </w:tcPr>
          <w:p w14:paraId="52534CFD"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1, 2, 3, 4, 5, 7</w:t>
            </w:r>
          </w:p>
        </w:tc>
        <w:tc>
          <w:tcPr>
            <w:tcW w:w="1275" w:type="dxa"/>
            <w:tcBorders>
              <w:bottom w:val="nil"/>
            </w:tcBorders>
            <w:vAlign w:val="center"/>
          </w:tcPr>
          <w:p w14:paraId="60BD598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IB</w:t>
            </w:r>
          </w:p>
        </w:tc>
      </w:tr>
      <w:tr w:rsidR="005B6D69" w:rsidRPr="008F4718" w14:paraId="53231540" w14:textId="77777777" w:rsidTr="00DE0F62">
        <w:tc>
          <w:tcPr>
            <w:tcW w:w="5098" w:type="dxa"/>
            <w:tcBorders>
              <w:top w:val="nil"/>
            </w:tcBorders>
          </w:tcPr>
          <w:p w14:paraId="09A125B4" w14:textId="77777777" w:rsidR="005B6D69" w:rsidRPr="008F4718" w:rsidRDefault="005B6D69" w:rsidP="00DE0F62">
            <w:pPr>
              <w:rPr>
                <w:rFonts w:asciiTheme="minorHAnsi" w:hAnsiTheme="minorHAnsi"/>
              </w:rPr>
            </w:pPr>
          </w:p>
        </w:tc>
        <w:tc>
          <w:tcPr>
            <w:tcW w:w="1701" w:type="dxa"/>
            <w:tcBorders>
              <w:top w:val="nil"/>
            </w:tcBorders>
          </w:tcPr>
          <w:p w14:paraId="06301986" w14:textId="77777777" w:rsidR="005B6D69" w:rsidRPr="008F4718" w:rsidRDefault="005B6D69" w:rsidP="00DE0F62">
            <w:pPr>
              <w:rPr>
                <w:rFonts w:asciiTheme="minorHAnsi" w:hAnsiTheme="minorHAnsi"/>
              </w:rPr>
            </w:pPr>
          </w:p>
        </w:tc>
        <w:tc>
          <w:tcPr>
            <w:tcW w:w="1560" w:type="dxa"/>
            <w:tcBorders>
              <w:top w:val="nil"/>
            </w:tcBorders>
          </w:tcPr>
          <w:p w14:paraId="7E4FE6D1" w14:textId="77777777" w:rsidR="005B6D69" w:rsidRPr="008F4718" w:rsidRDefault="005B6D69" w:rsidP="00DE0F62">
            <w:pPr>
              <w:rPr>
                <w:rFonts w:asciiTheme="minorHAnsi" w:hAnsiTheme="minorHAnsi"/>
              </w:rPr>
            </w:pPr>
          </w:p>
        </w:tc>
        <w:tc>
          <w:tcPr>
            <w:tcW w:w="1275" w:type="dxa"/>
            <w:tcBorders>
              <w:top w:val="nil"/>
            </w:tcBorders>
          </w:tcPr>
          <w:p w14:paraId="5A56E885" w14:textId="77777777" w:rsidR="005B6D69" w:rsidRPr="008F4718" w:rsidRDefault="005B6D69" w:rsidP="00DE0F62">
            <w:pPr>
              <w:rPr>
                <w:rFonts w:asciiTheme="minorHAnsi" w:hAnsiTheme="minorHAnsi"/>
              </w:rPr>
            </w:pPr>
          </w:p>
        </w:tc>
      </w:tr>
      <w:tr w:rsidR="005B6D69" w:rsidRPr="008F4718" w14:paraId="26BD6AF9" w14:textId="77777777" w:rsidTr="00DE0F62">
        <w:tc>
          <w:tcPr>
            <w:tcW w:w="9634" w:type="dxa"/>
            <w:gridSpan w:val="4"/>
          </w:tcPr>
          <w:p w14:paraId="03F3176A" w14:textId="77777777" w:rsidR="005B6D69" w:rsidRPr="008F4718" w:rsidRDefault="005B6D69" w:rsidP="00DE0F62">
            <w:pPr>
              <w:widowControl w:val="0"/>
              <w:shd w:val="clear" w:color="auto" w:fill="FFFFFF"/>
              <w:autoSpaceDE w:val="0"/>
              <w:autoSpaceDN w:val="0"/>
              <w:adjustRightInd w:val="0"/>
              <w:spacing w:before="120" w:after="120"/>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Şartlar</w:t>
            </w:r>
          </w:p>
          <w:p w14:paraId="1FD5E4D9"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pacing w:val="-4"/>
                <w:sz w:val="18"/>
                <w:szCs w:val="18"/>
              </w:rPr>
              <w:t xml:space="preserve">1. </w:t>
            </w:r>
            <w:r w:rsidRPr="008F4718">
              <w:rPr>
                <w:rFonts w:asciiTheme="minorHAnsi" w:eastAsia="Times New Roman" w:hAnsiTheme="minorHAnsi" w:cs="Calibri"/>
                <w:snapToGrid w:val="0"/>
                <w:color w:val="000000"/>
                <w:spacing w:val="-4"/>
                <w:sz w:val="18"/>
                <w:szCs w:val="18"/>
              </w:rPr>
              <w:tab/>
              <w:t>Değişiklik, spesifikasyon limitlerinin incelenmesine yönelik önceki değerlendirmeler sırasında yapılan bir taahhüdün (örneğin, ruhsat başvurusu veya bir Tip II varyasyon prosedürü sırasında yapılmış) sonucu değildir.</w:t>
            </w:r>
          </w:p>
          <w:p w14:paraId="6BB91A2B"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2. </w:t>
            </w:r>
            <w:r w:rsidRPr="008F4718">
              <w:rPr>
                <w:rFonts w:asciiTheme="minorHAnsi" w:eastAsia="Times New Roman" w:hAnsiTheme="minorHAnsi" w:cs="Calibri"/>
                <w:snapToGrid w:val="0"/>
                <w:color w:val="000000"/>
                <w:sz w:val="18"/>
                <w:szCs w:val="18"/>
              </w:rPr>
              <w:tab/>
              <w:t>Değişiklik, üretim sırasında ortaya çıkan beklenmedik olaylardan kaynaklanmamaktadır, örneğin, yeni kalifiye edilmemiş      safsızlık; toplam safsızlık limitlerinde değişiklik.</w:t>
            </w:r>
          </w:p>
          <w:p w14:paraId="372DCC72"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sz w:val="18"/>
                <w:szCs w:val="18"/>
              </w:rPr>
              <w:t xml:space="preserve">3. </w:t>
            </w:r>
            <w:r w:rsidRPr="008F4718">
              <w:rPr>
                <w:rFonts w:asciiTheme="minorHAnsi" w:eastAsia="Times New Roman" w:hAnsiTheme="minorHAnsi" w:cs="Calibri"/>
                <w:snapToGrid w:val="0"/>
                <w:sz w:val="18"/>
                <w:szCs w:val="18"/>
              </w:rPr>
              <w:tab/>
              <w:t>Tüm değişiklikler, mevcut onaylı limitler aralığında olmalıdır.</w:t>
            </w:r>
          </w:p>
          <w:p w14:paraId="73090FBF"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sz w:val="18"/>
                <w:szCs w:val="18"/>
              </w:rPr>
              <w:t xml:space="preserve">4. </w:t>
            </w:r>
            <w:r w:rsidRPr="008F4718">
              <w:rPr>
                <w:rFonts w:asciiTheme="minorHAnsi" w:eastAsia="Times New Roman" w:hAnsiTheme="minorHAnsi" w:cs="Calibri"/>
                <w:snapToGrid w:val="0"/>
                <w:sz w:val="18"/>
                <w:szCs w:val="18"/>
              </w:rPr>
              <w:tab/>
              <w:t>Test prosedürü aynı kalmaktadır veya test prosedüründeki değişiklikler küçük değişikliklerdir.</w:t>
            </w:r>
          </w:p>
          <w:p w14:paraId="3DAE0687"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sz w:val="18"/>
                <w:szCs w:val="18"/>
              </w:rPr>
              <w:t xml:space="preserve">5. </w:t>
            </w:r>
            <w:r w:rsidRPr="008F4718">
              <w:rPr>
                <w:rFonts w:asciiTheme="minorHAnsi" w:eastAsia="Times New Roman" w:hAnsiTheme="minorHAnsi" w:cs="Calibri"/>
                <w:snapToGrid w:val="0"/>
                <w:sz w:val="18"/>
                <w:szCs w:val="18"/>
              </w:rPr>
              <w:tab/>
              <w:t>Yeni test yöntemi yeni bir standart olmayan teknik veya yeni bir şekilde kullanılan bir standart teknik ile ilgili değildir.</w:t>
            </w:r>
          </w:p>
          <w:p w14:paraId="583D317F"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sz w:val="18"/>
                <w:szCs w:val="18"/>
              </w:rPr>
              <w:t xml:space="preserve">6. </w:t>
            </w:r>
            <w:r w:rsidRPr="008F4718">
              <w:rPr>
                <w:rFonts w:asciiTheme="minorHAnsi" w:eastAsia="Times New Roman" w:hAnsiTheme="minorHAnsi" w:cs="Calibri"/>
                <w:snapToGrid w:val="0"/>
                <w:sz w:val="18"/>
                <w:szCs w:val="18"/>
              </w:rPr>
              <w:tab/>
              <w:t>Test yöntemi, bir biyolojik/immünolojik/immünokimyasal yöntem veya biyolojik etkin madde için biyolojik reaktif kullanılan bir yöntem olmamalıdır (standart farmakope mikrobiyolojik yöntemlerini içermez).</w:t>
            </w:r>
          </w:p>
          <w:p w14:paraId="3EA0C7C7"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sz w:val="18"/>
                <w:szCs w:val="18"/>
              </w:rPr>
              <w:t xml:space="preserve">7. </w:t>
            </w:r>
            <w:r w:rsidRPr="008F4718">
              <w:rPr>
                <w:rFonts w:asciiTheme="minorHAnsi" w:eastAsia="Times New Roman" w:hAnsiTheme="minorHAnsi" w:cs="Calibri"/>
                <w:snapToGrid w:val="0"/>
                <w:sz w:val="18"/>
                <w:szCs w:val="18"/>
              </w:rPr>
              <w:tab/>
              <w:t>Herhangi bir materyal için, değişiklik bir genotoksik safsızlıkla ilgili olmamalıdır.   Eğer nihai etkin maddeyi ilgilendiriyorsa, ICH limitlerine uyması gereken çözücü kalıntıları dışındaki tüm yeni safsızlık kontrolleri Avrupa Farmakopesi veya bir üye ülkenin Farmakopesine uygun olmalıdır.</w:t>
            </w:r>
          </w:p>
          <w:p w14:paraId="391CF3B0"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sz w:val="18"/>
                <w:szCs w:val="18"/>
              </w:rPr>
              <w:t>8.</w:t>
            </w:r>
            <w:r w:rsidRPr="008F4718">
              <w:rPr>
                <w:rFonts w:asciiTheme="minorHAnsi" w:eastAsia="Times New Roman" w:hAnsiTheme="minorHAnsi" w:cs="Calibri"/>
                <w:snapToGrid w:val="0"/>
                <w:sz w:val="18"/>
                <w:szCs w:val="18"/>
              </w:rPr>
              <w:tab/>
              <w:t xml:space="preserve">Spesifikasyon parametresi kritik parametrelerle ilgili değildir, örneğin, miktar tayini, safsızlıklar (etkin madde üretiminde belirli </w:t>
            </w:r>
            <w:r w:rsidRPr="008F4718">
              <w:rPr>
                <w:rFonts w:asciiTheme="minorHAnsi" w:eastAsia="Times New Roman" w:hAnsiTheme="minorHAnsi" w:cs="Calibri"/>
                <w:snapToGrid w:val="0"/>
                <w:sz w:val="18"/>
                <w:szCs w:val="18"/>
              </w:rPr>
              <w:lastRenderedPageBreak/>
              <w:t xml:space="preserve">bir çözücü kesin olarak kullanılmadıkça), kritik fiziksel özelliklerden herhangi biri, </w:t>
            </w:r>
            <w:r w:rsidRPr="008F4718">
              <w:rPr>
                <w:rFonts w:asciiTheme="minorHAnsi" w:eastAsia="Times New Roman" w:hAnsiTheme="minorHAnsi" w:cs="Calibri"/>
                <w:snapToGrid w:val="0"/>
                <w:color w:val="000000"/>
                <w:sz w:val="18"/>
                <w:szCs w:val="18"/>
              </w:rPr>
              <w:t xml:space="preserve"> örneğin, </w:t>
            </w:r>
            <w:r w:rsidRPr="008F4718">
              <w:rPr>
                <w:rFonts w:asciiTheme="minorHAnsi" w:eastAsia="Times New Roman" w:hAnsiTheme="minorHAnsi" w:cs="Calibri"/>
                <w:snapToGrid w:val="0"/>
                <w:sz w:val="18"/>
                <w:szCs w:val="18"/>
              </w:rPr>
              <w:t>partikül büyüklüğü, görünür veya vuruş dansitesi, tanıma testi, su, test atlama talepleri gibi.</w:t>
            </w:r>
          </w:p>
        </w:tc>
      </w:tr>
      <w:tr w:rsidR="005B6D69" w:rsidRPr="008F4718" w14:paraId="37AD1E6F" w14:textId="77777777" w:rsidTr="00DE0F62">
        <w:tc>
          <w:tcPr>
            <w:tcW w:w="9634" w:type="dxa"/>
            <w:gridSpan w:val="4"/>
          </w:tcPr>
          <w:p w14:paraId="4BBDA999" w14:textId="77777777" w:rsidR="005B6D69" w:rsidRPr="008F4718" w:rsidRDefault="005B6D69" w:rsidP="00DE0F62">
            <w:pPr>
              <w:widowControl w:val="0"/>
              <w:shd w:val="clear" w:color="auto" w:fill="FFFFFF"/>
              <w:autoSpaceDE w:val="0"/>
              <w:autoSpaceDN w:val="0"/>
              <w:adjustRightInd w:val="0"/>
              <w:spacing w:before="120" w:after="120"/>
              <w:jc w:val="both"/>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lastRenderedPageBreak/>
              <w:t>Belgeler</w:t>
            </w:r>
          </w:p>
          <w:p w14:paraId="462035F0"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1. </w:t>
            </w:r>
            <w:r w:rsidRPr="008F4718">
              <w:rPr>
                <w:rFonts w:asciiTheme="minorHAnsi" w:eastAsia="Times New Roman" w:hAnsiTheme="minorHAnsi" w:cs="Calibri"/>
                <w:snapToGrid w:val="0"/>
                <w:color w:val="000000"/>
                <w:sz w:val="18"/>
                <w:szCs w:val="18"/>
              </w:rPr>
              <w:tab/>
            </w:r>
            <w:r w:rsidRPr="008F4718">
              <w:rPr>
                <w:rFonts w:asciiTheme="minorHAnsi" w:eastAsia="MS Mincho" w:hAnsiTheme="minorHAnsi" w:cs="Calibri"/>
                <w:noProof/>
                <w:snapToGrid w:val="0"/>
                <w:sz w:val="18"/>
                <w:szCs w:val="18"/>
              </w:rPr>
              <w:t xml:space="preserve"> Dosyanın değişikliğe göre düzenlenmiş ilgili bölümü /bölümleri (CTD formatında).</w:t>
            </w:r>
          </w:p>
          <w:p w14:paraId="5CC20C7B"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2. </w:t>
            </w:r>
            <w:r w:rsidRPr="008F4718">
              <w:rPr>
                <w:rFonts w:asciiTheme="minorHAnsi" w:eastAsia="Times New Roman" w:hAnsiTheme="minorHAnsi" w:cs="Calibri"/>
                <w:snapToGrid w:val="0"/>
                <w:color w:val="000000"/>
                <w:sz w:val="18"/>
                <w:szCs w:val="18"/>
              </w:rPr>
              <w:tab/>
              <w:t>Mevcut ve önerilen spesifikasyonların karşılaştırmalı tablosu.</w:t>
            </w:r>
          </w:p>
          <w:p w14:paraId="1B65B1CA"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3. </w:t>
            </w:r>
            <w:r w:rsidRPr="008F4718">
              <w:rPr>
                <w:rFonts w:asciiTheme="minorHAnsi" w:eastAsia="Times New Roman" w:hAnsiTheme="minorHAnsi" w:cs="Calibri"/>
                <w:snapToGrid w:val="0"/>
                <w:color w:val="000000"/>
                <w:sz w:val="18"/>
                <w:szCs w:val="18"/>
              </w:rPr>
              <w:tab/>
              <w:t>İlgili olduğu durumlarda, tüm yeni analitik yöntemlerin ve validasyon verilerinin ayrıntıları.</w:t>
            </w:r>
          </w:p>
          <w:p w14:paraId="27624376"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4. </w:t>
            </w:r>
            <w:r w:rsidRPr="008F4718">
              <w:rPr>
                <w:rFonts w:asciiTheme="minorHAnsi" w:eastAsia="Times New Roman" w:hAnsiTheme="minorHAnsi" w:cs="Calibri"/>
                <w:snapToGrid w:val="0"/>
                <w:color w:val="000000"/>
                <w:sz w:val="18"/>
                <w:szCs w:val="18"/>
              </w:rPr>
              <w:tab/>
              <w:t>Tüm spesifikasyon parametreleri için ilgili maddenin iki üretim serisine (aksi gerekçeleriyle birlikte ortaya konmadığı sürece, biyolojik maddeler için 3 üretim serisine) ait seri analizi verisi.</w:t>
            </w:r>
          </w:p>
          <w:p w14:paraId="7FC2DEBB"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5. </w:t>
            </w:r>
            <w:r w:rsidRPr="008F4718">
              <w:rPr>
                <w:rFonts w:asciiTheme="minorHAnsi" w:eastAsia="Times New Roman" w:hAnsiTheme="minorHAnsi" w:cs="Calibri"/>
                <w:snapToGrid w:val="0"/>
                <w:color w:val="000000"/>
                <w:sz w:val="18"/>
                <w:szCs w:val="18"/>
              </w:rPr>
              <w:tab/>
              <w:t>Gerekli olduğu durumlarda, mevcut ve önerilen spesifikasyonlar ile uyumlu etkin maddeyi içeren en az bir pilot seriye ait karşılaştırmalı dissolüsyon profili verileri. Bitkisel tıbbi ürünler için, karşılaştırmalı dağılma verileri kabul edilebilir.</w:t>
            </w:r>
          </w:p>
          <w:p w14:paraId="71E7961B"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6. </w:t>
            </w:r>
            <w:r w:rsidRPr="008F4718">
              <w:rPr>
                <w:rFonts w:asciiTheme="minorHAnsi" w:eastAsia="Times New Roman" w:hAnsiTheme="minorHAnsi" w:cs="Calibri"/>
                <w:snapToGrid w:val="0"/>
                <w:color w:val="000000"/>
                <w:sz w:val="18"/>
                <w:szCs w:val="18"/>
              </w:rPr>
              <w:tab/>
              <w:t>Ruhsat sahibinin veya EMAD sahibinin, in-proses parametresinin önemli olmadığını veya geçersiz olduğunu gösteren gerekçelendirmesi/risk değerlendirmesi.</w:t>
            </w:r>
          </w:p>
          <w:p w14:paraId="5C76727B"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7. </w:t>
            </w:r>
            <w:r w:rsidRPr="008F4718">
              <w:rPr>
                <w:rFonts w:asciiTheme="minorHAnsi" w:eastAsia="Times New Roman" w:hAnsiTheme="minorHAnsi" w:cs="Calibri"/>
                <w:snapToGrid w:val="0"/>
                <w:color w:val="000000"/>
                <w:sz w:val="18"/>
                <w:szCs w:val="18"/>
              </w:rPr>
              <w:tab/>
              <w:t>Ruhsat sahibi veya EMAD sahibi tarafından yeni spesifikasyon parametresi ve limitleri için gerekçelendirme.</w:t>
            </w:r>
          </w:p>
          <w:p w14:paraId="4712CF72" w14:textId="77777777" w:rsidR="005B6D69" w:rsidRPr="008F4718" w:rsidRDefault="005B6D69" w:rsidP="00DE0F62">
            <w:pPr>
              <w:widowControl w:val="0"/>
              <w:shd w:val="clear" w:color="auto" w:fill="FFFFFF"/>
              <w:tabs>
                <w:tab w:val="left" w:pos="284"/>
              </w:tabs>
              <w:autoSpaceDE w:val="0"/>
              <w:autoSpaceDN w:val="0"/>
              <w:adjustRightInd w:val="0"/>
              <w:ind w:left="284" w:hanging="284"/>
              <w:jc w:val="both"/>
              <w:rPr>
                <w:rFonts w:asciiTheme="minorHAnsi" w:eastAsia="Times New Roman" w:hAnsiTheme="minorHAnsi" w:cs="Calibri"/>
                <w:snapToGrid w:val="0"/>
                <w:color w:val="000000"/>
                <w:sz w:val="18"/>
                <w:szCs w:val="18"/>
              </w:rPr>
            </w:pPr>
          </w:p>
        </w:tc>
      </w:tr>
      <w:tr w:rsidR="005B6D69" w:rsidRPr="008F4718" w14:paraId="6A9B12F3" w14:textId="77777777" w:rsidTr="00DE0F62">
        <w:tc>
          <w:tcPr>
            <w:tcW w:w="5098" w:type="dxa"/>
          </w:tcPr>
          <w:p w14:paraId="07754FE2" w14:textId="77777777" w:rsidR="005B6D69" w:rsidRPr="008F4718" w:rsidRDefault="005B6D69" w:rsidP="00DE0F62">
            <w:pPr>
              <w:widowControl w:val="0"/>
              <w:shd w:val="clear" w:color="auto" w:fill="FFFFFF"/>
              <w:autoSpaceDE w:val="0"/>
              <w:autoSpaceDN w:val="0"/>
              <w:adjustRightInd w:val="0"/>
              <w:spacing w:line="200" w:lineRule="exact"/>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B.I.b.2 Bir etkin maddenin veya etkin madde üretim prosesinde kullanılan başlangıç maddesi/reaktif/ara ürünlerin test prosedüründeki değişiklikler</w:t>
            </w:r>
          </w:p>
        </w:tc>
        <w:tc>
          <w:tcPr>
            <w:tcW w:w="1701" w:type="dxa"/>
          </w:tcPr>
          <w:p w14:paraId="3A86567C" w14:textId="77777777" w:rsidR="005B6D69" w:rsidRPr="008F4718" w:rsidRDefault="005B6D69" w:rsidP="00DE0F62">
            <w:pPr>
              <w:widowControl w:val="0"/>
              <w:shd w:val="clear" w:color="auto" w:fill="FFFFFF"/>
              <w:autoSpaceDE w:val="0"/>
              <w:autoSpaceDN w:val="0"/>
              <w:adjustRightInd w:val="0"/>
              <w:spacing w:line="180" w:lineRule="exact"/>
              <w:ind w:left="24" w:right="24"/>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Yerine getirilmesi gereken şartlar</w:t>
            </w:r>
          </w:p>
        </w:tc>
        <w:tc>
          <w:tcPr>
            <w:tcW w:w="1560" w:type="dxa"/>
          </w:tcPr>
          <w:p w14:paraId="4EB0B487"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Sağlanması gereken belgeler</w:t>
            </w:r>
          </w:p>
        </w:tc>
        <w:tc>
          <w:tcPr>
            <w:tcW w:w="1275" w:type="dxa"/>
          </w:tcPr>
          <w:p w14:paraId="6C0A84F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Prosedür tipi</w:t>
            </w:r>
          </w:p>
        </w:tc>
      </w:tr>
      <w:tr w:rsidR="005B6D69" w:rsidRPr="008F4718" w14:paraId="00A2435E" w14:textId="77777777" w:rsidTr="00DE0F62">
        <w:tc>
          <w:tcPr>
            <w:tcW w:w="5098" w:type="dxa"/>
          </w:tcPr>
          <w:p w14:paraId="5A32E8CA" w14:textId="77777777" w:rsidR="005B6D69" w:rsidRPr="008F4718" w:rsidRDefault="005B6D69" w:rsidP="00DE0F62">
            <w:pPr>
              <w:widowControl w:val="0"/>
              <w:shd w:val="clear" w:color="auto" w:fill="FFFFFF"/>
              <w:autoSpaceDE w:val="0"/>
              <w:autoSpaceDN w:val="0"/>
              <w:adjustRightInd w:val="0"/>
              <w:ind w:left="318" w:hanging="318"/>
              <w:jc w:val="both"/>
              <w:rPr>
                <w:rFonts w:asciiTheme="minorHAnsi" w:eastAsia="MS Mincho" w:hAnsiTheme="minorHAnsi" w:cs="Calibri"/>
                <w:b/>
                <w:snapToGrid w:val="0"/>
                <w:color w:val="000000"/>
                <w:sz w:val="18"/>
                <w:szCs w:val="18"/>
              </w:rPr>
            </w:pPr>
            <w:r w:rsidRPr="008F4718">
              <w:rPr>
                <w:rFonts w:asciiTheme="minorHAnsi" w:eastAsia="MS Mincho" w:hAnsiTheme="minorHAnsi" w:cs="Calibri"/>
                <w:b/>
                <w:snapToGrid w:val="0"/>
                <w:color w:val="000000"/>
                <w:sz w:val="18"/>
                <w:szCs w:val="18"/>
              </w:rPr>
              <w:t>a)   Onaylanmış bir test prosedüründeki küçük değişiklikler</w:t>
            </w:r>
          </w:p>
          <w:p w14:paraId="6E197887" w14:textId="77777777" w:rsidR="005B6D69" w:rsidRPr="008F4718" w:rsidRDefault="005B6D69" w:rsidP="00DE0F62">
            <w:pPr>
              <w:widowControl w:val="0"/>
              <w:shd w:val="clear" w:color="auto" w:fill="FFFFFF"/>
              <w:autoSpaceDE w:val="0"/>
              <w:autoSpaceDN w:val="0"/>
              <w:adjustRightInd w:val="0"/>
              <w:ind w:left="318" w:hanging="318"/>
              <w:contextualSpacing/>
              <w:jc w:val="both"/>
              <w:rPr>
                <w:rFonts w:asciiTheme="minorHAnsi" w:eastAsia="MS Mincho" w:hAnsiTheme="minorHAnsi" w:cs="Calibri"/>
                <w:snapToGrid w:val="0"/>
                <w:sz w:val="18"/>
                <w:szCs w:val="18"/>
              </w:rPr>
            </w:pPr>
          </w:p>
        </w:tc>
        <w:tc>
          <w:tcPr>
            <w:tcW w:w="1701" w:type="dxa"/>
            <w:vAlign w:val="center"/>
          </w:tcPr>
          <w:p w14:paraId="6231C98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1, 2, 3, 4</w:t>
            </w:r>
          </w:p>
        </w:tc>
        <w:tc>
          <w:tcPr>
            <w:tcW w:w="1560" w:type="dxa"/>
            <w:vAlign w:val="center"/>
          </w:tcPr>
          <w:p w14:paraId="2B0C3A7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vAlign w:val="center"/>
          </w:tcPr>
          <w:p w14:paraId="0F2B066D"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7C09DF73" w14:textId="77777777" w:rsidTr="00DE0F62">
        <w:tc>
          <w:tcPr>
            <w:tcW w:w="5098" w:type="dxa"/>
          </w:tcPr>
          <w:p w14:paraId="6BFF105D" w14:textId="77777777" w:rsidR="005B6D69" w:rsidRPr="008F4718" w:rsidRDefault="005B6D69" w:rsidP="00DE0F62">
            <w:pPr>
              <w:widowControl w:val="0"/>
              <w:shd w:val="clear" w:color="auto" w:fill="FFFFFF"/>
              <w:autoSpaceDE w:val="0"/>
              <w:autoSpaceDN w:val="0"/>
              <w:adjustRightInd w:val="0"/>
              <w:spacing w:line="200" w:lineRule="exact"/>
              <w:ind w:left="318" w:hanging="318"/>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b) </w:t>
            </w:r>
            <w:r w:rsidRPr="008F4718">
              <w:rPr>
                <w:rFonts w:asciiTheme="minorHAnsi" w:eastAsia="MS Mincho" w:hAnsiTheme="minorHAnsi" w:cs="Calibri"/>
                <w:b/>
                <w:snapToGrid w:val="0"/>
                <w:color w:val="000000"/>
                <w:sz w:val="18"/>
                <w:szCs w:val="18"/>
              </w:rPr>
              <w:tab/>
              <w:t>Onaylı bir alternatif test prosedürü var ise, etkin maddenin veya bir başlangıç maddesi/reaktif/ara ürünün test prosedürünün çıkarılması</w:t>
            </w:r>
          </w:p>
        </w:tc>
        <w:tc>
          <w:tcPr>
            <w:tcW w:w="1701" w:type="dxa"/>
            <w:vAlign w:val="center"/>
          </w:tcPr>
          <w:p w14:paraId="3323A7DD"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7</w:t>
            </w:r>
          </w:p>
        </w:tc>
        <w:tc>
          <w:tcPr>
            <w:tcW w:w="1560" w:type="dxa"/>
            <w:vAlign w:val="center"/>
          </w:tcPr>
          <w:p w14:paraId="79EB93D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w:t>
            </w:r>
          </w:p>
        </w:tc>
        <w:tc>
          <w:tcPr>
            <w:tcW w:w="1275" w:type="dxa"/>
            <w:vAlign w:val="center"/>
          </w:tcPr>
          <w:p w14:paraId="5D936EA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0882D471" w14:textId="77777777" w:rsidTr="00DE0F62">
        <w:tc>
          <w:tcPr>
            <w:tcW w:w="5098" w:type="dxa"/>
          </w:tcPr>
          <w:p w14:paraId="21CE419B" w14:textId="77777777" w:rsidR="005B6D69" w:rsidRPr="008F4718" w:rsidRDefault="005B6D69" w:rsidP="00DE0F62">
            <w:pPr>
              <w:widowControl w:val="0"/>
              <w:shd w:val="clear" w:color="auto" w:fill="FFFFFF"/>
              <w:autoSpaceDE w:val="0"/>
              <w:autoSpaceDN w:val="0"/>
              <w:adjustRightInd w:val="0"/>
              <w:spacing w:line="200" w:lineRule="exact"/>
              <w:ind w:left="318" w:hanging="318"/>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c) </w:t>
            </w:r>
            <w:r w:rsidRPr="008F4718">
              <w:rPr>
                <w:rFonts w:asciiTheme="minorHAnsi" w:eastAsia="MS Mincho" w:hAnsiTheme="minorHAnsi" w:cs="Calibri"/>
                <w:b/>
                <w:snapToGrid w:val="0"/>
                <w:color w:val="000000"/>
                <w:sz w:val="18"/>
                <w:szCs w:val="18"/>
              </w:rPr>
              <w:tab/>
              <w:t>Etkin maddenin genel kalitesi üzerinde önemli bir etkisi bulunmayan bir reaktifin test prosedüründeki diğer değişiklikler (yenisiyle değiştirilmesi veya ilave edilmesi dâhil)</w:t>
            </w:r>
          </w:p>
        </w:tc>
        <w:tc>
          <w:tcPr>
            <w:tcW w:w="1701" w:type="dxa"/>
            <w:vAlign w:val="center"/>
          </w:tcPr>
          <w:p w14:paraId="00B7907C"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1, 2, 3, 5, 6</w:t>
            </w:r>
          </w:p>
        </w:tc>
        <w:tc>
          <w:tcPr>
            <w:tcW w:w="1560" w:type="dxa"/>
            <w:vAlign w:val="center"/>
          </w:tcPr>
          <w:p w14:paraId="1D2E88DD"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vAlign w:val="center"/>
          </w:tcPr>
          <w:p w14:paraId="1D45596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7A5A6B8A" w14:textId="77777777" w:rsidTr="00DE0F62">
        <w:tc>
          <w:tcPr>
            <w:tcW w:w="5098" w:type="dxa"/>
          </w:tcPr>
          <w:p w14:paraId="1E1CA7FD" w14:textId="77777777" w:rsidR="005B6D69" w:rsidRPr="008F4718" w:rsidRDefault="005B6D69" w:rsidP="00DE0F62">
            <w:pPr>
              <w:widowControl w:val="0"/>
              <w:shd w:val="clear" w:color="auto" w:fill="FFFFFF"/>
              <w:autoSpaceDE w:val="0"/>
              <w:autoSpaceDN w:val="0"/>
              <w:adjustRightInd w:val="0"/>
              <w:spacing w:line="200" w:lineRule="exact"/>
              <w:ind w:left="318" w:hanging="318"/>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d) </w:t>
            </w:r>
            <w:r w:rsidRPr="008F4718">
              <w:rPr>
                <w:rFonts w:asciiTheme="minorHAnsi" w:eastAsia="MS Mincho" w:hAnsiTheme="minorHAnsi" w:cs="Calibri"/>
                <w:b/>
                <w:snapToGrid w:val="0"/>
                <w:color w:val="000000"/>
                <w:sz w:val="18"/>
                <w:szCs w:val="18"/>
              </w:rPr>
              <w:tab/>
              <w:t>Bir biyolojik/immünolojik/immünokimyasal test yöntemine veya biyolojik bir etkin madde için biyolojik reaktif kullanılan bir yönteme geçilmesi veya yöntemin bir başka yöntemle değiştirilmesi</w:t>
            </w:r>
          </w:p>
        </w:tc>
        <w:tc>
          <w:tcPr>
            <w:tcW w:w="1701" w:type="dxa"/>
            <w:vAlign w:val="center"/>
          </w:tcPr>
          <w:p w14:paraId="4C65683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695B08BC"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275" w:type="dxa"/>
            <w:vAlign w:val="center"/>
          </w:tcPr>
          <w:p w14:paraId="646B103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2EDB2B7E" w14:textId="77777777" w:rsidTr="00DE0F62">
        <w:tc>
          <w:tcPr>
            <w:tcW w:w="5098" w:type="dxa"/>
          </w:tcPr>
          <w:p w14:paraId="79DC919A" w14:textId="77777777" w:rsidR="005B6D69" w:rsidRPr="008F4718" w:rsidRDefault="005B6D69" w:rsidP="00DE0F62">
            <w:pPr>
              <w:widowControl w:val="0"/>
              <w:shd w:val="clear" w:color="auto" w:fill="FFFFFF"/>
              <w:autoSpaceDE w:val="0"/>
              <w:autoSpaceDN w:val="0"/>
              <w:adjustRightInd w:val="0"/>
              <w:spacing w:line="200" w:lineRule="exact"/>
              <w:ind w:left="318" w:hanging="318"/>
              <w:jc w:val="both"/>
              <w:rPr>
                <w:rFonts w:asciiTheme="minorHAnsi" w:eastAsia="MS Mincho" w:hAnsiTheme="minorHAnsi" w:cs="Calibri"/>
                <w:b/>
                <w:snapToGrid w:val="0"/>
                <w:color w:val="000000"/>
                <w:spacing w:val="-6"/>
                <w:sz w:val="18"/>
                <w:szCs w:val="18"/>
              </w:rPr>
            </w:pPr>
            <w:r w:rsidRPr="008F4718">
              <w:rPr>
                <w:rFonts w:asciiTheme="minorHAnsi" w:eastAsia="MS Mincho" w:hAnsiTheme="minorHAnsi" w:cs="Calibri"/>
                <w:b/>
                <w:snapToGrid w:val="0"/>
                <w:color w:val="000000"/>
                <w:spacing w:val="-6"/>
                <w:sz w:val="18"/>
                <w:szCs w:val="18"/>
              </w:rPr>
              <w:t xml:space="preserve">e) </w:t>
            </w:r>
            <w:r w:rsidRPr="008F4718">
              <w:rPr>
                <w:rFonts w:asciiTheme="minorHAnsi" w:eastAsia="MS Mincho" w:hAnsiTheme="minorHAnsi" w:cs="Calibri"/>
                <w:b/>
                <w:snapToGrid w:val="0"/>
                <w:color w:val="000000"/>
                <w:spacing w:val="-6"/>
                <w:sz w:val="18"/>
                <w:szCs w:val="18"/>
              </w:rPr>
              <w:tab/>
            </w:r>
            <w:r w:rsidRPr="008F4718">
              <w:rPr>
                <w:rFonts w:asciiTheme="minorHAnsi" w:eastAsia="MS Mincho" w:hAnsiTheme="minorHAnsi" w:cs="Calibri"/>
                <w:b/>
                <w:snapToGrid w:val="0"/>
                <w:color w:val="000000"/>
                <w:sz w:val="18"/>
                <w:szCs w:val="18"/>
              </w:rPr>
              <w:t>Etkin maddenin veya bir başlangıç maddesinin/ara ürünün bir test prosedüründeki diğer değişiklikler (yenisiyle değiştirilmesi veya ilave edilmesi dâhil)</w:t>
            </w:r>
          </w:p>
          <w:p w14:paraId="1DCAC68B" w14:textId="77777777" w:rsidR="005B6D69" w:rsidRPr="008F4718" w:rsidRDefault="005B6D69" w:rsidP="00DE0F62">
            <w:pPr>
              <w:widowControl w:val="0"/>
              <w:shd w:val="clear" w:color="auto" w:fill="FFFFFF"/>
              <w:autoSpaceDE w:val="0"/>
              <w:autoSpaceDN w:val="0"/>
              <w:adjustRightInd w:val="0"/>
              <w:spacing w:line="200" w:lineRule="exact"/>
              <w:ind w:left="318" w:hanging="318"/>
              <w:jc w:val="both"/>
              <w:rPr>
                <w:rFonts w:asciiTheme="minorHAnsi" w:eastAsia="MS Mincho" w:hAnsiTheme="minorHAnsi" w:cs="Calibri"/>
                <w:snapToGrid w:val="0"/>
                <w:spacing w:val="-6"/>
                <w:sz w:val="18"/>
                <w:szCs w:val="18"/>
              </w:rPr>
            </w:pPr>
          </w:p>
        </w:tc>
        <w:tc>
          <w:tcPr>
            <w:tcW w:w="1701" w:type="dxa"/>
            <w:vAlign w:val="center"/>
          </w:tcPr>
          <w:p w14:paraId="072F973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47C9E9B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vAlign w:val="center"/>
          </w:tcPr>
          <w:p w14:paraId="2817A9D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IB</w:t>
            </w:r>
          </w:p>
        </w:tc>
      </w:tr>
      <w:tr w:rsidR="005B6D69" w:rsidRPr="008F4718" w14:paraId="0433C61B" w14:textId="77777777" w:rsidTr="00DE0F62">
        <w:tc>
          <w:tcPr>
            <w:tcW w:w="9634" w:type="dxa"/>
            <w:gridSpan w:val="4"/>
          </w:tcPr>
          <w:p w14:paraId="292055D2" w14:textId="77777777" w:rsidR="005B6D69" w:rsidRPr="008F4718" w:rsidRDefault="005B6D69" w:rsidP="00DE0F62">
            <w:pPr>
              <w:widowControl w:val="0"/>
              <w:shd w:val="clear" w:color="auto" w:fill="FFFFFF"/>
              <w:autoSpaceDE w:val="0"/>
              <w:autoSpaceDN w:val="0"/>
              <w:adjustRightInd w:val="0"/>
              <w:spacing w:before="120" w:after="120"/>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Şartlar</w:t>
            </w:r>
          </w:p>
          <w:p w14:paraId="588912FC"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 xml:space="preserve">1. </w:t>
            </w:r>
            <w:r w:rsidRPr="008F4718">
              <w:rPr>
                <w:rFonts w:asciiTheme="minorHAnsi" w:eastAsia="Times New Roman" w:hAnsiTheme="minorHAnsi" w:cs="Calibri"/>
                <w:snapToGrid w:val="0"/>
                <w:color w:val="000000"/>
                <w:sz w:val="18"/>
                <w:szCs w:val="18"/>
              </w:rPr>
              <w:tab/>
              <w:t>İlgili kılavuzlara uygun şekilde gerekli validasyon çalışmaları yapılmış ve güncellenen test prosedürünün önceki test prosedürüne en azından eşdeğer olduğu ortaya konmuş olmalıdır.</w:t>
            </w:r>
          </w:p>
          <w:p w14:paraId="1DAA2225"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2.</w:t>
            </w:r>
            <w:r w:rsidRPr="008F4718">
              <w:rPr>
                <w:rFonts w:asciiTheme="minorHAnsi" w:eastAsia="Times New Roman" w:hAnsiTheme="minorHAnsi" w:cs="Calibri"/>
                <w:i/>
                <w:snapToGrid w:val="0"/>
                <w:color w:val="000000"/>
                <w:sz w:val="18"/>
                <w:szCs w:val="18"/>
              </w:rPr>
              <w:t xml:space="preserve"> </w:t>
            </w:r>
            <w:r w:rsidRPr="008F4718">
              <w:rPr>
                <w:rFonts w:asciiTheme="minorHAnsi" w:eastAsia="Times New Roman" w:hAnsiTheme="minorHAnsi" w:cs="Calibri"/>
                <w:i/>
                <w:snapToGrid w:val="0"/>
                <w:color w:val="000000"/>
                <w:sz w:val="18"/>
                <w:szCs w:val="18"/>
              </w:rPr>
              <w:tab/>
            </w:r>
            <w:r w:rsidRPr="008F4718">
              <w:rPr>
                <w:rFonts w:asciiTheme="minorHAnsi" w:eastAsia="Times New Roman" w:hAnsiTheme="minorHAnsi" w:cs="Calibri"/>
                <w:snapToGrid w:val="0"/>
                <w:color w:val="000000"/>
                <w:sz w:val="18"/>
                <w:szCs w:val="18"/>
              </w:rPr>
              <w:t>Toplam safsızlık limitlerinde bir değişiklik olmamalıdır; yeni kalifiye edilmemiş safsızlık saptanmamalıdır.</w:t>
            </w:r>
          </w:p>
          <w:p w14:paraId="22EC9BB1"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 xml:space="preserve">3. </w:t>
            </w:r>
            <w:r w:rsidRPr="008F4718">
              <w:rPr>
                <w:rFonts w:asciiTheme="minorHAnsi" w:eastAsia="Times New Roman" w:hAnsiTheme="minorHAnsi" w:cs="Calibri"/>
                <w:snapToGrid w:val="0"/>
                <w:color w:val="000000"/>
                <w:sz w:val="18"/>
                <w:szCs w:val="18"/>
              </w:rPr>
              <w:tab/>
              <w:t>Analiz yöntemi aynı kalmalıdır (örneğin, kolon uzunluğu veya sıcaklığında bir değişiklik olabilir, ancak kolon tipi veya yöntem farklı olmamalıdır).</w:t>
            </w:r>
          </w:p>
          <w:p w14:paraId="6A1D9C41"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 xml:space="preserve">4. </w:t>
            </w:r>
            <w:r w:rsidRPr="008F4718">
              <w:rPr>
                <w:rFonts w:asciiTheme="minorHAnsi" w:eastAsia="Times New Roman" w:hAnsiTheme="minorHAnsi" w:cs="Calibri"/>
                <w:snapToGrid w:val="0"/>
                <w:color w:val="000000"/>
                <w:sz w:val="18"/>
                <w:szCs w:val="18"/>
              </w:rPr>
              <w:tab/>
              <w:t>Test yöntemi, bir biyolojik/ immünolojik/ immünokimyasal yöntem veya biyolojik etkin madde için biyolojik reaktif kullanılan bir yöntem olmamalıdır (standart farmakope mikrobiyolojik yöntemlerini içermez).</w:t>
            </w:r>
          </w:p>
          <w:p w14:paraId="0D006A58"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pacing w:val="-4"/>
                <w:sz w:val="18"/>
                <w:szCs w:val="18"/>
              </w:rPr>
            </w:pPr>
            <w:r w:rsidRPr="008F4718">
              <w:rPr>
                <w:rFonts w:asciiTheme="minorHAnsi" w:eastAsia="Times New Roman" w:hAnsiTheme="minorHAnsi" w:cs="Calibri"/>
                <w:snapToGrid w:val="0"/>
                <w:color w:val="000000"/>
                <w:spacing w:val="-4"/>
                <w:sz w:val="18"/>
                <w:szCs w:val="18"/>
              </w:rPr>
              <w:t xml:space="preserve">5. </w:t>
            </w:r>
            <w:r w:rsidRPr="008F4718">
              <w:rPr>
                <w:rFonts w:asciiTheme="minorHAnsi" w:eastAsia="Times New Roman" w:hAnsiTheme="minorHAnsi" w:cs="Calibri"/>
                <w:snapToGrid w:val="0"/>
                <w:color w:val="000000"/>
                <w:spacing w:val="-4"/>
                <w:sz w:val="18"/>
                <w:szCs w:val="18"/>
              </w:rPr>
              <w:tab/>
              <w:t>Yeni test yöntemi,  yeni bir standart olmayan teknik veya yeni bir şekilde kullanılan bir standart teknik ile ilgili değildir.</w:t>
            </w:r>
          </w:p>
          <w:p w14:paraId="63FC67B1"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 xml:space="preserve">6. </w:t>
            </w:r>
            <w:r w:rsidRPr="008F4718">
              <w:rPr>
                <w:rFonts w:asciiTheme="minorHAnsi" w:eastAsia="Times New Roman" w:hAnsiTheme="minorHAnsi" w:cs="Calibri"/>
                <w:snapToGrid w:val="0"/>
                <w:color w:val="000000"/>
                <w:sz w:val="18"/>
                <w:szCs w:val="18"/>
              </w:rPr>
              <w:tab/>
              <w:t>Etkin madde, biyolojik/ immünolojik değildir.</w:t>
            </w:r>
          </w:p>
          <w:p w14:paraId="6522D434"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 xml:space="preserve">7. </w:t>
            </w:r>
            <w:r w:rsidRPr="008F4718">
              <w:rPr>
                <w:rFonts w:asciiTheme="minorHAnsi" w:eastAsia="Times New Roman" w:hAnsiTheme="minorHAnsi" w:cs="Calibri"/>
                <w:snapToGrid w:val="0"/>
                <w:color w:val="000000"/>
                <w:sz w:val="18"/>
                <w:szCs w:val="18"/>
              </w:rPr>
              <w:tab/>
              <w:t>Spesifikasyon parametresi için onaylı bir alternatif test prosedürü olmalı ve bu prosedür Tip IA/Tip IA</w:t>
            </w:r>
            <w:r w:rsidRPr="008F4718">
              <w:rPr>
                <w:rFonts w:asciiTheme="minorHAnsi" w:eastAsia="Times New Roman" w:hAnsiTheme="minorHAnsi" w:cs="Calibri"/>
                <w:snapToGrid w:val="0"/>
                <w:color w:val="000000"/>
                <w:sz w:val="18"/>
                <w:szCs w:val="18"/>
                <w:vertAlign w:val="subscript"/>
              </w:rPr>
              <w:t>DB</w:t>
            </w:r>
            <w:r w:rsidRPr="008F4718">
              <w:rPr>
                <w:rFonts w:asciiTheme="minorHAnsi" w:eastAsia="Times New Roman" w:hAnsiTheme="minorHAnsi" w:cs="Calibri"/>
                <w:snapToGrid w:val="0"/>
                <w:color w:val="000000"/>
                <w:sz w:val="18"/>
                <w:szCs w:val="18"/>
              </w:rPr>
              <w:t xml:space="preserve"> bildirimi ile eklenmemiş olmalıdır.</w:t>
            </w:r>
          </w:p>
        </w:tc>
      </w:tr>
      <w:tr w:rsidR="005B6D69" w:rsidRPr="008F4718" w14:paraId="37C8F174" w14:textId="77777777" w:rsidTr="00DE0F62">
        <w:tc>
          <w:tcPr>
            <w:tcW w:w="9634" w:type="dxa"/>
            <w:gridSpan w:val="4"/>
          </w:tcPr>
          <w:p w14:paraId="5143ACE9" w14:textId="77777777" w:rsidR="005B6D69" w:rsidRPr="008F4718" w:rsidRDefault="005B6D69" w:rsidP="00DE0F62">
            <w:pPr>
              <w:widowControl w:val="0"/>
              <w:shd w:val="clear" w:color="auto" w:fill="FFFFFF"/>
              <w:autoSpaceDE w:val="0"/>
              <w:autoSpaceDN w:val="0"/>
              <w:adjustRightInd w:val="0"/>
              <w:spacing w:before="120" w:after="120"/>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Belgeler</w:t>
            </w:r>
          </w:p>
          <w:p w14:paraId="2C4D3BD7" w14:textId="77777777" w:rsidR="005B6D69" w:rsidRPr="008F4718" w:rsidRDefault="005B6D69" w:rsidP="00DE0F62">
            <w:pPr>
              <w:widowControl w:val="0"/>
              <w:shd w:val="clear" w:color="auto" w:fill="FFFFFF"/>
              <w:autoSpaceDE w:val="0"/>
              <w:autoSpaceDN w:val="0"/>
              <w:adjustRightInd w:val="0"/>
              <w:spacing w:line="200" w:lineRule="exact"/>
              <w:ind w:left="318" w:hanging="284"/>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t xml:space="preserve">1. </w:t>
            </w:r>
            <w:r w:rsidRPr="008F4718">
              <w:rPr>
                <w:rFonts w:asciiTheme="minorHAnsi" w:eastAsia="MS Mincho" w:hAnsiTheme="minorHAnsi" w:cs="Calibri"/>
                <w:snapToGrid w:val="0"/>
                <w:color w:val="000000"/>
                <w:sz w:val="18"/>
                <w:szCs w:val="18"/>
              </w:rPr>
              <w:tab/>
              <w:t>Analitik metodların, özet validasyon verilerinin, safsızlıklar  için revize edilmiş spesifikasyonların (eğer uygulanabilir ise) bir tanımını içeren  dosyanın ilgili bölümündeki / bölümlerindeki değişiklikler (CTD formatında).</w:t>
            </w:r>
          </w:p>
          <w:p w14:paraId="29FD6EBD" w14:textId="77777777" w:rsidR="005B6D69" w:rsidRPr="008F4718" w:rsidRDefault="005B6D69" w:rsidP="00DE0F62">
            <w:pPr>
              <w:widowControl w:val="0"/>
              <w:shd w:val="clear" w:color="auto" w:fill="FFFFFF"/>
              <w:autoSpaceDE w:val="0"/>
              <w:autoSpaceDN w:val="0"/>
              <w:adjustRightInd w:val="0"/>
              <w:spacing w:line="200" w:lineRule="exact"/>
              <w:ind w:left="318" w:hanging="284"/>
              <w:jc w:val="both"/>
              <w:rPr>
                <w:rFonts w:asciiTheme="minorHAnsi" w:eastAsia="MS Mincho" w:hAnsiTheme="minorHAnsi" w:cs="Calibri"/>
                <w:snapToGrid w:val="0"/>
                <w:color w:val="000000"/>
                <w:spacing w:val="-4"/>
                <w:sz w:val="18"/>
                <w:szCs w:val="18"/>
              </w:rPr>
            </w:pPr>
            <w:r w:rsidRPr="008F4718">
              <w:rPr>
                <w:rFonts w:asciiTheme="minorHAnsi" w:eastAsia="MS Mincho" w:hAnsiTheme="minorHAnsi" w:cs="Calibri"/>
                <w:snapToGrid w:val="0"/>
                <w:color w:val="000000"/>
                <w:spacing w:val="-4"/>
                <w:sz w:val="18"/>
                <w:szCs w:val="18"/>
              </w:rPr>
              <w:t xml:space="preserve">2. </w:t>
            </w:r>
            <w:r w:rsidRPr="008F4718">
              <w:rPr>
                <w:rFonts w:asciiTheme="minorHAnsi" w:eastAsia="MS Mincho" w:hAnsiTheme="minorHAnsi" w:cs="Calibri"/>
                <w:snapToGrid w:val="0"/>
                <w:color w:val="000000"/>
                <w:spacing w:val="-4"/>
                <w:sz w:val="18"/>
                <w:szCs w:val="18"/>
              </w:rPr>
              <w:tab/>
              <w:t>Karşılaştırmalı validasyon sonuçları veya gerekçelendirilmişse, mevcut test ile önerilen testin eşdeğer olduğunu gösteren karşılaştırmalı analiz sonuçları. Bu gereklilik, yeni bir test prosedürünün ilave edildiği durumlar için geçerli değildir.</w:t>
            </w:r>
          </w:p>
          <w:p w14:paraId="7A8E1502" w14:textId="77777777" w:rsidR="005B6D69" w:rsidRPr="008F4718" w:rsidRDefault="005B6D69" w:rsidP="00DE0F62">
            <w:pPr>
              <w:widowControl w:val="0"/>
              <w:shd w:val="clear" w:color="auto" w:fill="FFFFFF"/>
              <w:autoSpaceDE w:val="0"/>
              <w:autoSpaceDN w:val="0"/>
              <w:adjustRightInd w:val="0"/>
              <w:spacing w:line="200" w:lineRule="exact"/>
              <w:ind w:left="386" w:hanging="284"/>
              <w:rPr>
                <w:rFonts w:asciiTheme="minorHAnsi" w:eastAsia="Times New Roman" w:hAnsiTheme="minorHAnsi" w:cs="Calibri"/>
                <w:snapToGrid w:val="0"/>
                <w:sz w:val="18"/>
                <w:szCs w:val="18"/>
              </w:rPr>
            </w:pPr>
          </w:p>
        </w:tc>
      </w:tr>
      <w:tr w:rsidR="005B6D69" w:rsidRPr="008F4718" w14:paraId="21B55E90" w14:textId="77777777" w:rsidTr="00DE0F62">
        <w:tc>
          <w:tcPr>
            <w:tcW w:w="9634" w:type="dxa"/>
            <w:gridSpan w:val="4"/>
          </w:tcPr>
          <w:p w14:paraId="32E3AF35" w14:textId="77777777" w:rsidR="005B6D69" w:rsidRPr="008F4718" w:rsidRDefault="005B6D69" w:rsidP="00DE0F62">
            <w:pPr>
              <w:widowControl w:val="0"/>
              <w:autoSpaceDE w:val="0"/>
              <w:autoSpaceDN w:val="0"/>
              <w:adjustRightInd w:val="0"/>
              <w:rPr>
                <w:rFonts w:asciiTheme="minorHAnsi" w:eastAsia="MS Mincho" w:hAnsiTheme="minorHAnsi" w:cstheme="minorHAnsi"/>
                <w:snapToGrid w:val="0"/>
                <w:color w:val="000000"/>
                <w:spacing w:val="-4"/>
                <w:sz w:val="18"/>
                <w:szCs w:val="18"/>
              </w:rPr>
            </w:pPr>
          </w:p>
          <w:p w14:paraId="63C54357" w14:textId="77777777" w:rsidR="005B6D69" w:rsidRPr="008F4718" w:rsidRDefault="005B6D69" w:rsidP="00DE0F62">
            <w:pPr>
              <w:widowControl w:val="0"/>
              <w:autoSpaceDE w:val="0"/>
              <w:autoSpaceDN w:val="0"/>
              <w:adjustRightInd w:val="0"/>
              <w:rPr>
                <w:rFonts w:asciiTheme="minorHAnsi" w:eastAsia="MS Mincho" w:hAnsiTheme="minorHAnsi" w:cstheme="minorHAnsi"/>
                <w:i/>
                <w:snapToGrid w:val="0"/>
                <w:color w:val="000000"/>
                <w:spacing w:val="-4"/>
                <w:sz w:val="18"/>
                <w:szCs w:val="18"/>
              </w:rPr>
            </w:pPr>
            <w:r w:rsidRPr="008F4718">
              <w:rPr>
                <w:rFonts w:asciiTheme="minorHAnsi" w:eastAsia="MS Mincho" w:hAnsiTheme="minorHAnsi" w:cstheme="minorHAnsi"/>
                <w:snapToGrid w:val="0"/>
                <w:color w:val="000000"/>
                <w:spacing w:val="-4"/>
                <w:sz w:val="18"/>
                <w:szCs w:val="18"/>
              </w:rPr>
              <w:t xml:space="preserve">B.I.c) </w:t>
            </w:r>
            <w:r w:rsidRPr="008F4718">
              <w:rPr>
                <w:rFonts w:asciiTheme="minorHAnsi" w:eastAsia="MS Mincho" w:hAnsiTheme="minorHAnsi" w:cstheme="minorHAnsi"/>
                <w:i/>
                <w:snapToGrid w:val="0"/>
                <w:color w:val="000000"/>
                <w:spacing w:val="-4"/>
                <w:sz w:val="18"/>
                <w:szCs w:val="18"/>
              </w:rPr>
              <w:t>Kap-Kapak Sistemi</w:t>
            </w:r>
          </w:p>
        </w:tc>
      </w:tr>
      <w:tr w:rsidR="005B6D69" w:rsidRPr="008F4718" w14:paraId="2514C173" w14:textId="77777777" w:rsidTr="00DE0F62">
        <w:tc>
          <w:tcPr>
            <w:tcW w:w="5098" w:type="dxa"/>
          </w:tcPr>
          <w:p w14:paraId="45F97AC0" w14:textId="77777777" w:rsidR="005B6D69" w:rsidRPr="008F4718" w:rsidRDefault="005B6D69" w:rsidP="00DE0F62">
            <w:pPr>
              <w:widowControl w:val="0"/>
              <w:shd w:val="clear" w:color="auto" w:fill="FFFFFF"/>
              <w:autoSpaceDE w:val="0"/>
              <w:autoSpaceDN w:val="0"/>
              <w:adjustRightInd w:val="0"/>
              <w:spacing w:line="200" w:lineRule="exact"/>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B.I.c.1 Etkin maddenin iç ambalajındaki değişiklikler</w:t>
            </w:r>
          </w:p>
        </w:tc>
        <w:tc>
          <w:tcPr>
            <w:tcW w:w="1701" w:type="dxa"/>
          </w:tcPr>
          <w:p w14:paraId="0EE6F9AF" w14:textId="77777777" w:rsidR="005B6D69" w:rsidRPr="008F4718" w:rsidRDefault="005B6D69" w:rsidP="00DE0F62">
            <w:pPr>
              <w:widowControl w:val="0"/>
              <w:shd w:val="clear" w:color="auto" w:fill="FFFFFF"/>
              <w:autoSpaceDE w:val="0"/>
              <w:autoSpaceDN w:val="0"/>
              <w:adjustRightInd w:val="0"/>
              <w:spacing w:line="180" w:lineRule="exact"/>
              <w:ind w:left="-26" w:right="-12"/>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Yerine getirilmesi gereken şartlar</w:t>
            </w:r>
          </w:p>
        </w:tc>
        <w:tc>
          <w:tcPr>
            <w:tcW w:w="1560" w:type="dxa"/>
          </w:tcPr>
          <w:p w14:paraId="4E05718F" w14:textId="77777777" w:rsidR="005B6D69" w:rsidRPr="008F4718" w:rsidRDefault="005B6D69" w:rsidP="00DE0F62">
            <w:pPr>
              <w:widowControl w:val="0"/>
              <w:shd w:val="clear" w:color="auto" w:fill="FFFFFF"/>
              <w:autoSpaceDE w:val="0"/>
              <w:autoSpaceDN w:val="0"/>
              <w:adjustRightInd w:val="0"/>
              <w:spacing w:line="200" w:lineRule="exact"/>
              <w:ind w:left="-26" w:right="-12"/>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Sağlanması gereken belgeler</w:t>
            </w:r>
          </w:p>
        </w:tc>
        <w:tc>
          <w:tcPr>
            <w:tcW w:w="1275" w:type="dxa"/>
          </w:tcPr>
          <w:p w14:paraId="41E263A0"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Prosedür tipi</w:t>
            </w:r>
          </w:p>
        </w:tc>
      </w:tr>
      <w:tr w:rsidR="005B6D69" w:rsidRPr="008F4718" w14:paraId="36D00E8E" w14:textId="77777777" w:rsidTr="00DE0F62">
        <w:tc>
          <w:tcPr>
            <w:tcW w:w="5098" w:type="dxa"/>
          </w:tcPr>
          <w:p w14:paraId="284E27D4" w14:textId="77777777" w:rsidR="005B6D69" w:rsidRPr="008F4718" w:rsidRDefault="005B6D69" w:rsidP="00DE0F62">
            <w:pPr>
              <w:widowControl w:val="0"/>
              <w:shd w:val="clear" w:color="auto" w:fill="FFFFFF"/>
              <w:autoSpaceDE w:val="0"/>
              <w:autoSpaceDN w:val="0"/>
              <w:adjustRightInd w:val="0"/>
              <w:ind w:left="318" w:hanging="318"/>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 xml:space="preserve">a) </w:t>
            </w:r>
            <w:r w:rsidRPr="008F4718">
              <w:rPr>
                <w:rFonts w:asciiTheme="minorHAnsi" w:eastAsia="Times New Roman" w:hAnsiTheme="minorHAnsi" w:cs="Calibri"/>
                <w:b/>
                <w:snapToGrid w:val="0"/>
                <w:color w:val="000000"/>
                <w:sz w:val="18"/>
                <w:szCs w:val="18"/>
              </w:rPr>
              <w:tab/>
              <w:t>Kalitatif ve/veya kantitatif bileşim</w:t>
            </w:r>
          </w:p>
        </w:tc>
        <w:tc>
          <w:tcPr>
            <w:tcW w:w="1701" w:type="dxa"/>
            <w:vAlign w:val="center"/>
          </w:tcPr>
          <w:p w14:paraId="595ABBB1"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w:t>
            </w:r>
          </w:p>
        </w:tc>
        <w:tc>
          <w:tcPr>
            <w:tcW w:w="1560" w:type="dxa"/>
            <w:vAlign w:val="center"/>
          </w:tcPr>
          <w:p w14:paraId="08DF60AD"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1, 2, 3, 4, 6</w:t>
            </w:r>
          </w:p>
        </w:tc>
        <w:tc>
          <w:tcPr>
            <w:tcW w:w="1275" w:type="dxa"/>
            <w:vAlign w:val="center"/>
          </w:tcPr>
          <w:p w14:paraId="7C8C8B7C"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76A2AEBB" w14:textId="77777777" w:rsidTr="00DE0F62">
        <w:tc>
          <w:tcPr>
            <w:tcW w:w="5098" w:type="dxa"/>
          </w:tcPr>
          <w:p w14:paraId="66CB36D3" w14:textId="77777777" w:rsidR="005B6D69" w:rsidRPr="008F4718" w:rsidRDefault="005B6D69" w:rsidP="00DE0F62">
            <w:pPr>
              <w:widowControl w:val="0"/>
              <w:shd w:val="clear" w:color="auto" w:fill="FFFFFF"/>
              <w:autoSpaceDE w:val="0"/>
              <w:autoSpaceDN w:val="0"/>
              <w:adjustRightInd w:val="0"/>
              <w:spacing w:line="200" w:lineRule="exact"/>
              <w:ind w:left="318" w:hanging="318"/>
              <w:rPr>
                <w:rFonts w:asciiTheme="minorHAnsi" w:eastAsia="Times New Roman" w:hAnsiTheme="minorHAnsi" w:cs="Calibri"/>
                <w:snapToGrid w:val="0"/>
                <w:spacing w:val="-8"/>
                <w:sz w:val="18"/>
                <w:szCs w:val="18"/>
              </w:rPr>
            </w:pPr>
            <w:r w:rsidRPr="008F4718">
              <w:rPr>
                <w:rFonts w:asciiTheme="minorHAnsi" w:eastAsia="Times New Roman" w:hAnsiTheme="minorHAnsi" w:cs="Calibri"/>
                <w:b/>
                <w:snapToGrid w:val="0"/>
                <w:color w:val="000000"/>
                <w:spacing w:val="-8"/>
                <w:sz w:val="18"/>
                <w:szCs w:val="18"/>
              </w:rPr>
              <w:t xml:space="preserve">b) </w:t>
            </w:r>
            <w:r w:rsidRPr="008F4718">
              <w:rPr>
                <w:rFonts w:asciiTheme="minorHAnsi" w:eastAsia="Times New Roman" w:hAnsiTheme="minorHAnsi" w:cs="Calibri"/>
                <w:b/>
                <w:snapToGrid w:val="0"/>
                <w:color w:val="000000"/>
                <w:spacing w:val="-8"/>
                <w:sz w:val="18"/>
                <w:szCs w:val="18"/>
              </w:rPr>
              <w:tab/>
            </w:r>
            <w:r w:rsidRPr="008F4718">
              <w:rPr>
                <w:rFonts w:asciiTheme="minorHAnsi" w:eastAsia="Times New Roman" w:hAnsiTheme="minorHAnsi" w:cs="Calibri"/>
                <w:b/>
                <w:snapToGrid w:val="0"/>
                <w:color w:val="000000"/>
                <w:sz w:val="18"/>
                <w:szCs w:val="18"/>
              </w:rPr>
              <w:t>Steril ve dondurulmamış biyolojik/immünolojik etkin maddeler için kalitatif ve/veya kantitatif bileşim</w:t>
            </w:r>
          </w:p>
        </w:tc>
        <w:tc>
          <w:tcPr>
            <w:tcW w:w="1701" w:type="dxa"/>
            <w:vAlign w:val="center"/>
          </w:tcPr>
          <w:p w14:paraId="1D03234E"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p>
        </w:tc>
        <w:tc>
          <w:tcPr>
            <w:tcW w:w="1560" w:type="dxa"/>
            <w:vAlign w:val="center"/>
          </w:tcPr>
          <w:p w14:paraId="1C6E3B55"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p>
        </w:tc>
        <w:tc>
          <w:tcPr>
            <w:tcW w:w="1275" w:type="dxa"/>
            <w:vAlign w:val="center"/>
          </w:tcPr>
          <w:p w14:paraId="4BE6F71B"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286A5981" w14:textId="77777777" w:rsidTr="00DE0F62">
        <w:tc>
          <w:tcPr>
            <w:tcW w:w="5098" w:type="dxa"/>
          </w:tcPr>
          <w:p w14:paraId="5A1639A9" w14:textId="77777777" w:rsidR="005B6D69" w:rsidRPr="008F4718" w:rsidRDefault="005B6D69" w:rsidP="00DE0F62">
            <w:pPr>
              <w:widowControl w:val="0"/>
              <w:shd w:val="clear" w:color="auto" w:fill="FFFFFF"/>
              <w:autoSpaceDE w:val="0"/>
              <w:autoSpaceDN w:val="0"/>
              <w:adjustRightInd w:val="0"/>
              <w:ind w:left="318" w:hanging="318"/>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 xml:space="preserve">c) </w:t>
            </w:r>
            <w:r w:rsidRPr="008F4718">
              <w:rPr>
                <w:rFonts w:asciiTheme="minorHAnsi" w:eastAsia="Times New Roman" w:hAnsiTheme="minorHAnsi" w:cs="Calibri"/>
                <w:b/>
                <w:snapToGrid w:val="0"/>
                <w:color w:val="000000"/>
                <w:sz w:val="18"/>
                <w:szCs w:val="18"/>
              </w:rPr>
              <w:tab/>
              <w:t>Sıvı etkin maddeler (steril olmayan)</w:t>
            </w:r>
          </w:p>
        </w:tc>
        <w:tc>
          <w:tcPr>
            <w:tcW w:w="1701" w:type="dxa"/>
            <w:vAlign w:val="center"/>
          </w:tcPr>
          <w:p w14:paraId="21AF00CE"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p>
        </w:tc>
        <w:tc>
          <w:tcPr>
            <w:tcW w:w="1560" w:type="dxa"/>
            <w:vAlign w:val="center"/>
          </w:tcPr>
          <w:p w14:paraId="51BEB4B4"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1, 2, 3, 5, 6</w:t>
            </w:r>
          </w:p>
        </w:tc>
        <w:tc>
          <w:tcPr>
            <w:tcW w:w="1275" w:type="dxa"/>
            <w:vAlign w:val="center"/>
          </w:tcPr>
          <w:p w14:paraId="1C273D60" w14:textId="77777777" w:rsidR="005B6D69" w:rsidRPr="008F4718" w:rsidRDefault="005B6D69" w:rsidP="00DE0F62">
            <w:pPr>
              <w:widowControl w:val="0"/>
              <w:shd w:val="clear" w:color="auto" w:fill="FFFFFF"/>
              <w:autoSpaceDE w:val="0"/>
              <w:autoSpaceDN w:val="0"/>
              <w:adjustRightInd w:val="0"/>
              <w:ind w:left="-26" w:right="-12"/>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IB</w:t>
            </w:r>
          </w:p>
        </w:tc>
      </w:tr>
      <w:tr w:rsidR="005B6D69" w:rsidRPr="008F4718" w14:paraId="5EB84E03" w14:textId="77777777" w:rsidTr="00DE0F62">
        <w:tc>
          <w:tcPr>
            <w:tcW w:w="9634" w:type="dxa"/>
            <w:gridSpan w:val="4"/>
          </w:tcPr>
          <w:p w14:paraId="12F8643C" w14:textId="77777777" w:rsidR="005B6D69" w:rsidRPr="008F4718" w:rsidRDefault="005B6D69" w:rsidP="00DE0F62">
            <w:pPr>
              <w:widowControl w:val="0"/>
              <w:shd w:val="clear" w:color="auto" w:fill="FFFFFF"/>
              <w:autoSpaceDE w:val="0"/>
              <w:autoSpaceDN w:val="0"/>
              <w:adjustRightInd w:val="0"/>
              <w:spacing w:before="120" w:after="120"/>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Şartlar</w:t>
            </w:r>
          </w:p>
          <w:p w14:paraId="5E2A1861"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lastRenderedPageBreak/>
              <w:t xml:space="preserve">1. </w:t>
            </w:r>
            <w:r w:rsidRPr="008F4718">
              <w:rPr>
                <w:rFonts w:asciiTheme="minorHAnsi" w:eastAsia="MS Mincho" w:hAnsiTheme="minorHAnsi" w:cs="Calibri"/>
                <w:snapToGrid w:val="0"/>
                <w:color w:val="000000"/>
                <w:sz w:val="18"/>
                <w:szCs w:val="18"/>
              </w:rPr>
              <w:tab/>
              <w:t>Önerilen ambalaj materyali, onaylanmış materyale ilgili özellikleri bakımından en azından eşdeğer olmalıdır.</w:t>
            </w:r>
          </w:p>
          <w:p w14:paraId="0FF61F20"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t xml:space="preserve">2. </w:t>
            </w:r>
            <w:r w:rsidRPr="008F4718">
              <w:rPr>
                <w:rFonts w:asciiTheme="minorHAnsi" w:eastAsia="MS Mincho" w:hAnsiTheme="minorHAnsi" w:cs="Calibri"/>
                <w:snapToGrid w:val="0"/>
                <w:color w:val="000000"/>
                <w:sz w:val="18"/>
                <w:szCs w:val="18"/>
              </w:rPr>
              <w:tab/>
              <w:t>ICH şartları altında ilgili stabilite çalışmaları başlatılmış olmalı ve en az iki pilot ölçekli veya üretim serisinde ilgili stabilite parametreleri değerlendirilmiş olmalıdır ve uygulamaya geçildiğinde başvuru sahibi tarafından en az üç aylık kabul edilebilir stabilite verisi elde edilmiş olmalıdır.  Bununla birlikte, önerilen ambalaj mevcut ambalajdan daha dayanıklıysa, üç aylık stabilite verilerinin bu aşamada hazır bulunması gerekmez. Bu çalışmalar tamamlanmalı ve raf ömrünün veya tekrar-test süresinin sonunda değerler spesifikasyonların dışındaysa veya potansiyel olarak spesifikasyonların dışına çıkabilecek durumdaysa, veri (önerilen faaliyet planıyla birlikte) derhâl Kuruma sunulmalıdır.</w:t>
            </w:r>
          </w:p>
          <w:p w14:paraId="6AD3E9AC" w14:textId="0256FB83" w:rsidR="005B6D69" w:rsidRPr="009A42B9" w:rsidRDefault="005B6D69" w:rsidP="009A42B9">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sz w:val="18"/>
                <w:szCs w:val="18"/>
              </w:rPr>
              <w:t xml:space="preserve">3.    </w:t>
            </w:r>
            <w:r w:rsidRPr="008F4718">
              <w:rPr>
                <w:rFonts w:asciiTheme="minorHAnsi" w:eastAsia="MS Mincho" w:hAnsiTheme="minorHAnsi" w:cs="Calibri"/>
                <w:snapToGrid w:val="0"/>
                <w:color w:val="000000"/>
                <w:sz w:val="18"/>
                <w:szCs w:val="18"/>
              </w:rPr>
              <w:t>Steril, sıvı ve biyolojik/ immünolojik etkin maddeler hariçtir.</w:t>
            </w:r>
          </w:p>
        </w:tc>
      </w:tr>
      <w:tr w:rsidR="005B6D69" w:rsidRPr="008F4718" w14:paraId="23080327" w14:textId="77777777" w:rsidTr="00DE0F62">
        <w:tc>
          <w:tcPr>
            <w:tcW w:w="9634" w:type="dxa"/>
            <w:gridSpan w:val="4"/>
          </w:tcPr>
          <w:p w14:paraId="5F95C3E5" w14:textId="77777777" w:rsidR="005B6D69" w:rsidRPr="008F4718" w:rsidRDefault="005B6D69" w:rsidP="00DE0F62">
            <w:pPr>
              <w:widowControl w:val="0"/>
              <w:shd w:val="clear" w:color="auto" w:fill="FFFFFF"/>
              <w:autoSpaceDE w:val="0"/>
              <w:autoSpaceDN w:val="0"/>
              <w:adjustRightInd w:val="0"/>
              <w:spacing w:before="120" w:after="120"/>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lastRenderedPageBreak/>
              <w:t>Belgeler</w:t>
            </w:r>
          </w:p>
          <w:p w14:paraId="0F891D3C" w14:textId="77777777" w:rsidR="005B6D69" w:rsidRPr="008F4718" w:rsidRDefault="005B6D69" w:rsidP="00DE0F62">
            <w:pPr>
              <w:widowControl w:val="0"/>
              <w:shd w:val="clear" w:color="auto" w:fill="FFFFFF"/>
              <w:autoSpaceDE w:val="0"/>
              <w:autoSpaceDN w:val="0"/>
              <w:adjustRightInd w:val="0"/>
              <w:spacing w:before="120" w:after="120"/>
              <w:ind w:left="318"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t xml:space="preserve">1. </w:t>
            </w:r>
            <w:r w:rsidRPr="008F4718">
              <w:rPr>
                <w:rFonts w:asciiTheme="minorHAnsi" w:eastAsia="MS Mincho" w:hAnsiTheme="minorHAnsi" w:cs="Calibri"/>
                <w:snapToGrid w:val="0"/>
                <w:color w:val="00000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p>
          <w:p w14:paraId="1A332FA3" w14:textId="77777777" w:rsidR="005B6D69" w:rsidRPr="008F4718" w:rsidRDefault="005B6D69" w:rsidP="00DE0F62">
            <w:pPr>
              <w:widowControl w:val="0"/>
              <w:shd w:val="clear" w:color="auto" w:fill="FFFFFF"/>
              <w:autoSpaceDE w:val="0"/>
              <w:autoSpaceDN w:val="0"/>
              <w:adjustRightInd w:val="0"/>
              <w:spacing w:before="120" w:after="120"/>
              <w:ind w:left="318"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t xml:space="preserve">2. </w:t>
            </w:r>
            <w:r w:rsidRPr="008F4718">
              <w:rPr>
                <w:rFonts w:asciiTheme="minorHAnsi" w:eastAsia="MS Mincho" w:hAnsiTheme="minorHAnsi" w:cs="Calibri"/>
                <w:snapToGrid w:val="0"/>
                <w:color w:val="000000"/>
                <w:sz w:val="18"/>
                <w:szCs w:val="18"/>
              </w:rPr>
              <w:tab/>
              <w:t>Materyalin ilgili farmakope gerekliliklerine veya gıdalarla temas eden plastik materyaller ve nesnelere ilişkin ilgili mevzuata uygun olduğuna dair teyit dâhil olmak üzere yeni ambalaj hakkında gerekli veri (örneğin, geçirgenlik, O</w:t>
            </w:r>
            <w:r w:rsidRPr="008F4718">
              <w:rPr>
                <w:rFonts w:asciiTheme="minorHAnsi" w:eastAsia="MS Mincho" w:hAnsiTheme="minorHAnsi" w:cs="Calibri"/>
                <w:snapToGrid w:val="0"/>
                <w:color w:val="000000"/>
                <w:sz w:val="18"/>
                <w:szCs w:val="18"/>
                <w:vertAlign w:val="subscript"/>
              </w:rPr>
              <w:t>2</w:t>
            </w:r>
            <w:r w:rsidRPr="008F4718">
              <w:rPr>
                <w:rFonts w:asciiTheme="minorHAnsi" w:eastAsia="MS Mincho" w:hAnsiTheme="minorHAnsi" w:cs="Calibri"/>
                <w:snapToGrid w:val="0"/>
                <w:color w:val="000000"/>
                <w:sz w:val="18"/>
                <w:szCs w:val="18"/>
              </w:rPr>
              <w:t>, CO</w:t>
            </w:r>
            <w:r w:rsidRPr="008F4718">
              <w:rPr>
                <w:rFonts w:asciiTheme="minorHAnsi" w:eastAsia="MS Mincho" w:hAnsiTheme="minorHAnsi" w:cs="Calibri"/>
                <w:snapToGrid w:val="0"/>
                <w:color w:val="000000"/>
                <w:sz w:val="18"/>
                <w:szCs w:val="18"/>
                <w:vertAlign w:val="subscript"/>
              </w:rPr>
              <w:t>2</w:t>
            </w:r>
            <w:r w:rsidRPr="008F4718">
              <w:rPr>
                <w:rFonts w:asciiTheme="minorHAnsi" w:eastAsia="MS Mincho" w:hAnsiTheme="minorHAnsi" w:cs="Calibri"/>
                <w:snapToGrid w:val="0"/>
                <w:color w:val="000000"/>
                <w:sz w:val="18"/>
                <w:szCs w:val="18"/>
              </w:rPr>
              <w:t xml:space="preserve"> ve nemle ilgili karşılaştırma verisi).</w:t>
            </w:r>
          </w:p>
          <w:p w14:paraId="38B73377" w14:textId="77777777" w:rsidR="005B6D69" w:rsidRPr="008F4718" w:rsidRDefault="005B6D69" w:rsidP="00DE0F62">
            <w:pPr>
              <w:widowControl w:val="0"/>
              <w:shd w:val="clear" w:color="auto" w:fill="FFFFFF"/>
              <w:autoSpaceDE w:val="0"/>
              <w:autoSpaceDN w:val="0"/>
              <w:adjustRightInd w:val="0"/>
              <w:spacing w:before="120" w:after="120"/>
              <w:ind w:left="318" w:hanging="284"/>
              <w:contextualSpacing/>
              <w:jc w:val="both"/>
              <w:rPr>
                <w:rFonts w:asciiTheme="minorHAnsi" w:eastAsia="Times New Roman" w:hAnsiTheme="minorHAnsi" w:cs="Calibri"/>
                <w:snapToGrid w:val="0"/>
                <w:sz w:val="18"/>
                <w:szCs w:val="18"/>
              </w:rPr>
            </w:pPr>
            <w:r w:rsidRPr="008F4718">
              <w:rPr>
                <w:rFonts w:asciiTheme="minorHAnsi" w:eastAsia="MS Mincho" w:hAnsiTheme="minorHAnsi" w:cs="Calibri"/>
                <w:snapToGrid w:val="0"/>
                <w:color w:val="000000"/>
                <w:sz w:val="18"/>
                <w:szCs w:val="18"/>
              </w:rPr>
              <w:t xml:space="preserve">3. </w:t>
            </w:r>
            <w:r w:rsidRPr="008F4718">
              <w:rPr>
                <w:rFonts w:asciiTheme="minorHAnsi" w:eastAsia="MS Mincho" w:hAnsiTheme="minorHAnsi" w:cs="Calibri"/>
                <w:snapToGrid w:val="0"/>
                <w:color w:val="000000"/>
                <w:sz w:val="18"/>
                <w:szCs w:val="18"/>
              </w:rPr>
              <w:tab/>
              <w:t>Uygun olduğu durumlarda, materyalin ilgili farmakope gerekliliklerine veya gıdalarla temas eden plastik materyaller ve nesnelere ilişkin ilgili mevzuata uygun olduğuna dair teyit dâhil olmak üzere içerik ile ambalaj materyali arasında hiçbir etkileşim meydana gelmediğine (örneğin, önerilen materyal bileşenlerinin içeriğe karışmaması ve ambalaj içinde ürün bileşeni kaybı olmaması) dair kanıt sağlanmalıdır.</w:t>
            </w:r>
          </w:p>
          <w:p w14:paraId="673E3F5C" w14:textId="77777777" w:rsidR="005B6D69" w:rsidRPr="008F4718" w:rsidRDefault="005B6D69" w:rsidP="00DE0F62">
            <w:pPr>
              <w:widowControl w:val="0"/>
              <w:shd w:val="clear" w:color="auto" w:fill="FFFFFF"/>
              <w:autoSpaceDE w:val="0"/>
              <w:autoSpaceDN w:val="0"/>
              <w:adjustRightInd w:val="0"/>
              <w:spacing w:before="120" w:after="120"/>
              <w:ind w:left="318" w:hanging="284"/>
              <w:contextualSpacing/>
              <w:jc w:val="both"/>
              <w:rPr>
                <w:rFonts w:asciiTheme="minorHAnsi" w:eastAsia="Times New Roman" w:hAnsiTheme="minorHAnsi" w:cs="Calibri"/>
                <w:snapToGrid w:val="0"/>
                <w:sz w:val="18"/>
                <w:szCs w:val="18"/>
              </w:rPr>
            </w:pPr>
            <w:r w:rsidRPr="008F4718">
              <w:rPr>
                <w:rFonts w:asciiTheme="minorHAnsi" w:eastAsia="MS Mincho" w:hAnsiTheme="minorHAnsi" w:cs="Calibri"/>
                <w:snapToGrid w:val="0"/>
                <w:color w:val="000000"/>
                <w:sz w:val="18"/>
                <w:szCs w:val="18"/>
              </w:rPr>
              <w:t xml:space="preserve">4. </w:t>
            </w:r>
            <w:r w:rsidRPr="008F4718">
              <w:rPr>
                <w:rFonts w:asciiTheme="minorHAnsi" w:eastAsia="MS Mincho" w:hAnsiTheme="minorHAnsi" w:cs="Calibri"/>
                <w:snapToGrid w:val="0"/>
                <w:color w:val="000000"/>
                <w:sz w:val="18"/>
                <w:szCs w:val="18"/>
              </w:rPr>
              <w:tab/>
            </w:r>
            <w:r w:rsidRPr="008F4718">
              <w:rPr>
                <w:rFonts w:asciiTheme="minorHAnsi" w:eastAsia="MS Mincho" w:hAnsiTheme="minorHAnsi" w:cs="Calibri"/>
                <w:snapToGrid w:val="0"/>
                <w:sz w:val="18"/>
                <w:szCs w:val="18"/>
              </w:rPr>
              <w:t>ICH koşulları altında ilgili stabilite çalışmalarının başlatıldığına (söz konusu seri numaraları belirtilmelidir),  uygulamaya geçildiğinde  başvuru sahibi tarafından  gerekli minimum kabul edilebilir stabilite verisinin elde edilmiş olduğuna ve mevcut verilerde bir sorun görülmediğine dair ruhsat sahibinin veya EMAD sahibinin beyanı. Ayrıca, çalışmaların tamamlanacağına ve onaylanan raf ömrünün sonunda değerler spesifikasyonların dışındaysa veya potansiyel olarak spesifikasyonların dışına çıkabilecek durumdaysa, verilerin (önerilen faaliyet planıyla birlikte) derhâl Kuruma sunulacağına dair taahhüt verilmelidir.</w:t>
            </w:r>
          </w:p>
          <w:p w14:paraId="5A11922C" w14:textId="77777777" w:rsidR="005B6D69" w:rsidRPr="008F4718" w:rsidRDefault="005B6D69" w:rsidP="00DE0F62">
            <w:pPr>
              <w:widowControl w:val="0"/>
              <w:shd w:val="clear" w:color="auto" w:fill="FFFFFF"/>
              <w:autoSpaceDE w:val="0"/>
              <w:autoSpaceDN w:val="0"/>
              <w:adjustRightInd w:val="0"/>
              <w:spacing w:before="120" w:after="120"/>
              <w:ind w:left="318"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t xml:space="preserve">5. </w:t>
            </w:r>
            <w:r w:rsidRPr="008F4718">
              <w:rPr>
                <w:rFonts w:asciiTheme="minorHAnsi" w:eastAsia="MS Mincho" w:hAnsiTheme="minorHAnsi" w:cs="Calibri"/>
                <w:snapToGrid w:val="0"/>
                <w:color w:val="000000"/>
                <w:sz w:val="18"/>
                <w:szCs w:val="18"/>
              </w:rPr>
              <w:tab/>
              <w:t>ICH koşulları altında ilgili stabilite parametreleri için en az iki pilot ölçekli veya üretim serisi üzerinde yürütülen ve minimum üç aylık bir dönemi kapsayan stabilite çalışmalarının sonuçlarıyla birlikte bu çalışmaların tamamlanacağına ve onaylanan tekrar-test süresinin sonunda değerler spesifikasyonların dışındaysa veya potansiyel olarak spesifikasyonların dışına çıkabilecek durumdaysa verilerin (önerilen faaliyet planıyla birlikte) derhâl Kuruma sunulacağına dair taahhüt verilmelidir.</w:t>
            </w:r>
          </w:p>
          <w:p w14:paraId="6F219572" w14:textId="77777777" w:rsidR="005B6D69" w:rsidRPr="008F4718" w:rsidRDefault="005B6D69" w:rsidP="00DE0F62">
            <w:pPr>
              <w:widowControl w:val="0"/>
              <w:shd w:val="clear" w:color="auto" w:fill="FFFFFF"/>
              <w:autoSpaceDE w:val="0"/>
              <w:autoSpaceDN w:val="0"/>
              <w:adjustRightInd w:val="0"/>
              <w:spacing w:before="120" w:after="120"/>
              <w:ind w:left="318" w:hanging="284"/>
              <w:contextualSpacing/>
              <w:jc w:val="both"/>
              <w:rPr>
                <w:rFonts w:asciiTheme="minorHAnsi" w:eastAsia="MS Mincho" w:hAnsiTheme="minorHAnsi" w:cs="Calibri"/>
                <w:snapToGrid w:val="0"/>
                <w:color w:val="000000"/>
                <w:sz w:val="18"/>
                <w:szCs w:val="18"/>
              </w:rPr>
            </w:pPr>
            <w:r w:rsidRPr="008F4718">
              <w:rPr>
                <w:rFonts w:asciiTheme="minorHAnsi" w:eastAsia="MS Mincho" w:hAnsiTheme="minorHAnsi" w:cs="Calibri"/>
                <w:snapToGrid w:val="0"/>
                <w:color w:val="000000"/>
                <w:sz w:val="18"/>
                <w:szCs w:val="18"/>
              </w:rPr>
              <w:t xml:space="preserve">6. </w:t>
            </w:r>
            <w:r w:rsidRPr="008F4718">
              <w:rPr>
                <w:rFonts w:asciiTheme="minorHAnsi" w:eastAsia="MS Mincho" w:hAnsiTheme="minorHAnsi" w:cs="Calibri"/>
                <w:snapToGrid w:val="0"/>
                <w:color w:val="000000"/>
                <w:sz w:val="18"/>
                <w:szCs w:val="18"/>
              </w:rPr>
              <w:tab/>
              <w:t>Uygulanabilir olduğu durumda, mevcut ve önerilen iç ambalaj spesifikasyonlarının karşılaştırması.</w:t>
            </w:r>
          </w:p>
          <w:p w14:paraId="766F3317" w14:textId="77777777" w:rsidR="005B6D69" w:rsidRPr="008F4718" w:rsidRDefault="005B6D69" w:rsidP="00DE0F62">
            <w:pPr>
              <w:widowControl w:val="0"/>
              <w:shd w:val="clear" w:color="auto" w:fill="FFFFFF"/>
              <w:autoSpaceDE w:val="0"/>
              <w:autoSpaceDN w:val="0"/>
              <w:adjustRightInd w:val="0"/>
              <w:ind w:left="386" w:hanging="284"/>
              <w:jc w:val="both"/>
              <w:rPr>
                <w:rFonts w:asciiTheme="minorHAnsi" w:eastAsia="Times New Roman" w:hAnsiTheme="minorHAnsi" w:cs="Calibri"/>
                <w:snapToGrid w:val="0"/>
                <w:sz w:val="18"/>
                <w:szCs w:val="18"/>
              </w:rPr>
            </w:pPr>
          </w:p>
        </w:tc>
      </w:tr>
      <w:tr w:rsidR="005B6D69" w:rsidRPr="008F4718" w14:paraId="4EF74DC9" w14:textId="77777777" w:rsidTr="00DE0F62">
        <w:tc>
          <w:tcPr>
            <w:tcW w:w="5098" w:type="dxa"/>
          </w:tcPr>
          <w:p w14:paraId="056DA425" w14:textId="77777777" w:rsidR="005B6D69" w:rsidRPr="008F4718" w:rsidRDefault="005B6D69" w:rsidP="00DE0F62">
            <w:pPr>
              <w:widowControl w:val="0"/>
              <w:shd w:val="clear" w:color="auto" w:fill="FFFFFF"/>
              <w:autoSpaceDE w:val="0"/>
              <w:autoSpaceDN w:val="0"/>
              <w:adjustRightInd w:val="0"/>
              <w:spacing w:line="200" w:lineRule="exact"/>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B.I.c.2 Etkin madde iç ambalajının spesifikasyon parametrelerindeki ve/veya limitlerindeki değişiklikler</w:t>
            </w:r>
          </w:p>
        </w:tc>
        <w:tc>
          <w:tcPr>
            <w:tcW w:w="1701" w:type="dxa"/>
          </w:tcPr>
          <w:p w14:paraId="5A3EE307" w14:textId="77777777" w:rsidR="005B6D69" w:rsidRPr="008F4718" w:rsidRDefault="005B6D69" w:rsidP="00DE0F62">
            <w:pPr>
              <w:widowControl w:val="0"/>
              <w:shd w:val="clear" w:color="auto" w:fill="FFFFFF"/>
              <w:autoSpaceDE w:val="0"/>
              <w:autoSpaceDN w:val="0"/>
              <w:adjustRightInd w:val="0"/>
              <w:spacing w:line="180" w:lineRule="exact"/>
              <w:ind w:left="24" w:right="29"/>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Yerine getirilmesi gereken şartlar</w:t>
            </w:r>
          </w:p>
        </w:tc>
        <w:tc>
          <w:tcPr>
            <w:tcW w:w="1560" w:type="dxa"/>
          </w:tcPr>
          <w:p w14:paraId="3998573D"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Sağlanması gereken belgeler</w:t>
            </w:r>
          </w:p>
        </w:tc>
        <w:tc>
          <w:tcPr>
            <w:tcW w:w="1275" w:type="dxa"/>
          </w:tcPr>
          <w:p w14:paraId="245794E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Prosedür tipi</w:t>
            </w:r>
          </w:p>
        </w:tc>
      </w:tr>
      <w:tr w:rsidR="005B6D69" w:rsidRPr="008F4718" w14:paraId="71F37CF6" w14:textId="77777777" w:rsidTr="00DE0F62">
        <w:tc>
          <w:tcPr>
            <w:tcW w:w="5098" w:type="dxa"/>
          </w:tcPr>
          <w:p w14:paraId="006FEDE4" w14:textId="77777777" w:rsidR="005B6D69" w:rsidRPr="008F4718" w:rsidRDefault="005B6D69" w:rsidP="00DE0F62">
            <w:pPr>
              <w:widowControl w:val="0"/>
              <w:shd w:val="clear" w:color="auto" w:fill="FFFFFF"/>
              <w:autoSpaceDE w:val="0"/>
              <w:autoSpaceDN w:val="0"/>
              <w:adjustRightInd w:val="0"/>
              <w:ind w:left="318" w:hanging="284"/>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a) </w:t>
            </w:r>
            <w:r w:rsidRPr="008F4718">
              <w:rPr>
                <w:rFonts w:asciiTheme="minorHAnsi" w:eastAsia="MS Mincho" w:hAnsiTheme="minorHAnsi" w:cs="Calibri"/>
                <w:b/>
                <w:snapToGrid w:val="0"/>
                <w:color w:val="000000"/>
                <w:sz w:val="18"/>
                <w:szCs w:val="18"/>
              </w:rPr>
              <w:tab/>
              <w:t>Spesifikasyon limitlerinin daraltılması</w:t>
            </w:r>
          </w:p>
        </w:tc>
        <w:tc>
          <w:tcPr>
            <w:tcW w:w="1701" w:type="dxa"/>
            <w:vAlign w:val="center"/>
          </w:tcPr>
          <w:p w14:paraId="6105FD7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1, 2, 3, 4</w:t>
            </w:r>
          </w:p>
        </w:tc>
        <w:tc>
          <w:tcPr>
            <w:tcW w:w="1560" w:type="dxa"/>
            <w:vAlign w:val="center"/>
          </w:tcPr>
          <w:p w14:paraId="3DD8F26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vAlign w:val="center"/>
          </w:tcPr>
          <w:p w14:paraId="46D8459D"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4B542FF0" w14:textId="77777777" w:rsidTr="00DE0F62">
        <w:tc>
          <w:tcPr>
            <w:tcW w:w="5098" w:type="dxa"/>
          </w:tcPr>
          <w:p w14:paraId="250DDCE9" w14:textId="77777777" w:rsidR="005B6D69" w:rsidRPr="008F4718" w:rsidRDefault="005B6D69" w:rsidP="00DE0F62">
            <w:pPr>
              <w:widowControl w:val="0"/>
              <w:shd w:val="clear" w:color="auto" w:fill="FFFFFF"/>
              <w:autoSpaceDE w:val="0"/>
              <w:autoSpaceDN w:val="0"/>
              <w:adjustRightInd w:val="0"/>
              <w:spacing w:line="200" w:lineRule="exact"/>
              <w:ind w:left="318" w:hanging="284"/>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b) </w:t>
            </w:r>
            <w:r w:rsidRPr="008F4718">
              <w:rPr>
                <w:rFonts w:asciiTheme="minorHAnsi" w:eastAsia="MS Mincho" w:hAnsiTheme="minorHAnsi" w:cs="Calibri"/>
                <w:b/>
                <w:snapToGrid w:val="0"/>
                <w:color w:val="000000"/>
                <w:sz w:val="18"/>
                <w:szCs w:val="18"/>
              </w:rPr>
              <w:tab/>
              <w:t>Spesifikasyona ilgili test yöntemiyle birlikte yeni bir spesifikasyon parametresinin ilave edilmesi</w:t>
            </w:r>
          </w:p>
        </w:tc>
        <w:tc>
          <w:tcPr>
            <w:tcW w:w="1701" w:type="dxa"/>
            <w:vAlign w:val="center"/>
          </w:tcPr>
          <w:p w14:paraId="1FE08DB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1, 2, 5</w:t>
            </w:r>
          </w:p>
        </w:tc>
        <w:tc>
          <w:tcPr>
            <w:tcW w:w="1560" w:type="dxa"/>
            <w:vAlign w:val="center"/>
          </w:tcPr>
          <w:p w14:paraId="04A992B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1, 2, 3, 4, 6</w:t>
            </w:r>
          </w:p>
        </w:tc>
        <w:tc>
          <w:tcPr>
            <w:tcW w:w="1275" w:type="dxa"/>
            <w:vAlign w:val="center"/>
          </w:tcPr>
          <w:p w14:paraId="786EBCF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228AB400" w14:textId="77777777" w:rsidTr="00DE0F62">
        <w:tc>
          <w:tcPr>
            <w:tcW w:w="5098" w:type="dxa"/>
          </w:tcPr>
          <w:p w14:paraId="77BFECB7" w14:textId="77777777" w:rsidR="005B6D69" w:rsidRPr="008F4718" w:rsidRDefault="005B6D69" w:rsidP="00DE0F62">
            <w:pPr>
              <w:widowControl w:val="0"/>
              <w:shd w:val="clear" w:color="auto" w:fill="FFFFFF"/>
              <w:autoSpaceDE w:val="0"/>
              <w:autoSpaceDN w:val="0"/>
              <w:adjustRightInd w:val="0"/>
              <w:spacing w:line="200" w:lineRule="exact"/>
              <w:ind w:left="318" w:hanging="284"/>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c) </w:t>
            </w:r>
            <w:r w:rsidRPr="008F4718">
              <w:rPr>
                <w:rFonts w:asciiTheme="minorHAnsi" w:eastAsia="MS Mincho" w:hAnsiTheme="minorHAnsi" w:cs="Calibri"/>
                <w:b/>
                <w:snapToGrid w:val="0"/>
                <w:color w:val="000000"/>
                <w:sz w:val="18"/>
                <w:szCs w:val="18"/>
              </w:rPr>
              <w:tab/>
              <w:t>Önemli olmayan bir spesifikasyon parametresinin çıkarılması (örneğin, geçersiz bir parametrenin çıkarılması)</w:t>
            </w:r>
          </w:p>
        </w:tc>
        <w:tc>
          <w:tcPr>
            <w:tcW w:w="1701" w:type="dxa"/>
            <w:vAlign w:val="center"/>
          </w:tcPr>
          <w:p w14:paraId="18E9233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560" w:type="dxa"/>
            <w:vAlign w:val="center"/>
          </w:tcPr>
          <w:p w14:paraId="42F8BCD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1, 2, 5</w:t>
            </w:r>
          </w:p>
        </w:tc>
        <w:tc>
          <w:tcPr>
            <w:tcW w:w="1275" w:type="dxa"/>
            <w:vAlign w:val="center"/>
          </w:tcPr>
          <w:p w14:paraId="5B713EF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4C79D516" w14:textId="77777777" w:rsidTr="00DE0F62">
        <w:tc>
          <w:tcPr>
            <w:tcW w:w="5098" w:type="dxa"/>
          </w:tcPr>
          <w:p w14:paraId="3E28250A" w14:textId="77777777" w:rsidR="005B6D69" w:rsidRPr="008F4718" w:rsidRDefault="005B6D69" w:rsidP="00DE0F62">
            <w:pPr>
              <w:widowControl w:val="0"/>
              <w:shd w:val="clear" w:color="auto" w:fill="FFFFFF"/>
              <w:autoSpaceDE w:val="0"/>
              <w:autoSpaceDN w:val="0"/>
              <w:adjustRightInd w:val="0"/>
              <w:spacing w:line="200" w:lineRule="exact"/>
              <w:ind w:left="318" w:hanging="284"/>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d) </w:t>
            </w:r>
            <w:r w:rsidRPr="008F4718">
              <w:rPr>
                <w:rFonts w:asciiTheme="minorHAnsi" w:eastAsia="MS Mincho" w:hAnsiTheme="minorHAnsi" w:cs="Calibri"/>
                <w:b/>
                <w:snapToGrid w:val="0"/>
                <w:color w:val="000000"/>
                <w:sz w:val="18"/>
                <w:szCs w:val="18"/>
              </w:rPr>
              <w:tab/>
              <w:t>Güvenlilik veya kalite sorununun sonucu olarak bir spesifikasyon parametresinin ilave edilmesi veya yenisiyle değiştirilmesi</w:t>
            </w:r>
          </w:p>
        </w:tc>
        <w:tc>
          <w:tcPr>
            <w:tcW w:w="1701" w:type="dxa"/>
            <w:vAlign w:val="center"/>
          </w:tcPr>
          <w:p w14:paraId="2521BD9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1A72EBE0"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1, 2, 3, 4, 6</w:t>
            </w:r>
          </w:p>
        </w:tc>
        <w:tc>
          <w:tcPr>
            <w:tcW w:w="1275" w:type="dxa"/>
            <w:vAlign w:val="center"/>
          </w:tcPr>
          <w:p w14:paraId="45CFB5A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IB</w:t>
            </w:r>
          </w:p>
        </w:tc>
      </w:tr>
      <w:tr w:rsidR="005B6D69" w:rsidRPr="008F4718" w14:paraId="184A2A27" w14:textId="77777777" w:rsidTr="00DE0F62">
        <w:tc>
          <w:tcPr>
            <w:tcW w:w="9634" w:type="dxa"/>
            <w:gridSpan w:val="4"/>
          </w:tcPr>
          <w:p w14:paraId="78F09703" w14:textId="77777777" w:rsidR="005B6D69" w:rsidRPr="008F4718" w:rsidRDefault="005B6D69" w:rsidP="00DE0F62">
            <w:pPr>
              <w:widowControl w:val="0"/>
              <w:shd w:val="clear" w:color="auto" w:fill="FFFFFF"/>
              <w:autoSpaceDE w:val="0"/>
              <w:autoSpaceDN w:val="0"/>
              <w:adjustRightInd w:val="0"/>
              <w:spacing w:before="120" w:after="120"/>
              <w:jc w:val="both"/>
              <w:rPr>
                <w:rFonts w:asciiTheme="minorHAnsi" w:eastAsia="MS Mincho" w:hAnsiTheme="minorHAnsi" w:cs="Calibri"/>
                <w:b/>
                <w:snapToGrid w:val="0"/>
                <w:color w:val="000000"/>
                <w:sz w:val="18"/>
                <w:szCs w:val="18"/>
              </w:rPr>
            </w:pPr>
            <w:r w:rsidRPr="008F4718">
              <w:rPr>
                <w:rFonts w:asciiTheme="minorHAnsi" w:eastAsia="MS Mincho" w:hAnsiTheme="minorHAnsi" w:cs="Calibri"/>
                <w:b/>
                <w:snapToGrid w:val="0"/>
                <w:color w:val="000000"/>
                <w:sz w:val="18"/>
                <w:szCs w:val="18"/>
              </w:rPr>
              <w:t>Şartlar</w:t>
            </w:r>
          </w:p>
          <w:p w14:paraId="40DE4F1E"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color w:val="000000"/>
                <w:sz w:val="18"/>
                <w:szCs w:val="18"/>
              </w:rPr>
            </w:pPr>
            <w:r w:rsidRPr="008F4718">
              <w:rPr>
                <w:rFonts w:asciiTheme="minorHAnsi" w:eastAsia="MS Mincho" w:hAnsiTheme="minorHAnsi" w:cs="Calibri"/>
                <w:snapToGrid w:val="0"/>
                <w:color w:val="000000"/>
                <w:sz w:val="18"/>
                <w:szCs w:val="18"/>
              </w:rPr>
              <w:t xml:space="preserve">1. </w:t>
            </w:r>
            <w:r w:rsidRPr="008F4718">
              <w:rPr>
                <w:rFonts w:asciiTheme="minorHAnsi" w:eastAsia="MS Mincho" w:hAnsiTheme="minorHAnsi" w:cs="Calibri"/>
                <w:snapToGrid w:val="0"/>
                <w:color w:val="000000"/>
                <w:sz w:val="18"/>
                <w:szCs w:val="18"/>
              </w:rPr>
              <w:tab/>
              <w:t>Daha önce değerlendirilip pazarlama sonrası takip çalışmasının bir parçası olarak kararlaştırılmadığı sürece, değişiklik spesifikasyon limitlerinin incelenmesine yönelik önceki değerlendirmeler sırasında yapılan bir taahhüdün (örneğin, ruhsat başvurusu veya bir Tip II varyasyon prosedürü sırasında yapılmış) sonucu değildir.</w:t>
            </w:r>
          </w:p>
          <w:p w14:paraId="2B8E03A6"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color w:val="000000"/>
                <w:sz w:val="18"/>
                <w:szCs w:val="18"/>
              </w:rPr>
            </w:pPr>
            <w:r w:rsidRPr="008F4718">
              <w:rPr>
                <w:rFonts w:asciiTheme="minorHAnsi" w:eastAsia="MS Mincho" w:hAnsiTheme="minorHAnsi" w:cs="Calibri"/>
                <w:snapToGrid w:val="0"/>
                <w:color w:val="000000"/>
                <w:sz w:val="18"/>
                <w:szCs w:val="18"/>
              </w:rPr>
              <w:t xml:space="preserve">2. </w:t>
            </w:r>
            <w:r w:rsidRPr="008F4718">
              <w:rPr>
                <w:rFonts w:asciiTheme="minorHAnsi" w:eastAsia="MS Mincho" w:hAnsiTheme="minorHAnsi" w:cs="Calibri"/>
                <w:snapToGrid w:val="0"/>
                <w:color w:val="000000"/>
                <w:sz w:val="18"/>
                <w:szCs w:val="18"/>
              </w:rPr>
              <w:tab/>
              <w:t>Değişiklik, ambalaj materyalinin üretimi sırasında veya etkin maddenin saklanması sırasında ortaya çıkan beklenmedik olaylardan kaynaklanmamaktadır.</w:t>
            </w:r>
          </w:p>
          <w:p w14:paraId="022EB14E"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color w:val="000000"/>
                <w:sz w:val="18"/>
                <w:szCs w:val="18"/>
              </w:rPr>
            </w:pPr>
            <w:r w:rsidRPr="008F4718">
              <w:rPr>
                <w:rFonts w:asciiTheme="minorHAnsi" w:eastAsia="MS Mincho" w:hAnsiTheme="minorHAnsi" w:cs="Calibri"/>
                <w:snapToGrid w:val="0"/>
                <w:color w:val="000000"/>
                <w:sz w:val="18"/>
                <w:szCs w:val="18"/>
              </w:rPr>
              <w:t xml:space="preserve">3. </w:t>
            </w:r>
            <w:r w:rsidRPr="008F4718">
              <w:rPr>
                <w:rFonts w:asciiTheme="minorHAnsi" w:eastAsia="MS Mincho" w:hAnsiTheme="minorHAnsi" w:cs="Calibri"/>
                <w:snapToGrid w:val="0"/>
                <w:color w:val="000000"/>
                <w:sz w:val="18"/>
                <w:szCs w:val="18"/>
              </w:rPr>
              <w:tab/>
              <w:t>Tüm değişiklikler, mevcut onaylı limitler aralığında olmalıdır.</w:t>
            </w:r>
          </w:p>
          <w:p w14:paraId="5454A113"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color w:val="000000"/>
                <w:sz w:val="18"/>
                <w:szCs w:val="18"/>
              </w:rPr>
            </w:pPr>
            <w:r w:rsidRPr="008F4718">
              <w:rPr>
                <w:rFonts w:asciiTheme="minorHAnsi" w:eastAsia="MS Mincho" w:hAnsiTheme="minorHAnsi" w:cs="Calibri"/>
                <w:snapToGrid w:val="0"/>
                <w:color w:val="000000"/>
                <w:sz w:val="18"/>
                <w:szCs w:val="18"/>
              </w:rPr>
              <w:t>4.    Test prosedürü aynı kalmaktadır veya test prosedüründeki değişiklikler küçük değişikliklerdir.</w:t>
            </w:r>
          </w:p>
          <w:p w14:paraId="4DB44865"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b/>
                <w:snapToGrid w:val="0"/>
                <w:color w:val="000000"/>
                <w:sz w:val="18"/>
                <w:szCs w:val="18"/>
              </w:rPr>
            </w:pPr>
            <w:r w:rsidRPr="008F4718">
              <w:rPr>
                <w:rFonts w:asciiTheme="minorHAnsi" w:eastAsia="MS Mincho" w:hAnsiTheme="minorHAnsi" w:cs="Calibri"/>
                <w:snapToGrid w:val="0"/>
                <w:color w:val="000000"/>
                <w:sz w:val="18"/>
                <w:szCs w:val="18"/>
              </w:rPr>
              <w:t>5.    Yeni test yöntemi yeni bir  standart dışı teknik veya yeni bir şekilde kullanılan bir standart teknik ile ilgili değildir.</w:t>
            </w:r>
          </w:p>
        </w:tc>
      </w:tr>
      <w:tr w:rsidR="005B6D69" w:rsidRPr="008F4718" w14:paraId="11FDD0CC" w14:textId="77777777" w:rsidTr="00DE0F62">
        <w:tc>
          <w:tcPr>
            <w:tcW w:w="9634" w:type="dxa"/>
            <w:gridSpan w:val="4"/>
          </w:tcPr>
          <w:p w14:paraId="703FDD60" w14:textId="77777777" w:rsidR="005B6D69" w:rsidRPr="008F4718" w:rsidRDefault="005B6D69" w:rsidP="00DE0F62">
            <w:pPr>
              <w:widowControl w:val="0"/>
              <w:shd w:val="clear" w:color="auto" w:fill="FFFFFF"/>
              <w:autoSpaceDE w:val="0"/>
              <w:autoSpaceDN w:val="0"/>
              <w:adjustRightInd w:val="0"/>
              <w:spacing w:before="120" w:after="120"/>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Belgeler</w:t>
            </w:r>
          </w:p>
          <w:p w14:paraId="5D1CA974" w14:textId="77777777" w:rsidR="005B6D69" w:rsidRPr="008F4718" w:rsidRDefault="005B6D69" w:rsidP="00DE0F62">
            <w:pPr>
              <w:widowControl w:val="0"/>
              <w:shd w:val="clear" w:color="auto" w:fill="FFFFFF"/>
              <w:tabs>
                <w:tab w:val="left" w:pos="318"/>
              </w:tabs>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1. </w:t>
            </w:r>
            <w:r w:rsidRPr="008F4718">
              <w:rPr>
                <w:rFonts w:asciiTheme="minorHAnsi" w:eastAsia="Times New Roman" w:hAnsiTheme="minorHAnsi" w:cs="Calibri"/>
                <w:snapToGrid w:val="0"/>
                <w:color w:val="00000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p>
          <w:p w14:paraId="2F9DB177" w14:textId="77777777" w:rsidR="005B6D69" w:rsidRPr="008F4718" w:rsidRDefault="005B6D69" w:rsidP="00DE0F62">
            <w:pPr>
              <w:widowControl w:val="0"/>
              <w:shd w:val="clear" w:color="auto" w:fill="FFFFFF"/>
              <w:tabs>
                <w:tab w:val="left" w:pos="318"/>
              </w:tabs>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2. </w:t>
            </w:r>
            <w:r w:rsidRPr="008F4718">
              <w:rPr>
                <w:rFonts w:asciiTheme="minorHAnsi" w:eastAsia="Times New Roman" w:hAnsiTheme="minorHAnsi" w:cs="Calibri"/>
                <w:snapToGrid w:val="0"/>
                <w:color w:val="000000"/>
                <w:sz w:val="18"/>
                <w:szCs w:val="18"/>
              </w:rPr>
              <w:tab/>
              <w:t>Mevcut ve önerilen spesifikasyonların karşılaştırmalı tablosu.</w:t>
            </w:r>
          </w:p>
          <w:p w14:paraId="4FADF267" w14:textId="77777777" w:rsidR="005B6D69" w:rsidRPr="008F4718" w:rsidRDefault="005B6D69" w:rsidP="00DE0F62">
            <w:pPr>
              <w:widowControl w:val="0"/>
              <w:shd w:val="clear" w:color="auto" w:fill="FFFFFF"/>
              <w:tabs>
                <w:tab w:val="left" w:pos="318"/>
              </w:tabs>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3. </w:t>
            </w:r>
            <w:r w:rsidRPr="008F4718">
              <w:rPr>
                <w:rFonts w:asciiTheme="minorHAnsi" w:eastAsia="Times New Roman" w:hAnsiTheme="minorHAnsi" w:cs="Calibri"/>
                <w:snapToGrid w:val="0"/>
                <w:color w:val="000000"/>
                <w:sz w:val="18"/>
                <w:szCs w:val="18"/>
              </w:rPr>
              <w:tab/>
              <w:t>İlgili olduğu durumlarda, tüm yeni analitik yöntemlerin ve validasyon verilerinin ayrıntıları.</w:t>
            </w:r>
          </w:p>
          <w:p w14:paraId="5F3940E4" w14:textId="77777777" w:rsidR="005B6D69" w:rsidRPr="008F4718" w:rsidRDefault="005B6D69" w:rsidP="00DE0F62">
            <w:pPr>
              <w:widowControl w:val="0"/>
              <w:shd w:val="clear" w:color="auto" w:fill="FFFFFF"/>
              <w:tabs>
                <w:tab w:val="left" w:pos="318"/>
              </w:tabs>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4. </w:t>
            </w:r>
            <w:r w:rsidRPr="008F4718">
              <w:rPr>
                <w:rFonts w:asciiTheme="minorHAnsi" w:eastAsia="Times New Roman" w:hAnsiTheme="minorHAnsi" w:cs="Calibri"/>
                <w:snapToGrid w:val="0"/>
                <w:color w:val="000000"/>
                <w:sz w:val="18"/>
                <w:szCs w:val="18"/>
              </w:rPr>
              <w:tab/>
              <w:t>Tüm spesifikasyon parametreleri için iç ambalajın iki serisi üzerinde seri analizi verisi.</w:t>
            </w:r>
          </w:p>
          <w:p w14:paraId="6D982013" w14:textId="77777777" w:rsidR="00090ED2" w:rsidRDefault="005B6D69" w:rsidP="00090ED2">
            <w:pPr>
              <w:widowControl w:val="0"/>
              <w:shd w:val="clear" w:color="auto" w:fill="FFFFFF"/>
              <w:tabs>
                <w:tab w:val="left" w:pos="318"/>
              </w:tabs>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5. </w:t>
            </w:r>
            <w:r w:rsidRPr="008F4718">
              <w:rPr>
                <w:rFonts w:asciiTheme="minorHAnsi" w:eastAsia="Times New Roman" w:hAnsiTheme="minorHAnsi" w:cs="Calibri"/>
                <w:snapToGrid w:val="0"/>
                <w:color w:val="000000"/>
                <w:sz w:val="18"/>
                <w:szCs w:val="18"/>
              </w:rPr>
              <w:tab/>
              <w:t>Ruhsat sahibinin veya EMAD sahibinin, in-proses parametresinin önemli olmadığını veya geçersiz olduğunu gösteren gerekçelendirmesi/risk değerlendirmesi.</w:t>
            </w:r>
          </w:p>
          <w:p w14:paraId="5768A22A" w14:textId="77777777" w:rsidR="005B6D69" w:rsidRDefault="00090ED2" w:rsidP="00090ED2">
            <w:pPr>
              <w:widowControl w:val="0"/>
              <w:shd w:val="clear" w:color="auto" w:fill="FFFFFF"/>
              <w:tabs>
                <w:tab w:val="left" w:pos="318"/>
              </w:tabs>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r>
              <w:rPr>
                <w:rFonts w:asciiTheme="minorHAnsi" w:eastAsia="Times New Roman" w:hAnsiTheme="minorHAnsi" w:cs="Calibri"/>
                <w:snapToGrid w:val="0"/>
                <w:color w:val="000000"/>
                <w:sz w:val="18"/>
                <w:szCs w:val="18"/>
              </w:rPr>
              <w:t xml:space="preserve">6.    </w:t>
            </w:r>
            <w:r w:rsidR="005B6D69" w:rsidRPr="00090ED2">
              <w:rPr>
                <w:rFonts w:asciiTheme="minorHAnsi" w:eastAsia="Times New Roman" w:hAnsiTheme="minorHAnsi" w:cs="Calibri"/>
                <w:snapToGrid w:val="0"/>
                <w:color w:val="000000"/>
                <w:sz w:val="18"/>
                <w:szCs w:val="18"/>
              </w:rPr>
              <w:t>Yeni spesifikasyon parametresi ve limitler için ruhsat sahibinin veya EMAD sahibinin gerekçelendirmesi.</w:t>
            </w:r>
          </w:p>
          <w:p w14:paraId="42E2CDCC" w14:textId="036511CD" w:rsidR="00090ED2" w:rsidRPr="00090ED2" w:rsidRDefault="00090ED2" w:rsidP="00090ED2">
            <w:pPr>
              <w:widowControl w:val="0"/>
              <w:shd w:val="clear" w:color="auto" w:fill="FFFFFF"/>
              <w:tabs>
                <w:tab w:val="left" w:pos="318"/>
              </w:tabs>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p>
        </w:tc>
      </w:tr>
      <w:tr w:rsidR="005B6D69" w:rsidRPr="008F4718" w14:paraId="36411023" w14:textId="77777777" w:rsidTr="00DE0F62">
        <w:tc>
          <w:tcPr>
            <w:tcW w:w="5098" w:type="dxa"/>
          </w:tcPr>
          <w:p w14:paraId="513FD2BD" w14:textId="77777777" w:rsidR="005B6D69" w:rsidRPr="008F4718" w:rsidRDefault="005B6D69" w:rsidP="00DE0F62">
            <w:pPr>
              <w:widowControl w:val="0"/>
              <w:shd w:val="clear" w:color="auto" w:fill="FFFFFF"/>
              <w:autoSpaceDE w:val="0"/>
              <w:autoSpaceDN w:val="0"/>
              <w:adjustRightInd w:val="0"/>
              <w:spacing w:line="200" w:lineRule="exact"/>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B.I.c.3 Etkin madde iç ambalajının test prosedüründeki değişiklikler</w:t>
            </w:r>
          </w:p>
        </w:tc>
        <w:tc>
          <w:tcPr>
            <w:tcW w:w="1701" w:type="dxa"/>
          </w:tcPr>
          <w:p w14:paraId="18847215" w14:textId="77777777" w:rsidR="005B6D69" w:rsidRPr="008F4718" w:rsidRDefault="005B6D69" w:rsidP="00DE0F62">
            <w:pPr>
              <w:widowControl w:val="0"/>
              <w:shd w:val="clear" w:color="auto" w:fill="FFFFFF"/>
              <w:autoSpaceDE w:val="0"/>
              <w:autoSpaceDN w:val="0"/>
              <w:adjustRightInd w:val="0"/>
              <w:spacing w:line="200" w:lineRule="exact"/>
              <w:ind w:left="24" w:right="29"/>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Yerine getirilmesi gereken şartlar</w:t>
            </w:r>
          </w:p>
        </w:tc>
        <w:tc>
          <w:tcPr>
            <w:tcW w:w="1560" w:type="dxa"/>
          </w:tcPr>
          <w:p w14:paraId="2C1945CE" w14:textId="77777777" w:rsidR="005B6D69" w:rsidRPr="008F4718" w:rsidRDefault="005B6D69" w:rsidP="00DE0F62">
            <w:pPr>
              <w:widowControl w:val="0"/>
              <w:shd w:val="clear" w:color="auto" w:fill="FFFFFF"/>
              <w:autoSpaceDE w:val="0"/>
              <w:autoSpaceDN w:val="0"/>
              <w:adjustRightInd w:val="0"/>
              <w:spacing w:line="200" w:lineRule="exact"/>
              <w:ind w:left="-24"/>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Sağlanması gereken belgeler</w:t>
            </w:r>
          </w:p>
        </w:tc>
        <w:tc>
          <w:tcPr>
            <w:tcW w:w="1275" w:type="dxa"/>
          </w:tcPr>
          <w:p w14:paraId="6097AFD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Prosedür tipi</w:t>
            </w:r>
          </w:p>
        </w:tc>
      </w:tr>
      <w:tr w:rsidR="005B6D69" w:rsidRPr="008F4718" w14:paraId="20B2BEBF" w14:textId="77777777" w:rsidTr="00DE0F62">
        <w:tc>
          <w:tcPr>
            <w:tcW w:w="5098" w:type="dxa"/>
          </w:tcPr>
          <w:p w14:paraId="7914EA6D" w14:textId="77777777" w:rsidR="005B6D69" w:rsidRPr="008F4718" w:rsidRDefault="005B6D69" w:rsidP="00DE0F62">
            <w:pPr>
              <w:widowControl w:val="0"/>
              <w:shd w:val="clear" w:color="auto" w:fill="FFFFFF"/>
              <w:autoSpaceDE w:val="0"/>
              <w:autoSpaceDN w:val="0"/>
              <w:adjustRightInd w:val="0"/>
              <w:ind w:left="318" w:hanging="318"/>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a) </w:t>
            </w:r>
            <w:r w:rsidRPr="008F4718">
              <w:rPr>
                <w:rFonts w:asciiTheme="minorHAnsi" w:eastAsia="MS Mincho" w:hAnsiTheme="minorHAnsi" w:cs="Calibri"/>
                <w:b/>
                <w:snapToGrid w:val="0"/>
                <w:color w:val="000000"/>
                <w:sz w:val="18"/>
                <w:szCs w:val="18"/>
              </w:rPr>
              <w:tab/>
              <w:t>Onaylanmış bir test prosedüründeki küçük değişiklikler</w:t>
            </w:r>
          </w:p>
        </w:tc>
        <w:tc>
          <w:tcPr>
            <w:tcW w:w="1701" w:type="dxa"/>
            <w:vAlign w:val="center"/>
          </w:tcPr>
          <w:p w14:paraId="32723E0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w:t>
            </w:r>
          </w:p>
        </w:tc>
        <w:tc>
          <w:tcPr>
            <w:tcW w:w="1560" w:type="dxa"/>
            <w:vAlign w:val="center"/>
          </w:tcPr>
          <w:p w14:paraId="63C251B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vAlign w:val="center"/>
          </w:tcPr>
          <w:p w14:paraId="30C56B5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0988E24A" w14:textId="77777777" w:rsidTr="00DE0F62">
        <w:tc>
          <w:tcPr>
            <w:tcW w:w="5098" w:type="dxa"/>
          </w:tcPr>
          <w:p w14:paraId="044C6155" w14:textId="77777777" w:rsidR="005B6D69" w:rsidRPr="008F4718" w:rsidRDefault="005B6D69" w:rsidP="00DE0F62">
            <w:pPr>
              <w:widowControl w:val="0"/>
              <w:shd w:val="clear" w:color="auto" w:fill="FFFFFF"/>
              <w:autoSpaceDE w:val="0"/>
              <w:autoSpaceDN w:val="0"/>
              <w:adjustRightInd w:val="0"/>
              <w:spacing w:line="180" w:lineRule="exact"/>
              <w:ind w:left="318" w:hanging="318"/>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b) </w:t>
            </w:r>
            <w:r w:rsidRPr="008F4718">
              <w:rPr>
                <w:rFonts w:asciiTheme="minorHAnsi" w:eastAsia="MS Mincho" w:hAnsiTheme="minorHAnsi" w:cs="Calibri"/>
                <w:b/>
                <w:snapToGrid w:val="0"/>
                <w:color w:val="000000"/>
                <w:sz w:val="18"/>
                <w:szCs w:val="18"/>
              </w:rPr>
              <w:tab/>
              <w:t>Test prosedüründeki diğer değişiklikler (yenisiyle değiştirilmesi veya ilave edilmesi dâhil)</w:t>
            </w:r>
          </w:p>
        </w:tc>
        <w:tc>
          <w:tcPr>
            <w:tcW w:w="1701" w:type="dxa"/>
            <w:vAlign w:val="center"/>
          </w:tcPr>
          <w:p w14:paraId="013EB959"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1, 3, 4</w:t>
            </w:r>
          </w:p>
        </w:tc>
        <w:tc>
          <w:tcPr>
            <w:tcW w:w="1560" w:type="dxa"/>
            <w:vAlign w:val="center"/>
          </w:tcPr>
          <w:p w14:paraId="5E593909"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w:t>
            </w:r>
          </w:p>
        </w:tc>
        <w:tc>
          <w:tcPr>
            <w:tcW w:w="1275" w:type="dxa"/>
            <w:vAlign w:val="center"/>
          </w:tcPr>
          <w:p w14:paraId="1FEE06D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618B2EFE" w14:textId="77777777" w:rsidTr="00DE0F62">
        <w:tc>
          <w:tcPr>
            <w:tcW w:w="5098" w:type="dxa"/>
          </w:tcPr>
          <w:p w14:paraId="635DDA3E" w14:textId="77777777" w:rsidR="005B6D69" w:rsidRPr="008F4718" w:rsidRDefault="005B6D69" w:rsidP="00DE0F62">
            <w:pPr>
              <w:widowControl w:val="0"/>
              <w:shd w:val="clear" w:color="auto" w:fill="FFFFFF"/>
              <w:autoSpaceDE w:val="0"/>
              <w:autoSpaceDN w:val="0"/>
              <w:adjustRightInd w:val="0"/>
              <w:spacing w:line="200" w:lineRule="exact"/>
              <w:ind w:left="318" w:hanging="318"/>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lastRenderedPageBreak/>
              <w:t xml:space="preserve">c) </w:t>
            </w:r>
            <w:r w:rsidRPr="008F4718">
              <w:rPr>
                <w:rFonts w:asciiTheme="minorHAnsi" w:eastAsia="MS Mincho" w:hAnsiTheme="minorHAnsi" w:cs="Calibri"/>
                <w:b/>
                <w:snapToGrid w:val="0"/>
                <w:color w:val="000000"/>
                <w:sz w:val="18"/>
                <w:szCs w:val="18"/>
              </w:rPr>
              <w:tab/>
              <w:t>Onaylı bir alternatif test prosedürünün olduğu durumlarda bir test prosedürünün çıkarılması</w:t>
            </w:r>
          </w:p>
        </w:tc>
        <w:tc>
          <w:tcPr>
            <w:tcW w:w="1701" w:type="dxa"/>
            <w:vAlign w:val="center"/>
          </w:tcPr>
          <w:p w14:paraId="228A608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5</w:t>
            </w:r>
          </w:p>
        </w:tc>
        <w:tc>
          <w:tcPr>
            <w:tcW w:w="1560" w:type="dxa"/>
            <w:vAlign w:val="center"/>
          </w:tcPr>
          <w:p w14:paraId="31A6EDD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w:t>
            </w:r>
          </w:p>
        </w:tc>
        <w:tc>
          <w:tcPr>
            <w:tcW w:w="1275" w:type="dxa"/>
            <w:vAlign w:val="center"/>
          </w:tcPr>
          <w:p w14:paraId="6C00460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6CDA46D0" w14:textId="77777777" w:rsidTr="00DE0F62">
        <w:tc>
          <w:tcPr>
            <w:tcW w:w="9634" w:type="dxa"/>
            <w:gridSpan w:val="4"/>
          </w:tcPr>
          <w:p w14:paraId="3396A5CF" w14:textId="77777777" w:rsidR="005B6D69" w:rsidRPr="008F4718" w:rsidRDefault="005B6D69" w:rsidP="00DE0F62">
            <w:pPr>
              <w:widowControl w:val="0"/>
              <w:shd w:val="clear" w:color="auto" w:fill="FFFFFF"/>
              <w:autoSpaceDE w:val="0"/>
              <w:autoSpaceDN w:val="0"/>
              <w:adjustRightInd w:val="0"/>
              <w:spacing w:before="120" w:after="120"/>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Şartlar</w:t>
            </w:r>
          </w:p>
          <w:p w14:paraId="3563C061"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t xml:space="preserve">1. </w:t>
            </w:r>
            <w:r w:rsidRPr="008F4718">
              <w:rPr>
                <w:rFonts w:asciiTheme="minorHAnsi" w:eastAsia="MS Mincho" w:hAnsiTheme="minorHAnsi" w:cs="Calibri"/>
                <w:snapToGrid w:val="0"/>
                <w:color w:val="000000"/>
                <w:sz w:val="18"/>
                <w:szCs w:val="18"/>
              </w:rPr>
              <w:tab/>
              <w:t>İlgili kılavuzlara uygun şekilde gerekli validasyon çalışmaları yapılmış olmalı ve güncellenen test prosedürünün önceki test prosedürüne en azından eşdeğer olduğu ortaya konmuş olmalıdır.</w:t>
            </w:r>
          </w:p>
          <w:p w14:paraId="4ED81C55"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t xml:space="preserve">2. </w:t>
            </w:r>
            <w:r w:rsidRPr="008F4718">
              <w:rPr>
                <w:rFonts w:asciiTheme="minorHAnsi" w:eastAsia="MS Mincho" w:hAnsiTheme="minorHAnsi" w:cs="Calibri"/>
                <w:snapToGrid w:val="0"/>
                <w:color w:val="000000"/>
                <w:sz w:val="18"/>
                <w:szCs w:val="18"/>
              </w:rPr>
              <w:tab/>
              <w:t>Analiz yöntemi aynı kalmalıdır (örneğin, kolon uzunluğu veya sıcaklığında bir değişiklik olabilir, ancak kolon tipi veya yöntem farklı olmamalıdır).</w:t>
            </w:r>
          </w:p>
          <w:p w14:paraId="53C3D393"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 xml:space="preserve">3. </w:t>
            </w:r>
            <w:r w:rsidRPr="008F4718">
              <w:rPr>
                <w:rFonts w:asciiTheme="minorHAnsi" w:eastAsia="Times New Roman" w:hAnsiTheme="minorHAnsi" w:cs="Calibri"/>
                <w:snapToGrid w:val="0"/>
                <w:color w:val="000000"/>
                <w:sz w:val="18"/>
                <w:szCs w:val="18"/>
              </w:rPr>
              <w:tab/>
              <w:t>Yeni test yöntemi yeni bir standart dışı teknik veya yeni bir şekilde kullanılan bir standart teknik ile ilgili değildir.</w:t>
            </w:r>
          </w:p>
          <w:p w14:paraId="1A98A16B"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t xml:space="preserve">4. </w:t>
            </w:r>
            <w:r w:rsidRPr="008F4718">
              <w:rPr>
                <w:rFonts w:asciiTheme="minorHAnsi" w:eastAsia="MS Mincho" w:hAnsiTheme="minorHAnsi" w:cs="Calibri"/>
                <w:snapToGrid w:val="0"/>
                <w:color w:val="000000"/>
                <w:sz w:val="18"/>
                <w:szCs w:val="18"/>
              </w:rPr>
              <w:tab/>
              <w:t>Etkin madde/bitmiş ürün, biyolojik/ immünolojik değildir.</w:t>
            </w:r>
          </w:p>
          <w:p w14:paraId="6C7558BD"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MS Mincho" w:hAnsiTheme="minorHAnsi" w:cs="Calibri"/>
                <w:snapToGrid w:val="0"/>
                <w:color w:val="000000"/>
                <w:sz w:val="18"/>
                <w:szCs w:val="18"/>
              </w:rPr>
              <w:t xml:space="preserve">5. </w:t>
            </w:r>
            <w:r w:rsidRPr="008F4718">
              <w:rPr>
                <w:rFonts w:asciiTheme="minorHAnsi" w:eastAsia="MS Mincho" w:hAnsiTheme="minorHAnsi" w:cs="Calibri"/>
                <w:snapToGrid w:val="0"/>
                <w:color w:val="000000"/>
                <w:sz w:val="18"/>
                <w:szCs w:val="18"/>
              </w:rPr>
              <w:tab/>
              <w:t>Spesifikasyon parametresi için halen onaylı bir test prosedürü bulunmalı ve bu prosedür Tip IA/Tip IA</w:t>
            </w:r>
            <w:r w:rsidRPr="008F4718">
              <w:rPr>
                <w:rFonts w:asciiTheme="minorHAnsi" w:eastAsia="MS Mincho" w:hAnsiTheme="minorHAnsi" w:cs="Calibri"/>
                <w:snapToGrid w:val="0"/>
                <w:color w:val="000000"/>
                <w:sz w:val="18"/>
                <w:szCs w:val="18"/>
                <w:vertAlign w:val="subscript"/>
              </w:rPr>
              <w:t>DB</w:t>
            </w:r>
            <w:r w:rsidRPr="008F4718">
              <w:rPr>
                <w:rFonts w:asciiTheme="minorHAnsi" w:eastAsia="MS Mincho" w:hAnsiTheme="minorHAnsi" w:cs="Calibri"/>
                <w:snapToGrid w:val="0"/>
                <w:color w:val="000000"/>
                <w:sz w:val="18"/>
                <w:szCs w:val="18"/>
              </w:rPr>
              <w:t xml:space="preserve"> bildirimi ile eklenmemiş olmalıdır.</w:t>
            </w:r>
          </w:p>
        </w:tc>
      </w:tr>
      <w:tr w:rsidR="005B6D69" w:rsidRPr="008F4718" w14:paraId="35FE9A3A" w14:textId="77777777" w:rsidTr="00DE0F62">
        <w:tc>
          <w:tcPr>
            <w:tcW w:w="9634" w:type="dxa"/>
            <w:gridSpan w:val="4"/>
          </w:tcPr>
          <w:p w14:paraId="0CDB9905" w14:textId="77777777" w:rsidR="005B6D69" w:rsidRPr="008F4718" w:rsidRDefault="005B6D69" w:rsidP="00DE0F62">
            <w:pPr>
              <w:widowControl w:val="0"/>
              <w:shd w:val="clear" w:color="auto" w:fill="FFFFFF"/>
              <w:autoSpaceDE w:val="0"/>
              <w:autoSpaceDN w:val="0"/>
              <w:adjustRightInd w:val="0"/>
              <w:spacing w:before="120" w:after="120"/>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Belgeler</w:t>
            </w:r>
          </w:p>
          <w:p w14:paraId="5F8A073E"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 xml:space="preserve">1. </w:t>
            </w:r>
            <w:r w:rsidRPr="008F4718">
              <w:rPr>
                <w:rFonts w:asciiTheme="minorHAnsi" w:eastAsia="Times New Roman" w:hAnsiTheme="minorHAnsi" w:cs="Calibri"/>
                <w:snapToGrid w:val="0"/>
                <w:color w:val="000000"/>
                <w:sz w:val="18"/>
                <w:szCs w:val="18"/>
              </w:rPr>
              <w:tab/>
              <w:t>Analitik metodların tanımı ve validasyon verilerinin özeti dâhil olmak üzere, dosyanın ilgili bölümündeki / bölümlerindeki değişiklikler (CTD formatında).</w:t>
            </w:r>
          </w:p>
          <w:p w14:paraId="4D44B8BA"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color w:val="000000"/>
                <w:spacing w:val="-4"/>
                <w:sz w:val="18"/>
                <w:szCs w:val="18"/>
              </w:rPr>
            </w:pPr>
            <w:r w:rsidRPr="008F4718">
              <w:rPr>
                <w:rFonts w:asciiTheme="minorHAnsi" w:eastAsia="MS Mincho" w:hAnsiTheme="minorHAnsi" w:cs="Calibri"/>
                <w:snapToGrid w:val="0"/>
                <w:color w:val="000000"/>
                <w:sz w:val="18"/>
                <w:szCs w:val="18"/>
              </w:rPr>
              <w:t>2.</w:t>
            </w:r>
            <w:r w:rsidRPr="008F4718">
              <w:rPr>
                <w:rFonts w:asciiTheme="minorHAnsi" w:eastAsia="MS Mincho" w:hAnsiTheme="minorHAnsi" w:cs="Calibri"/>
                <w:snapToGrid w:val="0"/>
                <w:color w:val="000000"/>
                <w:sz w:val="18"/>
                <w:szCs w:val="18"/>
              </w:rPr>
              <w:tab/>
            </w:r>
            <w:r w:rsidRPr="008F4718">
              <w:rPr>
                <w:rFonts w:asciiTheme="minorHAnsi" w:eastAsia="MS Mincho" w:hAnsiTheme="minorHAnsi" w:cs="Calibri"/>
                <w:snapToGrid w:val="0"/>
                <w:color w:val="000000"/>
                <w:spacing w:val="-4"/>
                <w:sz w:val="18"/>
                <w:szCs w:val="18"/>
              </w:rPr>
              <w:t>Karşılaştırmalı validasyon sonuçları veya gerekçelendirilmişse, mevcut test ile önerilen testin eşdeğer olduğunu gösteren karşılaştırmalı analiz sonuçları. Bu gereklilik, yeni bir test prosedürünün ilave edildiği durumlar için geçerli değildir.</w:t>
            </w:r>
          </w:p>
          <w:p w14:paraId="606FA44A"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p>
        </w:tc>
      </w:tr>
      <w:tr w:rsidR="005B6D69" w:rsidRPr="008F4718" w14:paraId="7EDF4567" w14:textId="77777777" w:rsidTr="00DE0F62">
        <w:tc>
          <w:tcPr>
            <w:tcW w:w="9634" w:type="dxa"/>
            <w:gridSpan w:val="4"/>
          </w:tcPr>
          <w:p w14:paraId="036F79C4" w14:textId="77777777" w:rsidR="005B6D69" w:rsidRPr="008F4718" w:rsidRDefault="005B6D69" w:rsidP="00DE0F62">
            <w:pPr>
              <w:widowControl w:val="0"/>
              <w:autoSpaceDE w:val="0"/>
              <w:autoSpaceDN w:val="0"/>
              <w:adjustRightInd w:val="0"/>
              <w:rPr>
                <w:rFonts w:asciiTheme="minorHAnsi" w:eastAsia="MS Mincho" w:hAnsiTheme="minorHAnsi" w:cstheme="minorHAnsi"/>
                <w:snapToGrid w:val="0"/>
                <w:sz w:val="18"/>
                <w:szCs w:val="18"/>
              </w:rPr>
            </w:pPr>
            <w:r w:rsidRPr="008F4718">
              <w:rPr>
                <w:rFonts w:asciiTheme="minorHAnsi" w:eastAsia="Times New Roman" w:hAnsiTheme="minorHAnsi" w:cstheme="minorHAnsi"/>
                <w:snapToGrid w:val="0"/>
                <w:color w:val="000000"/>
                <w:sz w:val="18"/>
                <w:szCs w:val="18"/>
              </w:rPr>
              <w:t xml:space="preserve">B.I.d) </w:t>
            </w:r>
            <w:r w:rsidRPr="008F4718">
              <w:rPr>
                <w:rFonts w:asciiTheme="minorHAnsi" w:eastAsia="Times New Roman" w:hAnsiTheme="minorHAnsi" w:cstheme="minorHAnsi"/>
                <w:i/>
                <w:snapToGrid w:val="0"/>
                <w:color w:val="000000"/>
                <w:sz w:val="18"/>
                <w:szCs w:val="18"/>
              </w:rPr>
              <w:t>Stabilite</w:t>
            </w:r>
            <w:r w:rsidRPr="008F4718">
              <w:rPr>
                <w:rFonts w:asciiTheme="minorHAnsi" w:eastAsia="MS Mincho" w:hAnsiTheme="minorHAnsi" w:cstheme="minorHAnsi"/>
                <w:snapToGrid w:val="0"/>
                <w:sz w:val="18"/>
                <w:szCs w:val="18"/>
              </w:rPr>
              <w:t xml:space="preserve"> </w:t>
            </w:r>
          </w:p>
          <w:p w14:paraId="669F0DBF" w14:textId="77777777" w:rsidR="005B6D69" w:rsidRPr="008F4718" w:rsidRDefault="005B6D69" w:rsidP="00DE0F62">
            <w:pPr>
              <w:rPr>
                <w:rFonts w:asciiTheme="minorHAnsi" w:hAnsiTheme="minorHAnsi"/>
              </w:rPr>
            </w:pPr>
          </w:p>
        </w:tc>
      </w:tr>
      <w:tr w:rsidR="005B6D69" w:rsidRPr="008F4718" w14:paraId="05279529" w14:textId="77777777" w:rsidTr="00DE0F62">
        <w:tc>
          <w:tcPr>
            <w:tcW w:w="5098" w:type="dxa"/>
          </w:tcPr>
          <w:p w14:paraId="56768BA2" w14:textId="77777777" w:rsidR="005B6D69" w:rsidRPr="008F4718" w:rsidRDefault="005B6D69" w:rsidP="00DE0F62">
            <w:pPr>
              <w:widowControl w:val="0"/>
              <w:shd w:val="clear" w:color="auto" w:fill="FFFFFF"/>
              <w:autoSpaceDE w:val="0"/>
              <w:autoSpaceDN w:val="0"/>
              <w:adjustRightInd w:val="0"/>
              <w:spacing w:line="180" w:lineRule="exact"/>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 xml:space="preserve">B.I.d.1 </w:t>
            </w:r>
            <w:r w:rsidRPr="008F4718">
              <w:rPr>
                <w:rFonts w:asciiTheme="minorHAnsi" w:eastAsia="Times New Roman" w:hAnsiTheme="minorHAnsi" w:cs="Calibri"/>
                <w:b/>
                <w:snapToGrid w:val="0"/>
                <w:sz w:val="18"/>
                <w:szCs w:val="18"/>
              </w:rPr>
              <w:t>Onaylanmış dosyada tekrar-test süresini kapsayan bir Avrupa Farmakopesi Uygunluk Sertifikasının (CEP) bulunmadığı durumlarda, etkin maddenin tekrar-test süresi veya saklama periyodu veya saklama koşullarındaki değişiklikler</w:t>
            </w:r>
          </w:p>
        </w:tc>
        <w:tc>
          <w:tcPr>
            <w:tcW w:w="1701" w:type="dxa"/>
          </w:tcPr>
          <w:p w14:paraId="1CD7B293" w14:textId="77777777" w:rsidR="005B6D69" w:rsidRPr="008F4718" w:rsidRDefault="005B6D69" w:rsidP="00DE0F62">
            <w:pPr>
              <w:widowControl w:val="0"/>
              <w:shd w:val="clear" w:color="auto" w:fill="FFFFFF"/>
              <w:autoSpaceDE w:val="0"/>
              <w:autoSpaceDN w:val="0"/>
              <w:adjustRightInd w:val="0"/>
              <w:spacing w:line="200" w:lineRule="exact"/>
              <w:ind w:left="43" w:right="48"/>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Yerine getirilmesi gereken şartlar</w:t>
            </w:r>
          </w:p>
        </w:tc>
        <w:tc>
          <w:tcPr>
            <w:tcW w:w="1560" w:type="dxa"/>
          </w:tcPr>
          <w:p w14:paraId="19EA7A63"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Sağlanması gereken belgeler</w:t>
            </w:r>
          </w:p>
        </w:tc>
        <w:tc>
          <w:tcPr>
            <w:tcW w:w="1275" w:type="dxa"/>
          </w:tcPr>
          <w:p w14:paraId="5365D84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Prosedür tipi</w:t>
            </w:r>
          </w:p>
        </w:tc>
      </w:tr>
      <w:tr w:rsidR="005B6D69" w:rsidRPr="008F4718" w14:paraId="6F5EBFCA" w14:textId="77777777" w:rsidTr="00DE0F62">
        <w:tc>
          <w:tcPr>
            <w:tcW w:w="5098" w:type="dxa"/>
          </w:tcPr>
          <w:p w14:paraId="5A91E630" w14:textId="77777777" w:rsidR="005B6D69" w:rsidRPr="008F4718" w:rsidRDefault="005B6D69" w:rsidP="00DE0F62">
            <w:pPr>
              <w:widowControl w:val="0"/>
              <w:shd w:val="clear" w:color="auto" w:fill="FFFFFF"/>
              <w:tabs>
                <w:tab w:val="left" w:pos="284"/>
              </w:tabs>
              <w:autoSpaceDE w:val="0"/>
              <w:autoSpaceDN w:val="0"/>
              <w:adjustRightInd w:val="0"/>
              <w:spacing w:line="300" w:lineRule="exact"/>
              <w:ind w:left="318" w:hanging="284"/>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 xml:space="preserve">a) </w:t>
            </w:r>
            <w:r w:rsidRPr="008F4718">
              <w:rPr>
                <w:rFonts w:asciiTheme="minorHAnsi" w:eastAsia="MS Mincho" w:hAnsiTheme="minorHAnsi" w:cs="Calibri"/>
                <w:b/>
                <w:snapToGrid w:val="0"/>
                <w:color w:val="000000"/>
                <w:sz w:val="18"/>
                <w:szCs w:val="18"/>
              </w:rPr>
              <w:tab/>
              <w:t>Tekrar-test süresi/saklama periyodu</w:t>
            </w:r>
          </w:p>
        </w:tc>
        <w:tc>
          <w:tcPr>
            <w:tcW w:w="1701" w:type="dxa"/>
            <w:vAlign w:val="center"/>
          </w:tcPr>
          <w:p w14:paraId="2A38A44B" w14:textId="77777777" w:rsidR="005B6D69" w:rsidRPr="008F4718" w:rsidRDefault="005B6D69" w:rsidP="00DE0F62">
            <w:pPr>
              <w:widowControl w:val="0"/>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5A039774" w14:textId="77777777" w:rsidR="005B6D69" w:rsidRPr="008F4718" w:rsidRDefault="005B6D69" w:rsidP="00DE0F62">
            <w:pPr>
              <w:widowControl w:val="0"/>
              <w:autoSpaceDE w:val="0"/>
              <w:autoSpaceDN w:val="0"/>
              <w:adjustRightInd w:val="0"/>
              <w:jc w:val="center"/>
              <w:rPr>
                <w:rFonts w:asciiTheme="minorHAnsi" w:eastAsia="Times New Roman" w:hAnsiTheme="minorHAnsi" w:cs="Calibri"/>
                <w:snapToGrid w:val="0"/>
                <w:sz w:val="18"/>
                <w:szCs w:val="18"/>
              </w:rPr>
            </w:pPr>
          </w:p>
        </w:tc>
        <w:tc>
          <w:tcPr>
            <w:tcW w:w="1275" w:type="dxa"/>
            <w:vAlign w:val="center"/>
          </w:tcPr>
          <w:p w14:paraId="56D61E8C" w14:textId="77777777" w:rsidR="005B6D69" w:rsidRPr="008F4718" w:rsidRDefault="005B6D69" w:rsidP="00DE0F62">
            <w:pPr>
              <w:widowControl w:val="0"/>
              <w:autoSpaceDE w:val="0"/>
              <w:autoSpaceDN w:val="0"/>
              <w:adjustRightInd w:val="0"/>
              <w:jc w:val="center"/>
              <w:rPr>
                <w:rFonts w:asciiTheme="minorHAnsi" w:eastAsia="Times New Roman" w:hAnsiTheme="minorHAnsi" w:cs="Calibri"/>
                <w:snapToGrid w:val="0"/>
                <w:sz w:val="18"/>
                <w:szCs w:val="18"/>
              </w:rPr>
            </w:pPr>
          </w:p>
        </w:tc>
      </w:tr>
      <w:tr w:rsidR="005B6D69" w:rsidRPr="008F4718" w14:paraId="2396A6C4" w14:textId="77777777" w:rsidTr="00DE0F62">
        <w:tc>
          <w:tcPr>
            <w:tcW w:w="5098" w:type="dxa"/>
          </w:tcPr>
          <w:p w14:paraId="20F0ADE8" w14:textId="77777777" w:rsidR="005B6D69" w:rsidRPr="008F4718" w:rsidRDefault="005B6D69" w:rsidP="00DE0F62">
            <w:pPr>
              <w:widowControl w:val="0"/>
              <w:shd w:val="clear" w:color="auto" w:fill="FFFFFF"/>
              <w:tabs>
                <w:tab w:val="left" w:pos="426"/>
              </w:tabs>
              <w:autoSpaceDE w:val="0"/>
              <w:autoSpaceDN w:val="0"/>
              <w:adjustRightInd w:val="0"/>
              <w:spacing w:line="300" w:lineRule="exact"/>
              <w:ind w:left="426" w:hanging="142"/>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 xml:space="preserve">1.   Kısaltma  </w:t>
            </w:r>
          </w:p>
        </w:tc>
        <w:tc>
          <w:tcPr>
            <w:tcW w:w="1701" w:type="dxa"/>
            <w:vAlign w:val="center"/>
          </w:tcPr>
          <w:p w14:paraId="4C4C6B2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w:t>
            </w:r>
          </w:p>
        </w:tc>
        <w:tc>
          <w:tcPr>
            <w:tcW w:w="1560" w:type="dxa"/>
            <w:vAlign w:val="center"/>
          </w:tcPr>
          <w:p w14:paraId="2AB6C6A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w:t>
            </w:r>
          </w:p>
        </w:tc>
        <w:tc>
          <w:tcPr>
            <w:tcW w:w="1275" w:type="dxa"/>
            <w:vAlign w:val="center"/>
          </w:tcPr>
          <w:p w14:paraId="40EEC8B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5F5B3744" w14:textId="77777777" w:rsidTr="00DE0F62">
        <w:tc>
          <w:tcPr>
            <w:tcW w:w="5098" w:type="dxa"/>
          </w:tcPr>
          <w:p w14:paraId="65886CF7" w14:textId="0ACCC363" w:rsidR="005B6D69" w:rsidRPr="008F4718" w:rsidRDefault="009A42B9" w:rsidP="00AF6D92">
            <w:pPr>
              <w:widowControl w:val="0"/>
              <w:shd w:val="clear" w:color="auto" w:fill="FFFFFF"/>
              <w:tabs>
                <w:tab w:val="left" w:pos="426"/>
                <w:tab w:val="left" w:pos="567"/>
              </w:tabs>
              <w:autoSpaceDE w:val="0"/>
              <w:autoSpaceDN w:val="0"/>
              <w:adjustRightInd w:val="0"/>
              <w:spacing w:line="200" w:lineRule="exact"/>
              <w:ind w:left="567" w:hanging="283"/>
              <w:jc w:val="both"/>
              <w:rPr>
                <w:rFonts w:asciiTheme="minorHAnsi" w:eastAsia="MS Mincho" w:hAnsiTheme="minorHAnsi" w:cs="Calibri"/>
                <w:snapToGrid w:val="0"/>
                <w:sz w:val="18"/>
                <w:szCs w:val="18"/>
              </w:rPr>
            </w:pPr>
            <w:r>
              <w:rPr>
                <w:rFonts w:asciiTheme="minorHAnsi" w:eastAsia="MS Mincho" w:hAnsiTheme="minorHAnsi" w:cs="Calibri"/>
                <w:b/>
                <w:snapToGrid w:val="0"/>
                <w:color w:val="000000"/>
                <w:sz w:val="18"/>
                <w:szCs w:val="18"/>
              </w:rPr>
              <w:t xml:space="preserve">2. </w:t>
            </w:r>
            <w:r w:rsidR="005B6D69" w:rsidRPr="008F4718">
              <w:rPr>
                <w:rFonts w:asciiTheme="minorHAnsi" w:eastAsia="MS Mincho" w:hAnsiTheme="minorHAnsi" w:cs="Calibri"/>
                <w:b/>
                <w:snapToGrid w:val="0"/>
                <w:color w:val="000000"/>
                <w:sz w:val="18"/>
                <w:szCs w:val="18"/>
              </w:rPr>
              <w:t xml:space="preserve">ICH kılavuzlarına uygun olmayan </w:t>
            </w:r>
            <w:r w:rsidR="00AF6D92">
              <w:rPr>
                <w:rFonts w:asciiTheme="minorHAnsi" w:eastAsia="MS Mincho" w:hAnsiTheme="minorHAnsi" w:cs="Calibri"/>
                <w:b/>
                <w:snapToGrid w:val="0"/>
                <w:color w:val="000000"/>
                <w:sz w:val="18"/>
                <w:szCs w:val="18"/>
              </w:rPr>
              <w:t>s</w:t>
            </w:r>
            <w:r w:rsidR="00AF6D92" w:rsidRPr="008F4718">
              <w:rPr>
                <w:rFonts w:asciiTheme="minorHAnsi" w:eastAsia="MS Mincho" w:hAnsiTheme="minorHAnsi" w:cs="Calibri"/>
                <w:b/>
                <w:snapToGrid w:val="0"/>
                <w:color w:val="000000"/>
                <w:sz w:val="18"/>
                <w:szCs w:val="18"/>
              </w:rPr>
              <w:t xml:space="preserve">tabilite verilerinin </w:t>
            </w:r>
            <w:r w:rsidR="00090ED2">
              <w:rPr>
                <w:rFonts w:asciiTheme="minorHAnsi" w:eastAsia="MS Mincho" w:hAnsiTheme="minorHAnsi" w:cs="Calibri"/>
                <w:b/>
                <w:snapToGrid w:val="0"/>
                <w:color w:val="000000"/>
                <w:sz w:val="18"/>
                <w:szCs w:val="18"/>
              </w:rPr>
              <w:t xml:space="preserve">ekstrapolasyonuna </w:t>
            </w:r>
            <w:r w:rsidR="005B6D69" w:rsidRPr="008F4718">
              <w:rPr>
                <w:rFonts w:asciiTheme="minorHAnsi" w:eastAsia="MS Mincho" w:hAnsiTheme="minorHAnsi" w:cs="Calibri"/>
                <w:b/>
                <w:snapToGrid w:val="0"/>
                <w:color w:val="000000"/>
                <w:sz w:val="18"/>
                <w:szCs w:val="18"/>
              </w:rPr>
              <w:t>dayanılarak tekrar-test süresinin uzatılması *</w:t>
            </w:r>
          </w:p>
        </w:tc>
        <w:tc>
          <w:tcPr>
            <w:tcW w:w="1701" w:type="dxa"/>
            <w:vAlign w:val="center"/>
          </w:tcPr>
          <w:p w14:paraId="3DC92FAC"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6A36C18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275" w:type="dxa"/>
            <w:vAlign w:val="center"/>
          </w:tcPr>
          <w:p w14:paraId="51AC7040"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5B8D2136" w14:textId="77777777" w:rsidTr="00DE0F62">
        <w:tc>
          <w:tcPr>
            <w:tcW w:w="5098" w:type="dxa"/>
          </w:tcPr>
          <w:p w14:paraId="2062F292" w14:textId="22A693B5" w:rsidR="005B6D69" w:rsidRPr="003A690C" w:rsidRDefault="003A690C" w:rsidP="003A690C">
            <w:pPr>
              <w:widowControl w:val="0"/>
              <w:shd w:val="clear" w:color="auto" w:fill="FFFFFF"/>
              <w:tabs>
                <w:tab w:val="left" w:pos="426"/>
                <w:tab w:val="left" w:pos="567"/>
              </w:tabs>
              <w:autoSpaceDE w:val="0"/>
              <w:autoSpaceDN w:val="0"/>
              <w:adjustRightInd w:val="0"/>
              <w:spacing w:line="180" w:lineRule="exact"/>
              <w:ind w:left="567" w:hanging="283"/>
              <w:jc w:val="both"/>
              <w:rPr>
                <w:rFonts w:asciiTheme="minorHAnsi" w:eastAsia="MS Mincho" w:hAnsiTheme="minorHAnsi" w:cs="Calibri"/>
                <w:b/>
                <w:snapToGrid w:val="0"/>
                <w:color w:val="000000"/>
                <w:sz w:val="18"/>
                <w:szCs w:val="18"/>
              </w:rPr>
            </w:pPr>
            <w:r>
              <w:rPr>
                <w:rFonts w:asciiTheme="minorHAnsi" w:eastAsia="MS Mincho" w:hAnsiTheme="minorHAnsi" w:cs="Calibri"/>
                <w:b/>
                <w:snapToGrid w:val="0"/>
                <w:color w:val="000000"/>
                <w:sz w:val="18"/>
                <w:szCs w:val="18"/>
              </w:rPr>
              <w:t>3. Bir b</w:t>
            </w:r>
            <w:r w:rsidRPr="008F4718">
              <w:rPr>
                <w:rFonts w:asciiTheme="minorHAnsi" w:eastAsia="MS Mincho" w:hAnsiTheme="minorHAnsi" w:cs="Calibri"/>
                <w:b/>
                <w:snapToGrid w:val="0"/>
                <w:color w:val="000000"/>
                <w:sz w:val="18"/>
                <w:szCs w:val="18"/>
              </w:rPr>
              <w:t xml:space="preserve">iyolojik/immünolojik etkin maddenin </w:t>
            </w:r>
            <w:r>
              <w:rPr>
                <w:rFonts w:asciiTheme="minorHAnsi" w:eastAsia="MS Mincho" w:hAnsiTheme="minorHAnsi" w:cs="Calibri"/>
                <w:b/>
                <w:snapToGrid w:val="0"/>
                <w:color w:val="000000"/>
                <w:sz w:val="18"/>
                <w:szCs w:val="18"/>
              </w:rPr>
              <w:t>saklama periyodunun</w:t>
            </w:r>
            <w:r w:rsidRPr="008F4718">
              <w:rPr>
                <w:rFonts w:asciiTheme="minorHAnsi" w:eastAsia="MS Mincho" w:hAnsiTheme="minorHAnsi" w:cs="Calibri"/>
                <w:b/>
                <w:snapToGrid w:val="0"/>
                <w:color w:val="000000"/>
                <w:sz w:val="18"/>
                <w:szCs w:val="18"/>
              </w:rPr>
              <w:t xml:space="preserve"> </w:t>
            </w:r>
            <w:r>
              <w:rPr>
                <w:rFonts w:asciiTheme="minorHAnsi" w:eastAsia="MS Mincho" w:hAnsiTheme="minorHAnsi" w:cs="Calibri"/>
                <w:b/>
                <w:snapToGrid w:val="0"/>
                <w:color w:val="000000"/>
                <w:sz w:val="18"/>
                <w:szCs w:val="18"/>
              </w:rPr>
              <w:t>o</w:t>
            </w:r>
            <w:r w:rsidR="005B6D69" w:rsidRPr="008F4718">
              <w:rPr>
                <w:rFonts w:asciiTheme="minorHAnsi" w:eastAsia="MS Mincho" w:hAnsiTheme="minorHAnsi" w:cs="Calibri"/>
                <w:b/>
                <w:snapToGrid w:val="0"/>
                <w:color w:val="000000"/>
                <w:sz w:val="18"/>
                <w:szCs w:val="18"/>
              </w:rPr>
              <w:t>naylanmış stabili</w:t>
            </w:r>
            <w:r>
              <w:rPr>
                <w:rFonts w:asciiTheme="minorHAnsi" w:eastAsia="MS Mincho" w:hAnsiTheme="minorHAnsi" w:cs="Calibri"/>
                <w:b/>
                <w:snapToGrid w:val="0"/>
                <w:color w:val="000000"/>
                <w:sz w:val="18"/>
                <w:szCs w:val="18"/>
              </w:rPr>
              <w:t>te protokolüne uygun olmayan</w:t>
            </w:r>
            <w:r w:rsidR="005B6D69" w:rsidRPr="008F4718">
              <w:rPr>
                <w:rFonts w:asciiTheme="minorHAnsi" w:eastAsia="MS Mincho" w:hAnsiTheme="minorHAnsi" w:cs="Calibri"/>
                <w:b/>
                <w:snapToGrid w:val="0"/>
                <w:color w:val="000000"/>
                <w:sz w:val="18"/>
                <w:szCs w:val="18"/>
              </w:rPr>
              <w:t xml:space="preserve"> </w:t>
            </w:r>
            <w:r>
              <w:rPr>
                <w:rFonts w:asciiTheme="minorHAnsi" w:eastAsia="MS Mincho" w:hAnsiTheme="minorHAnsi" w:cs="Calibri"/>
                <w:b/>
                <w:snapToGrid w:val="0"/>
                <w:color w:val="000000"/>
                <w:sz w:val="18"/>
                <w:szCs w:val="18"/>
              </w:rPr>
              <w:t xml:space="preserve">şekilde uzatılması </w:t>
            </w:r>
          </w:p>
        </w:tc>
        <w:tc>
          <w:tcPr>
            <w:tcW w:w="1701" w:type="dxa"/>
            <w:vAlign w:val="center"/>
          </w:tcPr>
          <w:p w14:paraId="0F00951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246398B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275" w:type="dxa"/>
            <w:vAlign w:val="center"/>
          </w:tcPr>
          <w:p w14:paraId="1BE5D79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6537E696" w14:textId="77777777" w:rsidTr="00DE0F62">
        <w:tc>
          <w:tcPr>
            <w:tcW w:w="5098" w:type="dxa"/>
          </w:tcPr>
          <w:p w14:paraId="503FEE88" w14:textId="478E6133" w:rsidR="005B6D69" w:rsidRPr="008F4718" w:rsidRDefault="003A690C" w:rsidP="00DE0F62">
            <w:pPr>
              <w:widowControl w:val="0"/>
              <w:shd w:val="clear" w:color="auto" w:fill="FFFFFF"/>
              <w:tabs>
                <w:tab w:val="left" w:pos="567"/>
              </w:tabs>
              <w:autoSpaceDE w:val="0"/>
              <w:autoSpaceDN w:val="0"/>
              <w:adjustRightInd w:val="0"/>
              <w:spacing w:line="200" w:lineRule="exact"/>
              <w:ind w:left="567" w:hanging="283"/>
              <w:jc w:val="both"/>
              <w:rPr>
                <w:rFonts w:asciiTheme="minorHAnsi" w:eastAsia="Times New Roman" w:hAnsiTheme="minorHAnsi" w:cs="Calibri"/>
                <w:snapToGrid w:val="0"/>
                <w:sz w:val="18"/>
                <w:szCs w:val="18"/>
              </w:rPr>
            </w:pPr>
            <w:r>
              <w:rPr>
                <w:rFonts w:asciiTheme="minorHAnsi" w:eastAsia="Times New Roman" w:hAnsiTheme="minorHAnsi" w:cs="Calibri"/>
                <w:b/>
                <w:snapToGrid w:val="0"/>
                <w:color w:val="000000"/>
                <w:sz w:val="18"/>
                <w:szCs w:val="18"/>
              </w:rPr>
              <w:t xml:space="preserve">4. </w:t>
            </w:r>
            <w:r w:rsidR="005B6D69" w:rsidRPr="008F4718">
              <w:rPr>
                <w:rFonts w:asciiTheme="minorHAnsi" w:eastAsia="Times New Roman" w:hAnsiTheme="minorHAnsi" w:cs="Calibri"/>
                <w:b/>
                <w:snapToGrid w:val="0"/>
                <w:color w:val="000000"/>
                <w:sz w:val="18"/>
                <w:szCs w:val="18"/>
              </w:rPr>
              <w:t>Gerçek zamanlı verilerle desteklenen bir tekrar-test süresinin/saklama periyodunun sunulması veya uzatılması</w:t>
            </w:r>
          </w:p>
        </w:tc>
        <w:tc>
          <w:tcPr>
            <w:tcW w:w="1701" w:type="dxa"/>
            <w:vAlign w:val="center"/>
          </w:tcPr>
          <w:p w14:paraId="3FAEB00C"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2BA491A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w:t>
            </w:r>
          </w:p>
        </w:tc>
        <w:tc>
          <w:tcPr>
            <w:tcW w:w="1275" w:type="dxa"/>
            <w:vAlign w:val="center"/>
          </w:tcPr>
          <w:p w14:paraId="63739C1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IB</w:t>
            </w:r>
          </w:p>
        </w:tc>
      </w:tr>
      <w:tr w:rsidR="005B6D69" w:rsidRPr="008F4718" w14:paraId="1A8E0848" w14:textId="77777777" w:rsidTr="00DE0F62">
        <w:tc>
          <w:tcPr>
            <w:tcW w:w="5098" w:type="dxa"/>
          </w:tcPr>
          <w:p w14:paraId="2C95E63B" w14:textId="77777777" w:rsidR="005B6D69" w:rsidRPr="008F4718" w:rsidRDefault="005B6D69" w:rsidP="00DE0F62">
            <w:pPr>
              <w:widowControl w:val="0"/>
              <w:shd w:val="clear" w:color="auto" w:fill="FFFFFF"/>
              <w:tabs>
                <w:tab w:val="left" w:pos="404"/>
              </w:tabs>
              <w:autoSpaceDE w:val="0"/>
              <w:autoSpaceDN w:val="0"/>
              <w:adjustRightInd w:val="0"/>
              <w:ind w:left="318" w:hanging="284"/>
              <w:jc w:val="both"/>
              <w:rPr>
                <w:rFonts w:asciiTheme="minorHAnsi" w:eastAsia="MS Mincho" w:hAnsiTheme="minorHAnsi" w:cs="Calibri"/>
                <w:snapToGrid w:val="0"/>
                <w:sz w:val="18"/>
                <w:szCs w:val="18"/>
              </w:rPr>
            </w:pPr>
            <w:r w:rsidRPr="008F4718">
              <w:rPr>
                <w:rFonts w:asciiTheme="minorHAnsi" w:eastAsia="MS Mincho" w:hAnsiTheme="minorHAnsi" w:cs="Calibri"/>
                <w:b/>
                <w:snapToGrid w:val="0"/>
                <w:color w:val="000000"/>
                <w:sz w:val="18"/>
                <w:szCs w:val="18"/>
              </w:rPr>
              <w:t>b)  Saklama koşulları</w:t>
            </w:r>
          </w:p>
        </w:tc>
        <w:tc>
          <w:tcPr>
            <w:tcW w:w="1701" w:type="dxa"/>
            <w:vAlign w:val="center"/>
          </w:tcPr>
          <w:p w14:paraId="0DAE21D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6C5484ED"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275" w:type="dxa"/>
            <w:vAlign w:val="center"/>
          </w:tcPr>
          <w:p w14:paraId="017C59C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r>
      <w:tr w:rsidR="005B6D69" w:rsidRPr="008F4718" w14:paraId="122224F9" w14:textId="77777777" w:rsidTr="00DE0F62">
        <w:tc>
          <w:tcPr>
            <w:tcW w:w="5098" w:type="dxa"/>
          </w:tcPr>
          <w:p w14:paraId="55E080D5" w14:textId="77777777" w:rsidR="005B6D69" w:rsidRPr="008F4718" w:rsidRDefault="005B6D69" w:rsidP="00DE0F62">
            <w:pPr>
              <w:widowControl w:val="0"/>
              <w:shd w:val="clear" w:color="auto" w:fill="FFFFFF"/>
              <w:autoSpaceDE w:val="0"/>
              <w:autoSpaceDN w:val="0"/>
              <w:adjustRightInd w:val="0"/>
              <w:spacing w:line="200" w:lineRule="exact"/>
              <w:ind w:left="567" w:hanging="283"/>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 xml:space="preserve">1. </w:t>
            </w:r>
            <w:r w:rsidRPr="008F4718">
              <w:rPr>
                <w:rFonts w:asciiTheme="minorHAnsi" w:eastAsia="Times New Roman" w:hAnsiTheme="minorHAnsi" w:cs="Calibri"/>
                <w:b/>
                <w:snapToGrid w:val="0"/>
                <w:color w:val="000000"/>
                <w:sz w:val="18"/>
                <w:szCs w:val="18"/>
              </w:rPr>
              <w:tab/>
              <w:t>Etkin maddenin saklama koşullarının daha kısıtlayıcı şekilde değişmesi</w:t>
            </w:r>
          </w:p>
        </w:tc>
        <w:tc>
          <w:tcPr>
            <w:tcW w:w="1701" w:type="dxa"/>
            <w:vAlign w:val="center"/>
          </w:tcPr>
          <w:p w14:paraId="20BB461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w:t>
            </w:r>
          </w:p>
        </w:tc>
        <w:tc>
          <w:tcPr>
            <w:tcW w:w="1560" w:type="dxa"/>
            <w:vAlign w:val="center"/>
          </w:tcPr>
          <w:p w14:paraId="4B7C559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w:t>
            </w:r>
          </w:p>
        </w:tc>
        <w:tc>
          <w:tcPr>
            <w:tcW w:w="1275" w:type="dxa"/>
            <w:vAlign w:val="center"/>
          </w:tcPr>
          <w:p w14:paraId="7BEB6F84"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69A66484" w14:textId="77777777" w:rsidTr="00DE0F62">
        <w:tc>
          <w:tcPr>
            <w:tcW w:w="5098" w:type="dxa"/>
          </w:tcPr>
          <w:p w14:paraId="42F12E69" w14:textId="77777777" w:rsidR="005B6D69" w:rsidRPr="008F4718" w:rsidRDefault="005B6D69" w:rsidP="00DE0F62">
            <w:pPr>
              <w:widowControl w:val="0"/>
              <w:shd w:val="clear" w:color="auto" w:fill="FFFFFF"/>
              <w:autoSpaceDE w:val="0"/>
              <w:autoSpaceDN w:val="0"/>
              <w:adjustRightInd w:val="0"/>
              <w:spacing w:line="200" w:lineRule="exact"/>
              <w:ind w:left="567" w:hanging="283"/>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 xml:space="preserve">2. </w:t>
            </w:r>
            <w:r w:rsidRPr="008F4718">
              <w:rPr>
                <w:rFonts w:asciiTheme="minorHAnsi" w:eastAsia="Times New Roman" w:hAnsiTheme="minorHAnsi" w:cs="Calibri"/>
                <w:b/>
                <w:snapToGrid w:val="0"/>
                <w:color w:val="000000"/>
                <w:sz w:val="18"/>
                <w:szCs w:val="18"/>
              </w:rPr>
              <w:tab/>
              <w:t>Stabilite çalışmalarının mevcut onaylanmış bir stabilite protokolüne uygun şekilde gerçekleştirilmediği durumlarda, biyolojik/immünolojik etkin maddelerin</w:t>
            </w:r>
            <w:r w:rsidRPr="008F4718">
              <w:rPr>
                <w:rFonts w:asciiTheme="minorHAnsi" w:eastAsia="SimSun" w:hAnsiTheme="minorHAnsi" w:cs="Calibri"/>
                <w:sz w:val="18"/>
                <w:szCs w:val="18"/>
              </w:rPr>
              <w:t xml:space="preserve"> </w:t>
            </w:r>
            <w:r w:rsidRPr="008F4718">
              <w:rPr>
                <w:rFonts w:asciiTheme="minorHAnsi" w:eastAsia="Times New Roman" w:hAnsiTheme="minorHAnsi" w:cs="Calibri"/>
                <w:b/>
                <w:snapToGrid w:val="0"/>
                <w:color w:val="000000"/>
                <w:sz w:val="18"/>
                <w:szCs w:val="18"/>
              </w:rPr>
              <w:t>saklama koşullarındaki değişiklikler</w:t>
            </w:r>
          </w:p>
        </w:tc>
        <w:tc>
          <w:tcPr>
            <w:tcW w:w="1701" w:type="dxa"/>
            <w:vAlign w:val="center"/>
          </w:tcPr>
          <w:p w14:paraId="398E56B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24A0E1B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275" w:type="dxa"/>
            <w:vAlign w:val="center"/>
          </w:tcPr>
          <w:p w14:paraId="4B006819"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3B258B13" w14:textId="77777777" w:rsidTr="00DE0F62">
        <w:tc>
          <w:tcPr>
            <w:tcW w:w="5098" w:type="dxa"/>
          </w:tcPr>
          <w:p w14:paraId="2F6B0933" w14:textId="77777777" w:rsidR="005B6D69" w:rsidRPr="008F4718" w:rsidRDefault="005B6D69" w:rsidP="00DE0F62">
            <w:pPr>
              <w:widowControl w:val="0"/>
              <w:shd w:val="clear" w:color="auto" w:fill="FFFFFF"/>
              <w:autoSpaceDE w:val="0"/>
              <w:autoSpaceDN w:val="0"/>
              <w:adjustRightInd w:val="0"/>
              <w:spacing w:line="200" w:lineRule="exact"/>
              <w:ind w:left="567" w:hanging="283"/>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 xml:space="preserve">3. </w:t>
            </w:r>
            <w:r w:rsidRPr="008F4718">
              <w:rPr>
                <w:rFonts w:asciiTheme="minorHAnsi" w:eastAsia="Times New Roman" w:hAnsiTheme="minorHAnsi" w:cs="Calibri"/>
                <w:b/>
                <w:snapToGrid w:val="0"/>
                <w:color w:val="000000"/>
                <w:sz w:val="18"/>
                <w:szCs w:val="18"/>
              </w:rPr>
              <w:tab/>
              <w:t>Etkin maddenin saklama koşullarındaki değişiklikler</w:t>
            </w:r>
          </w:p>
        </w:tc>
        <w:tc>
          <w:tcPr>
            <w:tcW w:w="1701" w:type="dxa"/>
            <w:vAlign w:val="center"/>
          </w:tcPr>
          <w:p w14:paraId="384CBCEC"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p>
        </w:tc>
        <w:tc>
          <w:tcPr>
            <w:tcW w:w="1560" w:type="dxa"/>
            <w:vAlign w:val="center"/>
          </w:tcPr>
          <w:p w14:paraId="72F889F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1, 2, 3</w:t>
            </w:r>
          </w:p>
        </w:tc>
        <w:tc>
          <w:tcPr>
            <w:tcW w:w="1275" w:type="dxa"/>
            <w:vAlign w:val="center"/>
          </w:tcPr>
          <w:p w14:paraId="43D0C51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IB</w:t>
            </w:r>
          </w:p>
        </w:tc>
      </w:tr>
      <w:tr w:rsidR="005B6D69" w:rsidRPr="008F4718" w14:paraId="020802D7" w14:textId="77777777" w:rsidTr="00DE0F62">
        <w:tc>
          <w:tcPr>
            <w:tcW w:w="5098" w:type="dxa"/>
          </w:tcPr>
          <w:p w14:paraId="2A552694" w14:textId="77777777" w:rsidR="005B6D69" w:rsidRPr="008F4718" w:rsidRDefault="005B6D69" w:rsidP="00DE0F62">
            <w:pPr>
              <w:widowControl w:val="0"/>
              <w:shd w:val="clear" w:color="auto" w:fill="FFFFFF"/>
              <w:autoSpaceDE w:val="0"/>
              <w:autoSpaceDN w:val="0"/>
              <w:adjustRightInd w:val="0"/>
              <w:spacing w:line="200" w:lineRule="exact"/>
              <w:ind w:left="290" w:hanging="290"/>
              <w:jc w:val="both"/>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c)</w:t>
            </w:r>
            <w:r w:rsidRPr="008F4718">
              <w:rPr>
                <w:rFonts w:asciiTheme="minorHAnsi" w:eastAsia="Times New Roman" w:hAnsiTheme="minorHAnsi" w:cs="Calibri"/>
                <w:b/>
                <w:snapToGrid w:val="0"/>
                <w:color w:val="000000"/>
                <w:sz w:val="18"/>
                <w:szCs w:val="18"/>
              </w:rPr>
              <w:tab/>
              <w:t>Onaylı bir stabilite protokolünde değişiklik</w:t>
            </w:r>
          </w:p>
        </w:tc>
        <w:tc>
          <w:tcPr>
            <w:tcW w:w="1701" w:type="dxa"/>
            <w:vAlign w:val="center"/>
          </w:tcPr>
          <w:p w14:paraId="1FB5CAF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1,2</w:t>
            </w:r>
          </w:p>
        </w:tc>
        <w:tc>
          <w:tcPr>
            <w:tcW w:w="1560" w:type="dxa"/>
            <w:vAlign w:val="center"/>
          </w:tcPr>
          <w:p w14:paraId="1C383F59"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1, 4</w:t>
            </w:r>
          </w:p>
        </w:tc>
        <w:tc>
          <w:tcPr>
            <w:tcW w:w="1275" w:type="dxa"/>
            <w:vAlign w:val="center"/>
          </w:tcPr>
          <w:p w14:paraId="34E2F61A"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IA</w:t>
            </w:r>
          </w:p>
        </w:tc>
      </w:tr>
      <w:tr w:rsidR="005B6D69" w:rsidRPr="008F4718" w14:paraId="1205B95E" w14:textId="77777777" w:rsidTr="00DE0F62">
        <w:tc>
          <w:tcPr>
            <w:tcW w:w="9634" w:type="dxa"/>
            <w:gridSpan w:val="4"/>
          </w:tcPr>
          <w:p w14:paraId="086198D9" w14:textId="77777777" w:rsidR="005B6D69" w:rsidRPr="008F4718" w:rsidRDefault="005B6D69" w:rsidP="00DE0F62">
            <w:pPr>
              <w:widowControl w:val="0"/>
              <w:shd w:val="clear" w:color="auto" w:fill="FFFFFF"/>
              <w:autoSpaceDE w:val="0"/>
              <w:autoSpaceDN w:val="0"/>
              <w:adjustRightInd w:val="0"/>
              <w:spacing w:before="120" w:after="120"/>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Şartlar</w:t>
            </w:r>
          </w:p>
          <w:p w14:paraId="23316CCA" w14:textId="77777777" w:rsidR="005B6D69" w:rsidRPr="008F4718" w:rsidRDefault="005B6D69" w:rsidP="00DE0F62">
            <w:pPr>
              <w:widowControl w:val="0"/>
              <w:shd w:val="clear" w:color="auto" w:fill="FFFFFF"/>
              <w:autoSpaceDE w:val="0"/>
              <w:autoSpaceDN w:val="0"/>
              <w:adjustRightInd w:val="0"/>
              <w:spacing w:before="120" w:after="120"/>
              <w:ind w:left="318" w:hanging="284"/>
              <w:contextualSpacing/>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1. </w:t>
            </w:r>
            <w:r w:rsidRPr="008F4718">
              <w:rPr>
                <w:rFonts w:asciiTheme="minorHAnsi" w:eastAsia="Times New Roman" w:hAnsiTheme="minorHAnsi" w:cs="Calibri"/>
                <w:snapToGrid w:val="0"/>
                <w:color w:val="000000"/>
                <w:sz w:val="18"/>
                <w:szCs w:val="18"/>
              </w:rPr>
              <w:tab/>
              <w:t>Değişiklik üretim sürecinde oluşan beklenilmeyen durumlar sonucu veya stabilite sorunundan dolayı olmamalıdır.</w:t>
            </w:r>
          </w:p>
          <w:p w14:paraId="3A275572" w14:textId="77777777" w:rsidR="005B6D69" w:rsidRPr="008F4718" w:rsidRDefault="005B6D69" w:rsidP="00DE0F62">
            <w:pPr>
              <w:widowControl w:val="0"/>
              <w:shd w:val="clear" w:color="auto" w:fill="FFFFFF"/>
              <w:autoSpaceDE w:val="0"/>
              <w:autoSpaceDN w:val="0"/>
              <w:adjustRightInd w:val="0"/>
              <w:spacing w:before="120" w:after="120"/>
              <w:ind w:left="318" w:hanging="284"/>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2.</w:t>
            </w:r>
            <w:r w:rsidRPr="008F4718">
              <w:rPr>
                <w:rFonts w:asciiTheme="minorHAnsi" w:eastAsia="Times New Roman" w:hAnsiTheme="minorHAnsi" w:cs="Calibri"/>
                <w:snapToGrid w:val="0"/>
                <w:color w:val="000000"/>
                <w:sz w:val="18"/>
                <w:szCs w:val="18"/>
              </w:rPr>
              <w:tab/>
              <w:t>Değişiklik, test edilen parametrelerde kabul kriterlerinin genişletilmesiyle, stabiliteyi gösteren parametrelerin çıkarılması veya test etme sıklığının azaltılmasıyla ilgili olmamalıdır.</w:t>
            </w:r>
          </w:p>
        </w:tc>
      </w:tr>
      <w:tr w:rsidR="005B6D69" w:rsidRPr="008F4718" w14:paraId="07FD073B" w14:textId="77777777" w:rsidTr="00DE0F62">
        <w:tc>
          <w:tcPr>
            <w:tcW w:w="9634" w:type="dxa"/>
            <w:gridSpan w:val="4"/>
          </w:tcPr>
          <w:p w14:paraId="00A4F6C3" w14:textId="77777777" w:rsidR="005B6D69" w:rsidRPr="008F4718" w:rsidRDefault="005B6D69" w:rsidP="00DE0F62">
            <w:pPr>
              <w:widowControl w:val="0"/>
              <w:shd w:val="clear" w:color="auto" w:fill="FFFFFF"/>
              <w:autoSpaceDE w:val="0"/>
              <w:autoSpaceDN w:val="0"/>
              <w:adjustRightInd w:val="0"/>
              <w:spacing w:before="120" w:after="120"/>
              <w:jc w:val="both"/>
              <w:rPr>
                <w:rFonts w:asciiTheme="minorHAnsi" w:eastAsia="Times New Roman" w:hAnsiTheme="minorHAnsi" w:cs="Calibri"/>
                <w:snapToGrid w:val="0"/>
                <w:sz w:val="18"/>
                <w:szCs w:val="18"/>
              </w:rPr>
            </w:pPr>
            <w:r w:rsidRPr="008F4718">
              <w:rPr>
                <w:rFonts w:asciiTheme="minorHAnsi" w:eastAsia="Times New Roman" w:hAnsiTheme="minorHAnsi" w:cs="Calibri"/>
                <w:b/>
                <w:snapToGrid w:val="0"/>
                <w:color w:val="000000"/>
                <w:sz w:val="18"/>
                <w:szCs w:val="18"/>
              </w:rPr>
              <w:t>Belgeler</w:t>
            </w:r>
          </w:p>
          <w:p w14:paraId="539B3F60"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sz w:val="18"/>
                <w:szCs w:val="18"/>
              </w:rPr>
            </w:pPr>
            <w:r w:rsidRPr="008F4718">
              <w:rPr>
                <w:rFonts w:asciiTheme="minorHAnsi" w:eastAsia="Times New Roman" w:hAnsiTheme="minorHAnsi" w:cs="Calibri"/>
                <w:snapToGrid w:val="0"/>
                <w:color w:val="000000"/>
                <w:sz w:val="18"/>
                <w:szCs w:val="18"/>
              </w:rPr>
              <w:t xml:space="preserve">1. </w:t>
            </w:r>
            <w:r w:rsidRPr="008F4718">
              <w:rPr>
                <w:rFonts w:asciiTheme="minorHAnsi" w:eastAsia="Times New Roman" w:hAnsiTheme="minorHAnsi" w:cs="Calibri"/>
                <w:snapToGrid w:val="0"/>
                <w:color w:val="000000"/>
                <w:sz w:val="18"/>
                <w:szCs w:val="18"/>
              </w:rPr>
              <w:tab/>
            </w:r>
            <w:r w:rsidRPr="008F4718">
              <w:rPr>
                <w:rFonts w:asciiTheme="minorHAnsi" w:eastAsia="MS Mincho" w:hAnsiTheme="minorHAnsi" w:cs="Calibri"/>
                <w:noProof/>
                <w:snapToGrid w:val="0"/>
                <w:sz w:val="18"/>
                <w:szCs w:val="18"/>
              </w:rPr>
              <w:t xml:space="preserve">Dosyanın değişikliğe göre düzenlenmiş ilgili bölümü /bölümleri (CTD formatında). </w:t>
            </w:r>
            <w:r w:rsidRPr="008F4718">
              <w:rPr>
                <w:rFonts w:asciiTheme="minorHAnsi" w:eastAsia="MS Mincho" w:hAnsiTheme="minorHAnsi" w:cs="Calibri"/>
                <w:snapToGrid w:val="0"/>
                <w:sz w:val="18"/>
                <w:szCs w:val="18"/>
              </w:rPr>
              <w:t>Buna, onaylı ambalaj materyali içerisindeki etkin maddenin en az iki (biyolojik tıbbi ürünler için üç) pilot veya üretim serisi üzerinde ilgili stabilite kılavuzlarına uygun olarak ve talep edilen tekrar-test süresi veya talep edilen saklama koşullarını kapsayan ilgili gerçek zamanlı stabilite çalışmalarının sonuçları dâhil edilmelidir.</w:t>
            </w:r>
          </w:p>
          <w:p w14:paraId="05DB29FC"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color w:val="000000"/>
                <w:sz w:val="18"/>
                <w:szCs w:val="18"/>
              </w:rPr>
              <w:t xml:space="preserve">2. </w:t>
            </w:r>
            <w:r w:rsidRPr="008F4718">
              <w:rPr>
                <w:rFonts w:asciiTheme="minorHAnsi" w:eastAsia="MS Mincho" w:hAnsiTheme="minorHAnsi" w:cs="Calibri"/>
                <w:snapToGrid w:val="0"/>
                <w:color w:val="000000"/>
                <w:sz w:val="18"/>
                <w:szCs w:val="18"/>
              </w:rPr>
              <w:tab/>
              <w:t>Stabilite çalışmalarının mevcut onaylanmış protokole uygun şekilde gerçekleştirildiğine dair teyit. Çalışmalar, kararlaştırılan ilgili spesifikasyonların karşılandığını göstermelidir.</w:t>
            </w:r>
          </w:p>
          <w:p w14:paraId="43E65AE6" w14:textId="77777777" w:rsidR="005B6D69" w:rsidRPr="008F4718"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 xml:space="preserve">3. </w:t>
            </w:r>
            <w:r w:rsidRPr="008F4718">
              <w:rPr>
                <w:rFonts w:asciiTheme="minorHAnsi" w:eastAsia="Times New Roman" w:hAnsiTheme="minorHAnsi" w:cs="Calibri"/>
                <w:snapToGrid w:val="0"/>
                <w:color w:val="000000"/>
                <w:sz w:val="18"/>
                <w:szCs w:val="18"/>
              </w:rPr>
              <w:tab/>
              <w:t>Etkin maddenin onaylı spesifikasyonlarının kopyası.</w:t>
            </w:r>
          </w:p>
          <w:p w14:paraId="4E49C3E4" w14:textId="77777777" w:rsidR="005B6D69" w:rsidRDefault="005B6D69"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r w:rsidRPr="008F4718">
              <w:rPr>
                <w:rFonts w:asciiTheme="minorHAnsi" w:eastAsia="Times New Roman" w:hAnsiTheme="minorHAnsi" w:cs="Calibri"/>
                <w:snapToGrid w:val="0"/>
                <w:color w:val="000000"/>
                <w:sz w:val="18"/>
                <w:szCs w:val="18"/>
              </w:rPr>
              <w:t>4.</w:t>
            </w:r>
            <w:r w:rsidRPr="008F4718">
              <w:rPr>
                <w:rFonts w:asciiTheme="minorHAnsi" w:eastAsia="Times New Roman" w:hAnsiTheme="minorHAnsi" w:cs="Calibri"/>
                <w:snapToGrid w:val="0"/>
                <w:color w:val="000000"/>
                <w:sz w:val="18"/>
                <w:szCs w:val="18"/>
              </w:rPr>
              <w:tab/>
              <w:t>Önerilen değişiklikler için gerekçelendirme.</w:t>
            </w:r>
          </w:p>
          <w:p w14:paraId="773A05CA" w14:textId="77777777" w:rsidR="00090ED2" w:rsidRPr="008F4718" w:rsidRDefault="00090ED2" w:rsidP="00DE0F62">
            <w:pPr>
              <w:widowControl w:val="0"/>
              <w:shd w:val="clear" w:color="auto" w:fill="FFFFFF"/>
              <w:autoSpaceDE w:val="0"/>
              <w:autoSpaceDN w:val="0"/>
              <w:adjustRightInd w:val="0"/>
              <w:spacing w:before="120" w:after="120"/>
              <w:ind w:left="318" w:hanging="318"/>
              <w:contextualSpacing/>
              <w:jc w:val="both"/>
              <w:rPr>
                <w:rFonts w:asciiTheme="minorHAnsi" w:eastAsia="Times New Roman" w:hAnsiTheme="minorHAnsi" w:cs="Calibri"/>
                <w:snapToGrid w:val="0"/>
                <w:color w:val="000000"/>
                <w:sz w:val="18"/>
                <w:szCs w:val="18"/>
              </w:rPr>
            </w:pPr>
          </w:p>
        </w:tc>
      </w:tr>
      <w:tr w:rsidR="005B6D69" w:rsidRPr="008F4718" w14:paraId="6EC4FACD" w14:textId="77777777" w:rsidTr="00DE0F62">
        <w:tc>
          <w:tcPr>
            <w:tcW w:w="9634" w:type="dxa"/>
            <w:gridSpan w:val="4"/>
          </w:tcPr>
          <w:p w14:paraId="61FE6669" w14:textId="77777777" w:rsidR="003A690C" w:rsidRDefault="005B6D69" w:rsidP="00DE0F62">
            <w:pPr>
              <w:rPr>
                <w:rFonts w:asciiTheme="minorHAnsi" w:eastAsia="Times New Roman" w:hAnsiTheme="minorHAnsi" w:cs="Calibri"/>
                <w:snapToGrid w:val="0"/>
                <w:color w:val="000000"/>
                <w:sz w:val="18"/>
                <w:szCs w:val="18"/>
              </w:rPr>
            </w:pPr>
            <w:r w:rsidRPr="008F4718">
              <w:rPr>
                <w:rFonts w:asciiTheme="minorHAnsi" w:eastAsia="Times New Roman" w:hAnsiTheme="minorHAnsi" w:cs="Calibri"/>
                <w:b/>
                <w:snapToGrid w:val="0"/>
                <w:color w:val="000000"/>
                <w:sz w:val="18"/>
                <w:szCs w:val="18"/>
              </w:rPr>
              <w:t>*</w:t>
            </w:r>
            <w:r w:rsidRPr="008F4718">
              <w:rPr>
                <w:rFonts w:asciiTheme="minorHAnsi" w:eastAsia="Times New Roman" w:hAnsiTheme="minorHAnsi" w:cs="Calibri"/>
                <w:snapToGrid w:val="0"/>
                <w:color w:val="000000"/>
                <w:sz w:val="18"/>
                <w:szCs w:val="18"/>
              </w:rPr>
              <w:t xml:space="preserve"> </w:t>
            </w:r>
            <w:r w:rsidRPr="008F4718">
              <w:rPr>
                <w:rFonts w:asciiTheme="minorHAnsi" w:eastAsia="Times New Roman" w:hAnsiTheme="minorHAnsi" w:cs="Calibri"/>
                <w:b/>
                <w:i/>
                <w:snapToGrid w:val="0"/>
                <w:color w:val="000000"/>
                <w:sz w:val="18"/>
                <w:szCs w:val="18"/>
              </w:rPr>
              <w:t>Not:</w:t>
            </w:r>
            <w:r w:rsidRPr="008F4718">
              <w:rPr>
                <w:rFonts w:asciiTheme="minorHAnsi" w:eastAsia="Times New Roman" w:hAnsiTheme="minorHAnsi" w:cs="Calibri"/>
                <w:snapToGrid w:val="0"/>
                <w:color w:val="000000"/>
                <w:sz w:val="18"/>
                <w:szCs w:val="18"/>
              </w:rPr>
              <w:t xml:space="preserve"> Tekrar-test süresi biyolojik/immünolojik etkin maddeler için uygulanamaz.</w:t>
            </w:r>
          </w:p>
          <w:p w14:paraId="110B04D4" w14:textId="7EECEAF3" w:rsidR="00090ED2" w:rsidRPr="00090ED2" w:rsidRDefault="00090ED2" w:rsidP="00DE0F62">
            <w:pPr>
              <w:rPr>
                <w:rFonts w:asciiTheme="minorHAnsi" w:eastAsia="Times New Roman" w:hAnsiTheme="minorHAnsi" w:cs="Calibri"/>
                <w:snapToGrid w:val="0"/>
                <w:color w:val="000000"/>
                <w:sz w:val="18"/>
                <w:szCs w:val="18"/>
              </w:rPr>
            </w:pPr>
          </w:p>
        </w:tc>
      </w:tr>
      <w:tr w:rsidR="005B6D69" w:rsidRPr="008F4718" w14:paraId="61A00334" w14:textId="77777777" w:rsidTr="00DE0F62">
        <w:tc>
          <w:tcPr>
            <w:tcW w:w="9634" w:type="dxa"/>
            <w:gridSpan w:val="4"/>
          </w:tcPr>
          <w:p w14:paraId="1DC6B56C" w14:textId="77777777" w:rsidR="005B6D69" w:rsidRPr="008F4718" w:rsidRDefault="005B6D69" w:rsidP="00DE0F62">
            <w:pPr>
              <w:widowControl w:val="0"/>
              <w:shd w:val="clear" w:color="auto" w:fill="FFFFFF"/>
              <w:autoSpaceDE w:val="0"/>
              <w:autoSpaceDN w:val="0"/>
              <w:adjustRightInd w:val="0"/>
              <w:rPr>
                <w:rFonts w:asciiTheme="minorHAnsi" w:eastAsia="Times New Roman" w:hAnsiTheme="minorHAnsi" w:cstheme="minorHAnsi"/>
                <w:i/>
                <w:snapToGrid w:val="0"/>
                <w:color w:val="000000"/>
                <w:sz w:val="18"/>
                <w:szCs w:val="18"/>
              </w:rPr>
            </w:pPr>
            <w:r w:rsidRPr="008F4718">
              <w:rPr>
                <w:rFonts w:asciiTheme="minorHAnsi" w:eastAsia="Times New Roman" w:hAnsiTheme="minorHAnsi" w:cstheme="minorHAnsi"/>
                <w:snapToGrid w:val="0"/>
                <w:color w:val="000000"/>
                <w:sz w:val="18"/>
                <w:szCs w:val="18"/>
              </w:rPr>
              <w:lastRenderedPageBreak/>
              <w:t xml:space="preserve">B.I.e) </w:t>
            </w:r>
            <w:r w:rsidRPr="008F4718">
              <w:rPr>
                <w:rFonts w:asciiTheme="minorHAnsi" w:eastAsia="Times New Roman" w:hAnsiTheme="minorHAnsi" w:cstheme="minorHAnsi"/>
                <w:i/>
                <w:snapToGrid w:val="0"/>
                <w:color w:val="000000"/>
                <w:sz w:val="18"/>
                <w:szCs w:val="18"/>
              </w:rPr>
              <w:t xml:space="preserve">Tasarım Alanı ve Ruhsat Sonrası Değişiklik Yönetim Protokolleri </w:t>
            </w:r>
          </w:p>
          <w:p w14:paraId="6B2ABCF5" w14:textId="77777777" w:rsidR="005B6D69" w:rsidRPr="008F4718" w:rsidRDefault="005B6D69" w:rsidP="00DE0F62">
            <w:pPr>
              <w:rPr>
                <w:rFonts w:asciiTheme="minorHAnsi" w:hAnsiTheme="minorHAnsi"/>
              </w:rPr>
            </w:pPr>
          </w:p>
        </w:tc>
      </w:tr>
      <w:tr w:rsidR="005B6D69" w:rsidRPr="008F4718" w14:paraId="6A80B070" w14:textId="77777777" w:rsidTr="00DE0F62">
        <w:tc>
          <w:tcPr>
            <w:tcW w:w="5098" w:type="dxa"/>
          </w:tcPr>
          <w:p w14:paraId="52A7DA00" w14:textId="77777777" w:rsidR="005B6D69" w:rsidRPr="008F4718" w:rsidRDefault="005B6D69" w:rsidP="00DE0F62">
            <w:pPr>
              <w:widowControl w:val="0"/>
              <w:shd w:val="clear" w:color="auto" w:fill="FFFFFF"/>
              <w:autoSpaceDE w:val="0"/>
              <w:autoSpaceDN w:val="0"/>
              <w:adjustRightInd w:val="0"/>
              <w:spacing w:line="180" w:lineRule="exact"/>
              <w:rPr>
                <w:rFonts w:asciiTheme="minorHAnsi" w:eastAsia="Times New Roman" w:hAnsiTheme="minorHAnsi" w:cs="Calibri"/>
                <w:b/>
                <w:snapToGrid w:val="0"/>
                <w:sz w:val="18"/>
                <w:szCs w:val="18"/>
              </w:rPr>
            </w:pPr>
            <w:r w:rsidRPr="008F4718">
              <w:rPr>
                <w:rFonts w:asciiTheme="minorHAnsi" w:eastAsia="Times New Roman" w:hAnsiTheme="minorHAnsi" w:cs="Calibri"/>
                <w:b/>
                <w:snapToGrid w:val="0"/>
                <w:sz w:val="18"/>
                <w:szCs w:val="18"/>
              </w:rPr>
              <w:t xml:space="preserve">B.I.e.1 Aşağıdakilerle ilgili olarak; etkin maddenin onaylı tasarım alanının genişletilmesi ya da yeni bir tasarım alanının sunulması:  </w:t>
            </w:r>
          </w:p>
        </w:tc>
        <w:tc>
          <w:tcPr>
            <w:tcW w:w="1701" w:type="dxa"/>
          </w:tcPr>
          <w:p w14:paraId="0C63125C"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Yerine getirilmesi gereken şartlar</w:t>
            </w:r>
          </w:p>
        </w:tc>
        <w:tc>
          <w:tcPr>
            <w:tcW w:w="1560" w:type="dxa"/>
          </w:tcPr>
          <w:p w14:paraId="4FC41D86"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Sunulması gereken belgeler</w:t>
            </w:r>
          </w:p>
        </w:tc>
        <w:tc>
          <w:tcPr>
            <w:tcW w:w="1275" w:type="dxa"/>
          </w:tcPr>
          <w:p w14:paraId="31AD902C"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Prosedür tipi</w:t>
            </w:r>
          </w:p>
        </w:tc>
      </w:tr>
      <w:tr w:rsidR="005B6D69" w:rsidRPr="008F4718" w14:paraId="38A3B70D" w14:textId="77777777" w:rsidTr="00DE0F62">
        <w:tc>
          <w:tcPr>
            <w:tcW w:w="5098" w:type="dxa"/>
          </w:tcPr>
          <w:p w14:paraId="65FDAB53" w14:textId="77777777" w:rsidR="005B6D69" w:rsidRPr="008F4718" w:rsidRDefault="005B6D69" w:rsidP="00DE0F62">
            <w:pPr>
              <w:widowControl w:val="0"/>
              <w:shd w:val="clear" w:color="auto" w:fill="FFFFFF"/>
              <w:tabs>
                <w:tab w:val="left" w:pos="368"/>
              </w:tabs>
              <w:autoSpaceDE w:val="0"/>
              <w:autoSpaceDN w:val="0"/>
              <w:adjustRightInd w:val="0"/>
              <w:spacing w:before="120" w:after="120"/>
              <w:ind w:left="318" w:hanging="278"/>
              <w:contextualSpacing/>
              <w:rPr>
                <w:rFonts w:asciiTheme="minorHAnsi" w:eastAsia="MS Mincho" w:hAnsiTheme="minorHAnsi" w:cs="Calibri"/>
                <w:b/>
                <w:snapToGrid w:val="0"/>
                <w:color w:val="000000"/>
                <w:sz w:val="18"/>
                <w:szCs w:val="18"/>
              </w:rPr>
            </w:pPr>
            <w:r w:rsidRPr="008F4718">
              <w:rPr>
                <w:rFonts w:asciiTheme="minorHAnsi" w:eastAsia="MS Mincho" w:hAnsiTheme="minorHAnsi" w:cs="Calibri"/>
                <w:b/>
                <w:snapToGrid w:val="0"/>
                <w:color w:val="000000"/>
                <w:sz w:val="18"/>
                <w:szCs w:val="18"/>
              </w:rPr>
              <w:t>a)   Etkin maddenin üretim işleminde tek birim operasyonu ve buna bağlı in-proses kontroller ve/veya test prosedürleri</w:t>
            </w:r>
          </w:p>
        </w:tc>
        <w:tc>
          <w:tcPr>
            <w:tcW w:w="1701" w:type="dxa"/>
            <w:vAlign w:val="center"/>
          </w:tcPr>
          <w:p w14:paraId="4FA28BE8" w14:textId="77777777" w:rsidR="005B6D69" w:rsidRPr="008F4718" w:rsidRDefault="005B6D69" w:rsidP="00DE0F62">
            <w:pPr>
              <w:widowControl w:val="0"/>
              <w:autoSpaceDE w:val="0"/>
              <w:autoSpaceDN w:val="0"/>
              <w:adjustRightInd w:val="0"/>
              <w:jc w:val="center"/>
              <w:rPr>
                <w:rFonts w:asciiTheme="minorHAnsi" w:eastAsia="MS Mincho" w:hAnsiTheme="minorHAnsi" w:cs="Calibri"/>
                <w:snapToGrid w:val="0"/>
                <w:sz w:val="18"/>
                <w:szCs w:val="18"/>
              </w:rPr>
            </w:pPr>
          </w:p>
        </w:tc>
        <w:tc>
          <w:tcPr>
            <w:tcW w:w="1560" w:type="dxa"/>
            <w:vAlign w:val="center"/>
          </w:tcPr>
          <w:p w14:paraId="29DE2DAE" w14:textId="77777777" w:rsidR="005B6D69" w:rsidRPr="008F4718" w:rsidRDefault="005B6D69" w:rsidP="00DE0F62">
            <w:pPr>
              <w:widowControl w:val="0"/>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1, 2, 3</w:t>
            </w:r>
          </w:p>
        </w:tc>
        <w:tc>
          <w:tcPr>
            <w:tcW w:w="1275" w:type="dxa"/>
            <w:vAlign w:val="center"/>
          </w:tcPr>
          <w:p w14:paraId="4B8B435A" w14:textId="77777777" w:rsidR="005B6D69" w:rsidRPr="008F4718" w:rsidRDefault="005B6D69" w:rsidP="00DE0F62">
            <w:pPr>
              <w:widowControl w:val="0"/>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272D756C" w14:textId="77777777" w:rsidTr="00DE0F62">
        <w:tc>
          <w:tcPr>
            <w:tcW w:w="5098" w:type="dxa"/>
          </w:tcPr>
          <w:p w14:paraId="7BB24203" w14:textId="77777777" w:rsidR="005B6D69" w:rsidRPr="008F4718" w:rsidRDefault="005B6D69" w:rsidP="00DE0F62">
            <w:pPr>
              <w:widowControl w:val="0"/>
              <w:shd w:val="clear" w:color="auto" w:fill="FFFFFF"/>
              <w:tabs>
                <w:tab w:val="left" w:pos="368"/>
              </w:tabs>
              <w:autoSpaceDE w:val="0"/>
              <w:autoSpaceDN w:val="0"/>
              <w:adjustRightInd w:val="0"/>
              <w:spacing w:before="120" w:after="120"/>
              <w:ind w:left="318" w:hanging="278"/>
              <w:contextualSpacing/>
              <w:rPr>
                <w:rFonts w:asciiTheme="minorHAnsi" w:eastAsia="MS Mincho" w:hAnsiTheme="minorHAnsi" w:cs="Calibri"/>
                <w:b/>
                <w:snapToGrid w:val="0"/>
                <w:color w:val="000000"/>
                <w:sz w:val="18"/>
                <w:szCs w:val="18"/>
              </w:rPr>
            </w:pPr>
            <w:r w:rsidRPr="008F4718">
              <w:rPr>
                <w:rFonts w:asciiTheme="minorHAnsi" w:eastAsia="MS Mincho" w:hAnsiTheme="minorHAnsi" w:cs="Calibri"/>
                <w:b/>
                <w:snapToGrid w:val="0"/>
                <w:color w:val="000000"/>
                <w:sz w:val="18"/>
                <w:szCs w:val="18"/>
              </w:rPr>
              <w:t>b)   Başlangıç maddesi/reaktif/ara ürün ve/veya etkin madde test prosedürleri</w:t>
            </w:r>
          </w:p>
        </w:tc>
        <w:tc>
          <w:tcPr>
            <w:tcW w:w="1701" w:type="dxa"/>
            <w:vAlign w:val="center"/>
          </w:tcPr>
          <w:p w14:paraId="009B7A8F" w14:textId="77777777" w:rsidR="005B6D69" w:rsidRPr="008F4718" w:rsidRDefault="005B6D69" w:rsidP="00DE0F62">
            <w:pPr>
              <w:widowControl w:val="0"/>
              <w:autoSpaceDE w:val="0"/>
              <w:autoSpaceDN w:val="0"/>
              <w:adjustRightInd w:val="0"/>
              <w:jc w:val="center"/>
              <w:rPr>
                <w:rFonts w:asciiTheme="minorHAnsi" w:eastAsia="MS Mincho" w:hAnsiTheme="minorHAnsi" w:cs="Calibri"/>
                <w:snapToGrid w:val="0"/>
                <w:sz w:val="18"/>
                <w:szCs w:val="18"/>
              </w:rPr>
            </w:pPr>
          </w:p>
        </w:tc>
        <w:tc>
          <w:tcPr>
            <w:tcW w:w="1560" w:type="dxa"/>
            <w:vAlign w:val="center"/>
          </w:tcPr>
          <w:p w14:paraId="67B97106" w14:textId="77777777" w:rsidR="005B6D69" w:rsidRPr="008F4718" w:rsidRDefault="005B6D69" w:rsidP="00DE0F62">
            <w:pPr>
              <w:widowControl w:val="0"/>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1, 2, 3</w:t>
            </w:r>
          </w:p>
        </w:tc>
        <w:tc>
          <w:tcPr>
            <w:tcW w:w="1275" w:type="dxa"/>
            <w:vAlign w:val="center"/>
          </w:tcPr>
          <w:p w14:paraId="5031F269" w14:textId="77777777" w:rsidR="005B6D69" w:rsidRPr="008F4718" w:rsidRDefault="005B6D69" w:rsidP="00DE0F62">
            <w:pPr>
              <w:widowControl w:val="0"/>
              <w:autoSpaceDE w:val="0"/>
              <w:autoSpaceDN w:val="0"/>
              <w:adjustRightInd w:val="0"/>
              <w:jc w:val="center"/>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II</w:t>
            </w:r>
          </w:p>
        </w:tc>
      </w:tr>
      <w:tr w:rsidR="005B6D69" w:rsidRPr="008F4718" w14:paraId="7ABF7213" w14:textId="77777777" w:rsidTr="00DE0F62">
        <w:tc>
          <w:tcPr>
            <w:tcW w:w="9634" w:type="dxa"/>
            <w:gridSpan w:val="4"/>
          </w:tcPr>
          <w:p w14:paraId="15FE6A75" w14:textId="77777777" w:rsidR="005B6D69" w:rsidRPr="008F4718" w:rsidRDefault="005B6D69" w:rsidP="00DE0F62">
            <w:pPr>
              <w:widowControl w:val="0"/>
              <w:shd w:val="clear" w:color="auto" w:fill="FFFFFF"/>
              <w:autoSpaceDE w:val="0"/>
              <w:autoSpaceDN w:val="0"/>
              <w:adjustRightInd w:val="0"/>
              <w:spacing w:before="120" w:after="120"/>
              <w:ind w:left="40"/>
              <w:jc w:val="both"/>
              <w:rPr>
                <w:rFonts w:asciiTheme="minorHAnsi" w:eastAsia="Times New Roman" w:hAnsiTheme="minorHAnsi" w:cs="Calibri"/>
                <w:b/>
                <w:snapToGrid w:val="0"/>
                <w:color w:val="000000"/>
                <w:sz w:val="18"/>
                <w:szCs w:val="18"/>
              </w:rPr>
            </w:pPr>
            <w:r w:rsidRPr="008F4718">
              <w:rPr>
                <w:rFonts w:asciiTheme="minorHAnsi" w:eastAsia="Times New Roman" w:hAnsiTheme="minorHAnsi" w:cs="Calibri"/>
                <w:b/>
                <w:snapToGrid w:val="0"/>
                <w:color w:val="000000"/>
                <w:sz w:val="18"/>
                <w:szCs w:val="18"/>
              </w:rPr>
              <w:t>Belgeler</w:t>
            </w:r>
          </w:p>
          <w:p w14:paraId="5C46C326"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sz w:val="18"/>
                <w:szCs w:val="18"/>
              </w:rPr>
              <w:t>1.  Tasarım alanı, ilgili uluslararası bilimsel kılavuzlara uygun şekilde geliştirilmiştir. Uygun olan durumlarda, etkin maddenin kritik kalite özellikleriyle ilgili proses parametrelerinin ve materyal özelliklerinin sistematik ve mekanik açıdan kavrandığını gösteren ürün, proses ve analitik geliştirme çalışmalarının sonuçları (uygun olan durumlarda, risk değerlendirmesi ve çok değişkenli çalışmalar dâhil olmak üzere tasarım alanını oluşturan farklı parametrelerin etkileşimi incelenmelidir).</w:t>
            </w:r>
          </w:p>
          <w:p w14:paraId="21B96EEF" w14:textId="77777777" w:rsidR="005B6D69" w:rsidRPr="008F4718" w:rsidRDefault="005B6D69" w:rsidP="00DE0F62">
            <w:pPr>
              <w:widowControl w:val="0"/>
              <w:shd w:val="clear" w:color="auto" w:fill="FFFFFF"/>
              <w:autoSpaceDE w:val="0"/>
              <w:autoSpaceDN w:val="0"/>
              <w:adjustRightInd w:val="0"/>
              <w:spacing w:before="120" w:after="120"/>
              <w:ind w:left="284"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sz w:val="18"/>
                <w:szCs w:val="18"/>
              </w:rPr>
              <w:t>2.  Değişkenler (uygun olduğu durumlarda, materyal özellikleri ve proses parametreleri) ve bunların önerilen aralıkları dâhil olmak üzere tasarım alanının tablo formatında açıklaması.</w:t>
            </w:r>
          </w:p>
          <w:p w14:paraId="61E19067" w14:textId="77777777" w:rsidR="005B6D69" w:rsidRPr="008F4718" w:rsidRDefault="005B6D69" w:rsidP="00DE0F62">
            <w:pPr>
              <w:rPr>
                <w:rFonts w:asciiTheme="minorHAnsi" w:eastAsia="MS Mincho" w:hAnsiTheme="minorHAnsi" w:cs="Calibri"/>
                <w:noProof/>
                <w:snapToGrid w:val="0"/>
                <w:sz w:val="18"/>
                <w:szCs w:val="18"/>
              </w:rPr>
            </w:pPr>
            <w:r w:rsidRPr="008F4718">
              <w:rPr>
                <w:rFonts w:asciiTheme="minorHAnsi" w:eastAsia="MS Mincho" w:hAnsiTheme="minorHAnsi" w:cs="Calibri"/>
                <w:snapToGrid w:val="0"/>
                <w:sz w:val="18"/>
                <w:szCs w:val="18"/>
              </w:rPr>
              <w:t xml:space="preserve">3.   </w:t>
            </w:r>
            <w:r w:rsidRPr="008F4718">
              <w:rPr>
                <w:rFonts w:asciiTheme="minorHAnsi" w:eastAsia="MS Mincho" w:hAnsiTheme="minorHAnsi" w:cs="Calibri"/>
                <w:noProof/>
                <w:snapToGrid w:val="0"/>
                <w:sz w:val="18"/>
                <w:szCs w:val="18"/>
              </w:rPr>
              <w:t>Dosyanın değişikliğe göre düzenlenmiş ilgili bölümü /bölümleri (CTD formatında).</w:t>
            </w:r>
          </w:p>
          <w:p w14:paraId="256DA77F" w14:textId="77777777" w:rsidR="005B6D69" w:rsidRPr="008F4718" w:rsidRDefault="005B6D69" w:rsidP="00DE0F62">
            <w:pPr>
              <w:rPr>
                <w:rFonts w:asciiTheme="minorHAnsi" w:hAnsiTheme="minorHAnsi"/>
              </w:rPr>
            </w:pPr>
          </w:p>
        </w:tc>
      </w:tr>
      <w:tr w:rsidR="005B6D69" w:rsidRPr="008F4718" w14:paraId="74098D3D" w14:textId="77777777" w:rsidTr="00DE0F62">
        <w:tc>
          <w:tcPr>
            <w:tcW w:w="5098" w:type="dxa"/>
          </w:tcPr>
          <w:p w14:paraId="1D8832EC" w14:textId="77777777" w:rsidR="005B6D69" w:rsidRPr="008F4718" w:rsidRDefault="005B6D69" w:rsidP="00DE0F62">
            <w:pPr>
              <w:widowControl w:val="0"/>
              <w:autoSpaceDE w:val="0"/>
              <w:autoSpaceDN w:val="0"/>
              <w:adjustRightInd w:val="0"/>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B.I.e.2 Etkin maddeyle ilgili olarak bir onay sonrası değişiklik yönetim protokolünün sunulması</w:t>
            </w:r>
          </w:p>
        </w:tc>
        <w:tc>
          <w:tcPr>
            <w:tcW w:w="1701" w:type="dxa"/>
          </w:tcPr>
          <w:p w14:paraId="0D16507E" w14:textId="77777777" w:rsidR="005B6D69" w:rsidRPr="008F4718" w:rsidRDefault="005B6D69" w:rsidP="00DE0F62">
            <w:pPr>
              <w:widowControl w:val="0"/>
              <w:autoSpaceDE w:val="0"/>
              <w:autoSpaceDN w:val="0"/>
              <w:adjustRightInd w:val="0"/>
              <w:ind w:left="-12"/>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2C1AB390" w14:textId="77777777" w:rsidR="005B6D69" w:rsidRPr="008F4718" w:rsidRDefault="005B6D69" w:rsidP="00DE0F62">
            <w:pPr>
              <w:widowControl w:val="0"/>
              <w:autoSpaceDE w:val="0"/>
              <w:autoSpaceDN w:val="0"/>
              <w:adjustRightInd w:val="0"/>
              <w:ind w:left="-12"/>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17676139" w14:textId="77777777" w:rsidR="005B6D69" w:rsidRPr="008F4718" w:rsidRDefault="005B6D69" w:rsidP="00DE0F62">
            <w:pPr>
              <w:widowControl w:val="0"/>
              <w:autoSpaceDE w:val="0"/>
              <w:autoSpaceDN w:val="0"/>
              <w:adjustRightInd w:val="0"/>
              <w:ind w:left="-12"/>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151CD02D" w14:textId="77777777" w:rsidTr="00DE0F62">
        <w:tc>
          <w:tcPr>
            <w:tcW w:w="5098" w:type="dxa"/>
          </w:tcPr>
          <w:p w14:paraId="2D7C4C94" w14:textId="77777777" w:rsidR="005B6D69" w:rsidRPr="008F4718" w:rsidRDefault="005B6D69" w:rsidP="00DE0F62">
            <w:pPr>
              <w:widowControl w:val="0"/>
              <w:shd w:val="clear" w:color="auto" w:fill="FFFFFF"/>
              <w:autoSpaceDE w:val="0"/>
              <w:autoSpaceDN w:val="0"/>
              <w:adjustRightInd w:val="0"/>
              <w:rPr>
                <w:rFonts w:asciiTheme="minorHAnsi" w:eastAsia="Times New Roman" w:hAnsiTheme="minorHAnsi" w:cstheme="minorHAnsi"/>
                <w:snapToGrid w:val="0"/>
                <w:sz w:val="18"/>
                <w:szCs w:val="18"/>
              </w:rPr>
            </w:pPr>
          </w:p>
        </w:tc>
        <w:tc>
          <w:tcPr>
            <w:tcW w:w="1701" w:type="dxa"/>
          </w:tcPr>
          <w:p w14:paraId="1492A781" w14:textId="77777777" w:rsidR="005B6D69" w:rsidRPr="008F4718" w:rsidRDefault="005B6D69" w:rsidP="00DE0F62">
            <w:pPr>
              <w:widowControl w:val="0"/>
              <w:shd w:val="clear" w:color="auto" w:fill="FFFFFF"/>
              <w:autoSpaceDE w:val="0"/>
              <w:autoSpaceDN w:val="0"/>
              <w:adjustRightInd w:val="0"/>
              <w:rPr>
                <w:rFonts w:asciiTheme="minorHAnsi" w:eastAsia="Times New Roman" w:hAnsiTheme="minorHAnsi" w:cstheme="minorHAnsi"/>
                <w:snapToGrid w:val="0"/>
                <w:sz w:val="18"/>
                <w:szCs w:val="18"/>
              </w:rPr>
            </w:pPr>
          </w:p>
        </w:tc>
        <w:tc>
          <w:tcPr>
            <w:tcW w:w="1560" w:type="dxa"/>
            <w:vAlign w:val="center"/>
          </w:tcPr>
          <w:p w14:paraId="5930BC41" w14:textId="77777777" w:rsidR="005B6D69" w:rsidRPr="008F4718" w:rsidRDefault="005B6D69" w:rsidP="00DE0F62">
            <w:pPr>
              <w:widowControl w:val="0"/>
              <w:shd w:val="clear" w:color="auto" w:fill="FFFFFF"/>
              <w:autoSpaceDE w:val="0"/>
              <w:autoSpaceDN w:val="0"/>
              <w:adjustRightInd w:val="0"/>
              <w:ind w:left="437"/>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1, 2, 3</w:t>
            </w:r>
          </w:p>
        </w:tc>
        <w:tc>
          <w:tcPr>
            <w:tcW w:w="1275" w:type="dxa"/>
            <w:vAlign w:val="center"/>
          </w:tcPr>
          <w:p w14:paraId="3DB2F2E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31101E65" w14:textId="77777777" w:rsidTr="00DE0F62">
        <w:tc>
          <w:tcPr>
            <w:tcW w:w="9634" w:type="dxa"/>
            <w:gridSpan w:val="4"/>
          </w:tcPr>
          <w:p w14:paraId="0D6AFC6F" w14:textId="77777777" w:rsidR="005B6D69" w:rsidRPr="008F4718" w:rsidRDefault="005B6D69" w:rsidP="00DE0F62">
            <w:pPr>
              <w:widowControl w:val="0"/>
              <w:shd w:val="clear" w:color="auto" w:fill="FFFFFF"/>
              <w:autoSpaceDE w:val="0"/>
              <w:autoSpaceDN w:val="0"/>
              <w:adjustRightInd w:val="0"/>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Belgeler</w:t>
            </w:r>
          </w:p>
          <w:p w14:paraId="5C62D6A2" w14:textId="77777777" w:rsidR="005B6D69" w:rsidRPr="008F4718" w:rsidRDefault="005B6D69" w:rsidP="00DE0F62">
            <w:pPr>
              <w:widowControl w:val="0"/>
              <w:shd w:val="clear" w:color="auto" w:fill="FFFFFF"/>
              <w:tabs>
                <w:tab w:val="left" w:pos="318"/>
              </w:tabs>
              <w:autoSpaceDE w:val="0"/>
              <w:autoSpaceDN w:val="0"/>
              <w:adjustRightInd w:val="0"/>
              <w:ind w:left="318" w:hanging="318"/>
              <w:rPr>
                <w:rFonts w:asciiTheme="minorHAnsi" w:eastAsia="Times New Roman" w:hAnsiTheme="minorHAnsi" w:cstheme="minorHAnsi"/>
                <w:snapToGrid w:val="0"/>
                <w:sz w:val="18"/>
                <w:szCs w:val="18"/>
              </w:rPr>
            </w:pPr>
            <w:r w:rsidRPr="008F4718">
              <w:rPr>
                <w:rFonts w:asciiTheme="minorHAnsi" w:eastAsia="Times New Roman" w:hAnsiTheme="minorHAnsi" w:cstheme="minorHAnsi"/>
                <w:snapToGrid w:val="0"/>
                <w:color w:val="000000"/>
                <w:sz w:val="18"/>
                <w:szCs w:val="18"/>
              </w:rPr>
              <w:t xml:space="preserve">1. </w:t>
            </w:r>
            <w:r w:rsidRPr="008F4718">
              <w:rPr>
                <w:rFonts w:asciiTheme="minorHAnsi" w:eastAsia="Times New Roman" w:hAnsiTheme="minorHAnsi" w:cstheme="minorHAnsi"/>
                <w:snapToGrid w:val="0"/>
                <w:color w:val="000000"/>
                <w:sz w:val="18"/>
                <w:szCs w:val="18"/>
              </w:rPr>
              <w:tab/>
              <w:t>Önerilen değişikliğin ayrıntılı tanımı.</w:t>
            </w:r>
          </w:p>
          <w:p w14:paraId="56D0FA6A" w14:textId="77777777" w:rsidR="005B6D69" w:rsidRPr="008F4718" w:rsidRDefault="005B6D69" w:rsidP="00DE0F62">
            <w:pPr>
              <w:widowControl w:val="0"/>
              <w:shd w:val="clear" w:color="auto" w:fill="FFFFFF"/>
              <w:tabs>
                <w:tab w:val="left" w:pos="318"/>
              </w:tabs>
              <w:autoSpaceDE w:val="0"/>
              <w:autoSpaceDN w:val="0"/>
              <w:adjustRightInd w:val="0"/>
              <w:ind w:left="318" w:hanging="318"/>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 xml:space="preserve">2. </w:t>
            </w:r>
            <w:r w:rsidRPr="008F4718">
              <w:rPr>
                <w:rFonts w:asciiTheme="minorHAnsi" w:eastAsia="Times New Roman" w:hAnsiTheme="minorHAnsi" w:cstheme="minorHAnsi"/>
                <w:snapToGrid w:val="0"/>
                <w:color w:val="000000"/>
                <w:sz w:val="18"/>
                <w:szCs w:val="18"/>
              </w:rPr>
              <w:tab/>
              <w:t>Değişiklik yönetim protokolü.</w:t>
            </w:r>
          </w:p>
          <w:p w14:paraId="77ABA6FA" w14:textId="77777777" w:rsidR="005B6D69" w:rsidRDefault="005B6D69" w:rsidP="00DE0F62">
            <w:pPr>
              <w:widowControl w:val="0"/>
              <w:shd w:val="clear" w:color="auto" w:fill="FFFFFF"/>
              <w:tabs>
                <w:tab w:val="left" w:pos="318"/>
              </w:tabs>
              <w:autoSpaceDE w:val="0"/>
              <w:autoSpaceDN w:val="0"/>
              <w:adjustRightInd w:val="0"/>
              <w:ind w:left="318" w:hanging="318"/>
              <w:rPr>
                <w:rFonts w:asciiTheme="minorHAnsi" w:eastAsia="MS Mincho" w:hAnsiTheme="minorHAnsi" w:cs="Calibri"/>
                <w:noProof/>
                <w:snapToGrid w:val="0"/>
                <w:sz w:val="18"/>
                <w:szCs w:val="18"/>
              </w:rPr>
            </w:pPr>
            <w:r w:rsidRPr="008F4718">
              <w:rPr>
                <w:rFonts w:asciiTheme="minorHAnsi" w:eastAsia="Times New Roman" w:hAnsiTheme="minorHAnsi" w:cstheme="minorHAnsi"/>
                <w:snapToGrid w:val="0"/>
                <w:color w:val="000000"/>
                <w:sz w:val="18"/>
                <w:szCs w:val="18"/>
              </w:rPr>
              <w:t>3.</w:t>
            </w:r>
            <w:r w:rsidRPr="008F4718">
              <w:rPr>
                <w:rFonts w:asciiTheme="minorHAnsi" w:eastAsia="Times New Roman" w:hAnsiTheme="minorHAnsi" w:cstheme="minorHAnsi"/>
                <w:snapToGrid w:val="0"/>
                <w:color w:val="00000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p>
          <w:p w14:paraId="2A238E20" w14:textId="77777777" w:rsidR="00090ED2" w:rsidRPr="008F4718" w:rsidRDefault="00090ED2" w:rsidP="00DE0F62">
            <w:pPr>
              <w:widowControl w:val="0"/>
              <w:shd w:val="clear" w:color="auto" w:fill="FFFFFF"/>
              <w:tabs>
                <w:tab w:val="left" w:pos="318"/>
              </w:tabs>
              <w:autoSpaceDE w:val="0"/>
              <w:autoSpaceDN w:val="0"/>
              <w:adjustRightInd w:val="0"/>
              <w:ind w:left="318" w:hanging="318"/>
              <w:rPr>
                <w:rFonts w:asciiTheme="minorHAnsi" w:eastAsia="Times New Roman" w:hAnsiTheme="minorHAnsi" w:cstheme="minorHAnsi"/>
                <w:snapToGrid w:val="0"/>
                <w:sz w:val="18"/>
                <w:szCs w:val="18"/>
              </w:rPr>
            </w:pPr>
          </w:p>
        </w:tc>
      </w:tr>
      <w:tr w:rsidR="005B6D69" w:rsidRPr="008F4718" w14:paraId="1BF2FE7A" w14:textId="77777777" w:rsidTr="00DE0F62">
        <w:tc>
          <w:tcPr>
            <w:tcW w:w="5098" w:type="dxa"/>
          </w:tcPr>
          <w:p w14:paraId="526AC814" w14:textId="77777777" w:rsidR="005B6D69" w:rsidRPr="008F4718" w:rsidRDefault="005B6D69" w:rsidP="00DE0F62">
            <w:pPr>
              <w:widowControl w:val="0"/>
              <w:shd w:val="clear" w:color="auto" w:fill="FFFFFF"/>
              <w:autoSpaceDE w:val="0"/>
              <w:autoSpaceDN w:val="0"/>
              <w:adjustRightInd w:val="0"/>
              <w:spacing w:line="200" w:lineRule="exact"/>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B.I.e.3 Etkin maddeye ilişkin, onaylı bir değişiklik yönetim protokolünün çıkarılması</w:t>
            </w:r>
          </w:p>
        </w:tc>
        <w:tc>
          <w:tcPr>
            <w:tcW w:w="1701" w:type="dxa"/>
          </w:tcPr>
          <w:p w14:paraId="658A9ABA" w14:textId="77777777" w:rsidR="005B6D69" w:rsidRPr="008F4718" w:rsidRDefault="005B6D69" w:rsidP="00DE0F62">
            <w:pPr>
              <w:widowControl w:val="0"/>
              <w:shd w:val="clear" w:color="auto" w:fill="FFFFFF"/>
              <w:autoSpaceDE w:val="0"/>
              <w:autoSpaceDN w:val="0"/>
              <w:adjustRightInd w:val="0"/>
              <w:spacing w:line="200" w:lineRule="exact"/>
              <w:ind w:left="-12"/>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115ECE41" w14:textId="77777777" w:rsidR="005B6D69" w:rsidRPr="008F4718" w:rsidRDefault="005B6D69" w:rsidP="00DE0F62">
            <w:pPr>
              <w:widowControl w:val="0"/>
              <w:shd w:val="clear" w:color="auto" w:fill="FFFFFF"/>
              <w:autoSpaceDE w:val="0"/>
              <w:autoSpaceDN w:val="0"/>
              <w:adjustRightInd w:val="0"/>
              <w:spacing w:line="200" w:lineRule="exact"/>
              <w:ind w:left="24"/>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7D1B50AD" w14:textId="77777777" w:rsidR="005B6D69" w:rsidRPr="008F4718" w:rsidRDefault="005B6D69" w:rsidP="00DE0F62">
            <w:pPr>
              <w:widowControl w:val="0"/>
              <w:shd w:val="clear" w:color="auto" w:fill="FFFFFF"/>
              <w:autoSpaceDE w:val="0"/>
              <w:autoSpaceDN w:val="0"/>
              <w:adjustRightInd w:val="0"/>
              <w:ind w:left="24"/>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67D46C00" w14:textId="77777777" w:rsidTr="00DE0F62">
        <w:tc>
          <w:tcPr>
            <w:tcW w:w="5098" w:type="dxa"/>
          </w:tcPr>
          <w:p w14:paraId="54194B16" w14:textId="77777777" w:rsidR="005B6D69" w:rsidRPr="008F4718" w:rsidRDefault="005B6D69" w:rsidP="00DE0F62">
            <w:pPr>
              <w:widowControl w:val="0"/>
              <w:shd w:val="clear" w:color="auto" w:fill="FFFFFF"/>
              <w:autoSpaceDE w:val="0"/>
              <w:autoSpaceDN w:val="0"/>
              <w:adjustRightInd w:val="0"/>
              <w:rPr>
                <w:rFonts w:asciiTheme="minorHAnsi" w:eastAsia="Times New Roman" w:hAnsiTheme="minorHAnsi" w:cstheme="minorHAnsi"/>
                <w:snapToGrid w:val="0"/>
                <w:sz w:val="18"/>
                <w:szCs w:val="18"/>
              </w:rPr>
            </w:pPr>
          </w:p>
        </w:tc>
        <w:tc>
          <w:tcPr>
            <w:tcW w:w="1701" w:type="dxa"/>
            <w:vAlign w:val="center"/>
          </w:tcPr>
          <w:p w14:paraId="696270B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1</w:t>
            </w:r>
          </w:p>
        </w:tc>
        <w:tc>
          <w:tcPr>
            <w:tcW w:w="1560" w:type="dxa"/>
            <w:vAlign w:val="center"/>
          </w:tcPr>
          <w:p w14:paraId="008C1C7E" w14:textId="77777777" w:rsidR="005B6D69" w:rsidRPr="008F4718" w:rsidRDefault="005B6D69" w:rsidP="00DE0F62">
            <w:pPr>
              <w:widowControl w:val="0"/>
              <w:shd w:val="clear" w:color="auto" w:fill="FFFFFF"/>
              <w:autoSpaceDE w:val="0"/>
              <w:autoSpaceDN w:val="0"/>
              <w:adjustRightInd w:val="0"/>
              <w:ind w:left="523"/>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1, 2</w:t>
            </w:r>
          </w:p>
        </w:tc>
        <w:tc>
          <w:tcPr>
            <w:tcW w:w="1275" w:type="dxa"/>
            <w:vAlign w:val="center"/>
          </w:tcPr>
          <w:p w14:paraId="1A2DBDB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vertAlign w:val="subscript"/>
              </w:rPr>
            </w:pPr>
            <w:r w:rsidRPr="008F4718">
              <w:rPr>
                <w:rFonts w:asciiTheme="minorHAnsi" w:eastAsia="Times New Roman" w:hAnsiTheme="minorHAnsi" w:cstheme="minorHAnsi"/>
                <w:b/>
                <w:snapToGrid w:val="0"/>
                <w:color w:val="000000"/>
                <w:sz w:val="18"/>
                <w:szCs w:val="18"/>
              </w:rPr>
              <w:t>IA</w:t>
            </w:r>
            <w:r w:rsidRPr="008F4718">
              <w:rPr>
                <w:rFonts w:asciiTheme="minorHAnsi" w:eastAsia="Times New Roman" w:hAnsiTheme="minorHAnsi" w:cstheme="minorHAnsi"/>
                <w:b/>
                <w:snapToGrid w:val="0"/>
                <w:color w:val="000000"/>
                <w:sz w:val="18"/>
                <w:szCs w:val="18"/>
                <w:vertAlign w:val="subscript"/>
              </w:rPr>
              <w:t>DB</w:t>
            </w:r>
          </w:p>
        </w:tc>
      </w:tr>
      <w:tr w:rsidR="005B6D69" w:rsidRPr="008F4718" w14:paraId="181F57E4" w14:textId="77777777" w:rsidTr="00DE0F62">
        <w:tc>
          <w:tcPr>
            <w:tcW w:w="9634" w:type="dxa"/>
            <w:gridSpan w:val="4"/>
          </w:tcPr>
          <w:p w14:paraId="5B4022C3" w14:textId="77777777" w:rsidR="005B6D69" w:rsidRPr="008F4718" w:rsidRDefault="005B6D69" w:rsidP="00DE0F62">
            <w:pPr>
              <w:widowControl w:val="0"/>
              <w:shd w:val="clear" w:color="auto" w:fill="FFFFFF"/>
              <w:autoSpaceDE w:val="0"/>
              <w:autoSpaceDN w:val="0"/>
              <w:adjustRightInd w:val="0"/>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Şartlar</w:t>
            </w:r>
          </w:p>
          <w:p w14:paraId="4682846E" w14:textId="03ADE583" w:rsidR="005B6D69" w:rsidRPr="008F4718" w:rsidRDefault="00090ED2" w:rsidP="00DE0F62">
            <w:pPr>
              <w:widowControl w:val="0"/>
              <w:shd w:val="clear" w:color="auto" w:fill="FFFFFF"/>
              <w:autoSpaceDE w:val="0"/>
              <w:autoSpaceDN w:val="0"/>
              <w:adjustRightInd w:val="0"/>
              <w:ind w:left="318" w:hanging="318"/>
              <w:contextualSpacing/>
              <w:jc w:val="both"/>
              <w:rPr>
                <w:rFonts w:asciiTheme="minorHAnsi" w:eastAsia="Times New Roman" w:hAnsiTheme="minorHAnsi" w:cstheme="minorHAnsi"/>
                <w:snapToGrid w:val="0"/>
                <w:sz w:val="18"/>
                <w:szCs w:val="18"/>
              </w:rPr>
            </w:pPr>
            <w:r>
              <w:rPr>
                <w:rFonts w:asciiTheme="minorHAnsi" w:eastAsia="MS Mincho" w:hAnsiTheme="minorHAnsi" w:cstheme="minorHAnsi"/>
                <w:snapToGrid w:val="0"/>
                <w:color w:val="000000"/>
                <w:sz w:val="18"/>
                <w:szCs w:val="18"/>
              </w:rPr>
              <w:t xml:space="preserve">1.   </w:t>
            </w:r>
            <w:r w:rsidR="005B6D69" w:rsidRPr="008F4718">
              <w:rPr>
                <w:rFonts w:asciiTheme="minorHAnsi" w:eastAsia="MS Mincho" w:hAnsiTheme="minorHAnsi" w:cstheme="minorHAnsi"/>
                <w:snapToGrid w:val="0"/>
                <w:color w:val="000000"/>
                <w:sz w:val="18"/>
                <w:szCs w:val="18"/>
              </w:rPr>
              <w:t>Etkin maddeye ilişkin, onaylı değişiklik yönetim protokolünün çıkarılması, protokolde açıklanan değişikliğin / değişikliklerin uygulanması sırasında ortaya çıkan beklenmedik olaylardan veya spesifikasyon dışı sonuçlardan kaynaklanmamalıdır ve dosyadaki onaylı bilgiler üzerinde bir etkisi bulunmamalıdır.</w:t>
            </w:r>
          </w:p>
        </w:tc>
      </w:tr>
      <w:tr w:rsidR="005B6D69" w:rsidRPr="008F4718" w14:paraId="0DF4F634" w14:textId="77777777" w:rsidTr="00DE0F62">
        <w:tc>
          <w:tcPr>
            <w:tcW w:w="9634" w:type="dxa"/>
            <w:gridSpan w:val="4"/>
          </w:tcPr>
          <w:p w14:paraId="057B76D6" w14:textId="77777777" w:rsidR="005B6D69" w:rsidRPr="008F4718" w:rsidRDefault="005B6D69" w:rsidP="00DE0F62">
            <w:pPr>
              <w:widowControl w:val="0"/>
              <w:shd w:val="clear" w:color="auto" w:fill="FFFFFF"/>
              <w:autoSpaceDE w:val="0"/>
              <w:autoSpaceDN w:val="0"/>
              <w:adjustRightInd w:val="0"/>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Belgeler</w:t>
            </w:r>
          </w:p>
          <w:p w14:paraId="6C8A9B46" w14:textId="77777777" w:rsidR="005B6D69" w:rsidRPr="008F4718" w:rsidRDefault="005B6D69" w:rsidP="00DE0F62">
            <w:pPr>
              <w:widowControl w:val="0"/>
              <w:shd w:val="clear" w:color="auto" w:fill="FFFFFF"/>
              <w:autoSpaceDE w:val="0"/>
              <w:autoSpaceDN w:val="0"/>
              <w:adjustRightInd w:val="0"/>
              <w:ind w:left="318" w:hanging="318"/>
              <w:contextualSpacing/>
              <w:rPr>
                <w:rFonts w:asciiTheme="minorHAnsi" w:eastAsia="MS Mincho" w:hAnsiTheme="minorHAnsi" w:cstheme="minorHAnsi"/>
                <w:snapToGrid w:val="0"/>
                <w:color w:val="000000"/>
                <w:sz w:val="18"/>
                <w:szCs w:val="18"/>
              </w:rPr>
            </w:pPr>
            <w:r w:rsidRPr="008F4718">
              <w:rPr>
                <w:rFonts w:asciiTheme="minorHAnsi" w:eastAsia="MS Mincho" w:hAnsiTheme="minorHAnsi" w:cstheme="minorHAnsi"/>
                <w:snapToGrid w:val="0"/>
                <w:color w:val="000000"/>
                <w:sz w:val="18"/>
                <w:szCs w:val="18"/>
              </w:rPr>
              <w:t xml:space="preserve">1.     Önerilen çıkarma işleminin gerekçesi. </w:t>
            </w:r>
          </w:p>
          <w:p w14:paraId="1C73BABA" w14:textId="77777777" w:rsidR="005B6D69" w:rsidRPr="008F4718" w:rsidRDefault="005B6D69" w:rsidP="00DE0F62">
            <w:pPr>
              <w:widowControl w:val="0"/>
              <w:shd w:val="clear" w:color="auto" w:fill="FFFFFF"/>
              <w:tabs>
                <w:tab w:val="left" w:pos="368"/>
              </w:tabs>
              <w:autoSpaceDE w:val="0"/>
              <w:autoSpaceDN w:val="0"/>
              <w:adjustRightInd w:val="0"/>
              <w:ind w:left="318" w:hanging="318"/>
              <w:contextualSpacing/>
              <w:rPr>
                <w:rFonts w:asciiTheme="minorHAnsi" w:eastAsia="MS Mincho" w:hAnsiTheme="minorHAnsi" w:cs="Calibri"/>
                <w:noProof/>
                <w:snapToGrid w:val="0"/>
                <w:sz w:val="18"/>
                <w:szCs w:val="18"/>
              </w:rPr>
            </w:pPr>
            <w:r w:rsidRPr="008F4718">
              <w:rPr>
                <w:rFonts w:asciiTheme="minorHAnsi" w:eastAsia="MS Mincho" w:hAnsiTheme="minorHAnsi" w:cstheme="minorHAnsi"/>
                <w:snapToGrid w:val="0"/>
                <w:color w:val="000000"/>
                <w:sz w:val="18"/>
                <w:szCs w:val="18"/>
              </w:rPr>
              <w:t xml:space="preserve">2.     </w:t>
            </w:r>
            <w:r w:rsidRPr="008F4718">
              <w:rPr>
                <w:rFonts w:asciiTheme="minorHAnsi" w:eastAsia="MS Mincho" w:hAnsiTheme="minorHAnsi" w:cs="Calibri"/>
                <w:noProof/>
                <w:snapToGrid w:val="0"/>
                <w:sz w:val="18"/>
                <w:szCs w:val="18"/>
              </w:rPr>
              <w:t>Dosyanın değişikliğe göre düzenlenmiş ilgili bölümü /bölümleri (CTD formatında).</w:t>
            </w:r>
          </w:p>
          <w:p w14:paraId="1ECF336F" w14:textId="77777777" w:rsidR="005B6D69" w:rsidRPr="008F4718" w:rsidRDefault="005B6D69" w:rsidP="00DE0F62">
            <w:pPr>
              <w:widowControl w:val="0"/>
              <w:shd w:val="clear" w:color="auto" w:fill="FFFFFF"/>
              <w:tabs>
                <w:tab w:val="left" w:pos="368"/>
              </w:tabs>
              <w:autoSpaceDE w:val="0"/>
              <w:autoSpaceDN w:val="0"/>
              <w:adjustRightInd w:val="0"/>
              <w:ind w:left="318" w:hanging="318"/>
              <w:contextualSpacing/>
              <w:rPr>
                <w:rFonts w:asciiTheme="minorHAnsi" w:eastAsia="Times New Roman" w:hAnsiTheme="minorHAnsi" w:cstheme="minorHAnsi"/>
                <w:snapToGrid w:val="0"/>
                <w:sz w:val="18"/>
                <w:szCs w:val="18"/>
              </w:rPr>
            </w:pPr>
          </w:p>
        </w:tc>
      </w:tr>
      <w:tr w:rsidR="005B6D69" w:rsidRPr="008F4718" w14:paraId="1AF38413" w14:textId="77777777" w:rsidTr="00DE0F62">
        <w:tc>
          <w:tcPr>
            <w:tcW w:w="5098" w:type="dxa"/>
          </w:tcPr>
          <w:p w14:paraId="0995EA4F" w14:textId="77777777" w:rsidR="005B6D69" w:rsidRPr="008F4718" w:rsidRDefault="005B6D69" w:rsidP="00DE0F62">
            <w:pPr>
              <w:widowControl w:val="0"/>
              <w:shd w:val="clear" w:color="auto" w:fill="FFFFFF"/>
              <w:autoSpaceDE w:val="0"/>
              <w:autoSpaceDN w:val="0"/>
              <w:adjustRightInd w:val="0"/>
              <w:spacing w:line="180" w:lineRule="exact"/>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B.I.e.4 Onaylanmış bir değişiklik yönetim protokolündeki değişiklikler</w:t>
            </w:r>
          </w:p>
        </w:tc>
        <w:tc>
          <w:tcPr>
            <w:tcW w:w="1701" w:type="dxa"/>
          </w:tcPr>
          <w:p w14:paraId="574A7BC4" w14:textId="77777777" w:rsidR="005B6D69" w:rsidRPr="008F4718" w:rsidRDefault="005B6D69" w:rsidP="00DE0F62">
            <w:pPr>
              <w:widowControl w:val="0"/>
              <w:shd w:val="clear" w:color="auto" w:fill="FFFFFF"/>
              <w:autoSpaceDE w:val="0"/>
              <w:autoSpaceDN w:val="0"/>
              <w:adjustRightInd w:val="0"/>
              <w:spacing w:line="200" w:lineRule="exact"/>
              <w:ind w:left="43" w:right="48"/>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5F7AE857"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09303F2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115F4F01" w14:textId="77777777" w:rsidTr="00DE0F62">
        <w:tc>
          <w:tcPr>
            <w:tcW w:w="5098" w:type="dxa"/>
          </w:tcPr>
          <w:p w14:paraId="0B1E9CA1" w14:textId="77777777" w:rsidR="005B6D69" w:rsidRPr="008F4718" w:rsidRDefault="005B6D69" w:rsidP="00DE0F62">
            <w:pPr>
              <w:widowControl w:val="0"/>
              <w:shd w:val="clear" w:color="auto" w:fill="FFFFFF"/>
              <w:tabs>
                <w:tab w:val="left" w:pos="368"/>
              </w:tabs>
              <w:autoSpaceDE w:val="0"/>
              <w:autoSpaceDN w:val="0"/>
              <w:adjustRightInd w:val="0"/>
              <w:ind w:left="318" w:hanging="278"/>
              <w:contextualSpacing/>
              <w:rPr>
                <w:rFonts w:asciiTheme="minorHAnsi" w:eastAsia="MS Mincho" w:hAnsiTheme="minorHAnsi" w:cstheme="minorHAnsi"/>
                <w:snapToGrid w:val="0"/>
                <w:sz w:val="18"/>
                <w:szCs w:val="18"/>
              </w:rPr>
            </w:pPr>
            <w:r w:rsidRPr="008F4718">
              <w:rPr>
                <w:rFonts w:asciiTheme="minorHAnsi" w:eastAsia="MS Mincho" w:hAnsiTheme="minorHAnsi" w:cstheme="minorHAnsi"/>
                <w:b/>
                <w:snapToGrid w:val="0"/>
                <w:color w:val="000000"/>
                <w:sz w:val="18"/>
                <w:szCs w:val="18"/>
              </w:rPr>
              <w:t xml:space="preserve">a) </w:t>
            </w:r>
            <w:r w:rsidRPr="008F4718">
              <w:rPr>
                <w:rFonts w:asciiTheme="minorHAnsi" w:eastAsia="MS Mincho" w:hAnsiTheme="minorHAnsi" w:cstheme="minorHAnsi"/>
                <w:b/>
                <w:snapToGrid w:val="0"/>
                <w:color w:val="000000"/>
                <w:sz w:val="18"/>
                <w:szCs w:val="18"/>
              </w:rPr>
              <w:tab/>
            </w:r>
            <w:r w:rsidRPr="008F4718">
              <w:rPr>
                <w:rFonts w:asciiTheme="minorHAnsi" w:eastAsia="Times New Roman" w:hAnsiTheme="minorHAnsi" w:cstheme="minorHAnsi"/>
                <w:b/>
                <w:snapToGrid w:val="0"/>
                <w:color w:val="000000"/>
                <w:sz w:val="18"/>
                <w:szCs w:val="18"/>
              </w:rPr>
              <w:t>Onaylı bir değişiklik yönetim protokolündeki büyük değişiklikler</w:t>
            </w:r>
          </w:p>
        </w:tc>
        <w:tc>
          <w:tcPr>
            <w:tcW w:w="1701" w:type="dxa"/>
            <w:vAlign w:val="center"/>
          </w:tcPr>
          <w:p w14:paraId="306B8A28"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vAlign w:val="center"/>
          </w:tcPr>
          <w:p w14:paraId="289FE6D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275" w:type="dxa"/>
            <w:vAlign w:val="center"/>
          </w:tcPr>
          <w:p w14:paraId="1966A1F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II</w:t>
            </w:r>
          </w:p>
        </w:tc>
      </w:tr>
      <w:tr w:rsidR="005B6D69" w:rsidRPr="008F4718" w14:paraId="6CD7BB44" w14:textId="77777777" w:rsidTr="00DE0F62">
        <w:tc>
          <w:tcPr>
            <w:tcW w:w="5098" w:type="dxa"/>
          </w:tcPr>
          <w:p w14:paraId="10669289" w14:textId="77777777" w:rsidR="005B6D69" w:rsidRPr="008F4718" w:rsidRDefault="005B6D69" w:rsidP="00DE0F62">
            <w:pPr>
              <w:widowControl w:val="0"/>
              <w:shd w:val="clear" w:color="auto" w:fill="FFFFFF"/>
              <w:tabs>
                <w:tab w:val="left" w:pos="368"/>
              </w:tabs>
              <w:autoSpaceDE w:val="0"/>
              <w:autoSpaceDN w:val="0"/>
              <w:adjustRightInd w:val="0"/>
              <w:ind w:left="318" w:hanging="278"/>
              <w:contextualSpacing/>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b)</w:t>
            </w:r>
            <w:r w:rsidRPr="008F4718">
              <w:rPr>
                <w:rFonts w:asciiTheme="minorHAnsi" w:eastAsia="MS Mincho" w:hAnsiTheme="minorHAnsi" w:cstheme="minorHAnsi"/>
                <w:b/>
                <w:snapToGrid w:val="0"/>
                <w:color w:val="000000"/>
                <w:sz w:val="18"/>
                <w:szCs w:val="18"/>
              </w:rPr>
              <w:tab/>
            </w:r>
            <w:r w:rsidRPr="008F4718">
              <w:rPr>
                <w:rFonts w:asciiTheme="minorHAnsi" w:eastAsia="Times New Roman" w:hAnsiTheme="minorHAnsi" w:cstheme="minorHAnsi"/>
                <w:b/>
                <w:snapToGrid w:val="0"/>
                <w:color w:val="000000"/>
                <w:sz w:val="18"/>
                <w:szCs w:val="18"/>
              </w:rPr>
              <w:t>Onaylı bir değişiklik yönetim protokolünde, protokolde tanımlanan stratejide değişikliğe neden olmayan, küçük değişiklikler</w:t>
            </w:r>
          </w:p>
        </w:tc>
        <w:tc>
          <w:tcPr>
            <w:tcW w:w="1701" w:type="dxa"/>
            <w:vAlign w:val="center"/>
          </w:tcPr>
          <w:p w14:paraId="4A105BF3"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vAlign w:val="center"/>
          </w:tcPr>
          <w:p w14:paraId="70A44C5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w:t>
            </w:r>
          </w:p>
        </w:tc>
        <w:tc>
          <w:tcPr>
            <w:tcW w:w="1275" w:type="dxa"/>
            <w:vAlign w:val="center"/>
          </w:tcPr>
          <w:p w14:paraId="6A12C33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5D3ECC0E" w14:textId="77777777" w:rsidTr="00DE0F62">
        <w:tc>
          <w:tcPr>
            <w:tcW w:w="9634" w:type="dxa"/>
            <w:gridSpan w:val="4"/>
          </w:tcPr>
          <w:p w14:paraId="2B3818F0" w14:textId="77777777" w:rsidR="005B6D69" w:rsidRPr="008F4718" w:rsidRDefault="005B6D69" w:rsidP="00DE0F62">
            <w:pPr>
              <w:widowControl w:val="0"/>
              <w:shd w:val="clear" w:color="auto" w:fill="FFFFFF"/>
              <w:autoSpaceDE w:val="0"/>
              <w:autoSpaceDN w:val="0"/>
              <w:adjustRightInd w:val="0"/>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Belgeler</w:t>
            </w:r>
          </w:p>
          <w:p w14:paraId="22218522" w14:textId="77777777" w:rsidR="005B6D69" w:rsidRPr="008F4718" w:rsidRDefault="005B6D69" w:rsidP="00DE0F62">
            <w:pPr>
              <w:widowControl w:val="0"/>
              <w:shd w:val="clear" w:color="auto" w:fill="FFFFFF"/>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color w:val="000000"/>
                <w:sz w:val="18"/>
                <w:szCs w:val="18"/>
              </w:rPr>
              <w:t xml:space="preserve">1. </w:t>
            </w:r>
            <w:r w:rsidRPr="008F4718">
              <w:rPr>
                <w:rFonts w:asciiTheme="minorHAnsi" w:eastAsia="MS Mincho" w:hAnsiTheme="minorHAnsi" w:cstheme="minorHAnsi"/>
                <w:snapToGrid w:val="0"/>
                <w:color w:val="000000"/>
                <w:sz w:val="18"/>
                <w:szCs w:val="18"/>
              </w:rPr>
              <w:tab/>
              <w:t>Tüm değişikliklerin mevcut onaylı limitler aralığında olacağına dair beyan. Ayrıca, biyolojik/ immünolojik tıbbi ürünler için karşılaştırılabilirlik değerlendirmesi gerekmediğine dair beyan.</w:t>
            </w:r>
          </w:p>
          <w:p w14:paraId="7AFD29F0" w14:textId="77777777" w:rsidR="005B6D69" w:rsidRPr="008F4718" w:rsidRDefault="005B6D69" w:rsidP="00DE0F62">
            <w:pPr>
              <w:widowControl w:val="0"/>
              <w:shd w:val="clear" w:color="auto" w:fill="FFFFFF"/>
              <w:autoSpaceDE w:val="0"/>
              <w:autoSpaceDN w:val="0"/>
              <w:adjustRightInd w:val="0"/>
              <w:ind w:left="386" w:hanging="256"/>
              <w:rPr>
                <w:rFonts w:asciiTheme="minorHAnsi" w:eastAsia="Times New Roman" w:hAnsiTheme="minorHAnsi" w:cstheme="minorHAnsi"/>
                <w:snapToGrid w:val="0"/>
                <w:sz w:val="18"/>
                <w:szCs w:val="18"/>
              </w:rPr>
            </w:pPr>
          </w:p>
        </w:tc>
      </w:tr>
      <w:tr w:rsidR="005B6D69" w:rsidRPr="008F4718" w14:paraId="69EE2B37" w14:textId="77777777" w:rsidTr="00DE0F62">
        <w:tc>
          <w:tcPr>
            <w:tcW w:w="5098" w:type="dxa"/>
          </w:tcPr>
          <w:p w14:paraId="4D271644" w14:textId="77777777" w:rsidR="005B6D69" w:rsidRPr="008F4718" w:rsidRDefault="005B6D69" w:rsidP="00DE0F62">
            <w:pPr>
              <w:widowControl w:val="0"/>
              <w:shd w:val="clear" w:color="auto" w:fill="FFFFFF"/>
              <w:autoSpaceDE w:val="0"/>
              <w:autoSpaceDN w:val="0"/>
              <w:adjustRightInd w:val="0"/>
              <w:spacing w:line="180" w:lineRule="exact"/>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B.I.e.5 Onaylı bir değişiklik yönetim protokolünde önerilen değişikliklerin uygulanması</w:t>
            </w:r>
          </w:p>
        </w:tc>
        <w:tc>
          <w:tcPr>
            <w:tcW w:w="1701" w:type="dxa"/>
          </w:tcPr>
          <w:p w14:paraId="6F8E1F18" w14:textId="77777777" w:rsidR="005B6D69" w:rsidRPr="008F4718" w:rsidRDefault="005B6D69" w:rsidP="00DE0F62">
            <w:pPr>
              <w:widowControl w:val="0"/>
              <w:shd w:val="clear" w:color="auto" w:fill="FFFFFF"/>
              <w:autoSpaceDE w:val="0"/>
              <w:autoSpaceDN w:val="0"/>
              <w:adjustRightInd w:val="0"/>
              <w:spacing w:line="200" w:lineRule="exact"/>
              <w:ind w:left="43" w:right="48"/>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Yerine getirilmesi gereken şartlar</w:t>
            </w:r>
          </w:p>
        </w:tc>
        <w:tc>
          <w:tcPr>
            <w:tcW w:w="1560" w:type="dxa"/>
          </w:tcPr>
          <w:p w14:paraId="3A4BC73E" w14:textId="77777777" w:rsidR="005B6D69" w:rsidRPr="008F4718" w:rsidRDefault="005B6D69" w:rsidP="00DE0F62">
            <w:pPr>
              <w:widowControl w:val="0"/>
              <w:shd w:val="clear" w:color="auto" w:fill="FFFFFF"/>
              <w:autoSpaceDE w:val="0"/>
              <w:autoSpaceDN w:val="0"/>
              <w:adjustRightInd w:val="0"/>
              <w:spacing w:line="200" w:lineRule="exact"/>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Sağlanması gereken belgeler</w:t>
            </w:r>
          </w:p>
        </w:tc>
        <w:tc>
          <w:tcPr>
            <w:tcW w:w="1275" w:type="dxa"/>
          </w:tcPr>
          <w:p w14:paraId="0827622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Prosedür tipi</w:t>
            </w:r>
          </w:p>
        </w:tc>
      </w:tr>
      <w:tr w:rsidR="005B6D69" w:rsidRPr="008F4718" w14:paraId="5B355D24" w14:textId="77777777" w:rsidTr="00DE0F62">
        <w:tc>
          <w:tcPr>
            <w:tcW w:w="5098" w:type="dxa"/>
          </w:tcPr>
          <w:p w14:paraId="70FCD922" w14:textId="77777777" w:rsidR="005B6D69" w:rsidRPr="008F4718" w:rsidRDefault="005B6D69" w:rsidP="00DE0F62">
            <w:pPr>
              <w:widowControl w:val="0"/>
              <w:shd w:val="clear" w:color="auto" w:fill="FFFFFF"/>
              <w:tabs>
                <w:tab w:val="left" w:pos="368"/>
              </w:tabs>
              <w:autoSpaceDE w:val="0"/>
              <w:autoSpaceDN w:val="0"/>
              <w:adjustRightInd w:val="0"/>
              <w:ind w:left="318" w:hanging="318"/>
              <w:contextualSpacing/>
              <w:rPr>
                <w:rFonts w:asciiTheme="minorHAnsi" w:eastAsia="MS Mincho" w:hAnsiTheme="minorHAnsi" w:cstheme="minorHAnsi"/>
                <w:snapToGrid w:val="0"/>
                <w:sz w:val="18"/>
                <w:szCs w:val="18"/>
              </w:rPr>
            </w:pPr>
            <w:r w:rsidRPr="008F4718">
              <w:rPr>
                <w:rFonts w:asciiTheme="minorHAnsi" w:eastAsia="MS Mincho" w:hAnsiTheme="minorHAnsi" w:cstheme="minorHAnsi"/>
                <w:b/>
                <w:snapToGrid w:val="0"/>
                <w:color w:val="000000"/>
                <w:sz w:val="18"/>
                <w:szCs w:val="18"/>
              </w:rPr>
              <w:t xml:space="preserve">a) </w:t>
            </w:r>
            <w:r w:rsidRPr="008F4718">
              <w:rPr>
                <w:rFonts w:asciiTheme="minorHAnsi" w:eastAsia="MS Mincho" w:hAnsiTheme="minorHAnsi" w:cstheme="minorHAnsi"/>
                <w:b/>
                <w:snapToGrid w:val="0"/>
                <w:color w:val="000000"/>
                <w:sz w:val="18"/>
                <w:szCs w:val="18"/>
              </w:rPr>
              <w:tab/>
            </w:r>
            <w:r w:rsidRPr="008F4718">
              <w:rPr>
                <w:rFonts w:asciiTheme="minorHAnsi" w:eastAsia="Times New Roman" w:hAnsiTheme="minorHAnsi" w:cstheme="minorHAnsi"/>
                <w:b/>
                <w:snapToGrid w:val="0"/>
                <w:color w:val="000000"/>
                <w:sz w:val="18"/>
                <w:szCs w:val="18"/>
              </w:rPr>
              <w:t>Değişikliği uygulamanın ek destekleyici veri gerektirmemesi</w:t>
            </w:r>
          </w:p>
        </w:tc>
        <w:tc>
          <w:tcPr>
            <w:tcW w:w="1701" w:type="dxa"/>
            <w:vAlign w:val="center"/>
          </w:tcPr>
          <w:p w14:paraId="2F22ECBB"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w:t>
            </w:r>
          </w:p>
        </w:tc>
        <w:tc>
          <w:tcPr>
            <w:tcW w:w="1560" w:type="dxa"/>
            <w:vAlign w:val="center"/>
          </w:tcPr>
          <w:p w14:paraId="69E093AE"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1, 2, 4</w:t>
            </w:r>
          </w:p>
        </w:tc>
        <w:tc>
          <w:tcPr>
            <w:tcW w:w="1275" w:type="dxa"/>
            <w:vAlign w:val="center"/>
          </w:tcPr>
          <w:p w14:paraId="678E5A91"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vertAlign w:val="subscript"/>
              </w:rPr>
            </w:pPr>
            <w:r w:rsidRPr="008F4718">
              <w:rPr>
                <w:rFonts w:asciiTheme="minorHAnsi" w:eastAsia="Times New Roman" w:hAnsiTheme="minorHAnsi" w:cstheme="minorHAnsi"/>
                <w:b/>
                <w:snapToGrid w:val="0"/>
                <w:color w:val="000000"/>
                <w:sz w:val="18"/>
                <w:szCs w:val="18"/>
              </w:rPr>
              <w:t>IA</w:t>
            </w:r>
            <w:r w:rsidRPr="008F4718">
              <w:rPr>
                <w:rFonts w:asciiTheme="minorHAnsi" w:eastAsia="Times New Roman" w:hAnsiTheme="minorHAnsi" w:cstheme="minorHAnsi"/>
                <w:b/>
                <w:snapToGrid w:val="0"/>
                <w:color w:val="000000"/>
                <w:sz w:val="18"/>
                <w:szCs w:val="18"/>
                <w:vertAlign w:val="subscript"/>
              </w:rPr>
              <w:t>DB</w:t>
            </w:r>
          </w:p>
        </w:tc>
      </w:tr>
      <w:tr w:rsidR="005B6D69" w:rsidRPr="008F4718" w14:paraId="47D21B07" w14:textId="77777777" w:rsidTr="00DE0F62">
        <w:tc>
          <w:tcPr>
            <w:tcW w:w="5098" w:type="dxa"/>
          </w:tcPr>
          <w:p w14:paraId="29432092" w14:textId="77777777" w:rsidR="005B6D69" w:rsidRPr="008F4718" w:rsidRDefault="005B6D69" w:rsidP="00DE0F62">
            <w:pPr>
              <w:widowControl w:val="0"/>
              <w:shd w:val="clear" w:color="auto" w:fill="FFFFFF"/>
              <w:tabs>
                <w:tab w:val="left" w:pos="368"/>
              </w:tabs>
              <w:autoSpaceDE w:val="0"/>
              <w:autoSpaceDN w:val="0"/>
              <w:adjustRightInd w:val="0"/>
              <w:ind w:left="318" w:hanging="318"/>
              <w:contextualSpacing/>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b)</w:t>
            </w:r>
            <w:r w:rsidRPr="008F4718">
              <w:rPr>
                <w:rFonts w:asciiTheme="minorHAnsi" w:eastAsia="MS Mincho" w:hAnsiTheme="minorHAnsi" w:cstheme="minorHAnsi"/>
                <w:b/>
                <w:snapToGrid w:val="0"/>
                <w:color w:val="000000"/>
                <w:sz w:val="18"/>
                <w:szCs w:val="18"/>
              </w:rPr>
              <w:tab/>
              <w:t>Değişikliği uygulamanın ek destekleyici veri gerektirmesi</w:t>
            </w:r>
          </w:p>
        </w:tc>
        <w:tc>
          <w:tcPr>
            <w:tcW w:w="1701" w:type="dxa"/>
            <w:vAlign w:val="center"/>
          </w:tcPr>
          <w:p w14:paraId="0F45497F"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vAlign w:val="center"/>
          </w:tcPr>
          <w:p w14:paraId="70215969"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1, 2, 3, 4</w:t>
            </w:r>
          </w:p>
        </w:tc>
        <w:tc>
          <w:tcPr>
            <w:tcW w:w="1275" w:type="dxa"/>
            <w:vAlign w:val="center"/>
          </w:tcPr>
          <w:p w14:paraId="4A700DE6"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18C5C5D1" w14:textId="77777777" w:rsidTr="00DE0F62">
        <w:tc>
          <w:tcPr>
            <w:tcW w:w="5098" w:type="dxa"/>
          </w:tcPr>
          <w:p w14:paraId="6263B9A7" w14:textId="77777777" w:rsidR="005B6D69" w:rsidRPr="008F4718" w:rsidRDefault="005B6D69" w:rsidP="00DE0F62">
            <w:pPr>
              <w:widowControl w:val="0"/>
              <w:shd w:val="clear" w:color="auto" w:fill="FFFFFF"/>
              <w:tabs>
                <w:tab w:val="left" w:pos="368"/>
              </w:tabs>
              <w:autoSpaceDE w:val="0"/>
              <w:autoSpaceDN w:val="0"/>
              <w:adjustRightInd w:val="0"/>
              <w:ind w:left="318" w:hanging="318"/>
              <w:contextualSpacing/>
              <w:rPr>
                <w:rFonts w:asciiTheme="minorHAnsi" w:eastAsia="MS Mincho" w:hAnsiTheme="minorHAnsi" w:cstheme="minorHAnsi"/>
                <w:b/>
                <w:snapToGrid w:val="0"/>
                <w:color w:val="000000"/>
                <w:sz w:val="18"/>
                <w:szCs w:val="18"/>
              </w:rPr>
            </w:pPr>
            <w:r w:rsidRPr="008F4718">
              <w:rPr>
                <w:rFonts w:asciiTheme="minorHAnsi" w:eastAsia="MS Mincho" w:hAnsiTheme="minorHAnsi" w:cstheme="minorHAnsi"/>
                <w:b/>
                <w:snapToGrid w:val="0"/>
                <w:color w:val="000000"/>
                <w:sz w:val="18"/>
                <w:szCs w:val="18"/>
              </w:rPr>
              <w:t>c)</w:t>
            </w:r>
            <w:r w:rsidRPr="008F4718">
              <w:rPr>
                <w:rFonts w:asciiTheme="minorHAnsi" w:eastAsia="MS Mincho" w:hAnsiTheme="minorHAnsi" w:cstheme="minorHAnsi"/>
                <w:b/>
                <w:snapToGrid w:val="0"/>
                <w:color w:val="000000"/>
                <w:sz w:val="18"/>
                <w:szCs w:val="18"/>
              </w:rPr>
              <w:tab/>
              <w:t>Uygulanan değişikliğin biyolojik/immünolojik bir tıbbi ürün için olması</w:t>
            </w:r>
          </w:p>
        </w:tc>
        <w:tc>
          <w:tcPr>
            <w:tcW w:w="1701" w:type="dxa"/>
            <w:vAlign w:val="center"/>
          </w:tcPr>
          <w:p w14:paraId="26D61AE7"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p>
        </w:tc>
        <w:tc>
          <w:tcPr>
            <w:tcW w:w="1560" w:type="dxa"/>
            <w:vAlign w:val="center"/>
          </w:tcPr>
          <w:p w14:paraId="7ED2E495"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1, 2, 3, 4, 5</w:t>
            </w:r>
          </w:p>
        </w:tc>
        <w:tc>
          <w:tcPr>
            <w:tcW w:w="1275" w:type="dxa"/>
            <w:vAlign w:val="center"/>
          </w:tcPr>
          <w:p w14:paraId="7B983212" w14:textId="77777777" w:rsidR="005B6D69" w:rsidRPr="008F4718" w:rsidRDefault="005B6D69" w:rsidP="00DE0F62">
            <w:pPr>
              <w:widowControl w:val="0"/>
              <w:shd w:val="clear" w:color="auto" w:fill="FFFFFF"/>
              <w:autoSpaceDE w:val="0"/>
              <w:autoSpaceDN w:val="0"/>
              <w:adjustRightInd w:val="0"/>
              <w:jc w:val="center"/>
              <w:rPr>
                <w:rFonts w:asciiTheme="minorHAnsi" w:eastAsia="Times New Roman" w:hAnsiTheme="minorHAnsi" w:cstheme="minorHAnsi"/>
                <w:b/>
                <w:snapToGrid w:val="0"/>
                <w:color w:val="000000"/>
                <w:sz w:val="18"/>
                <w:szCs w:val="18"/>
              </w:rPr>
            </w:pPr>
            <w:r w:rsidRPr="008F4718">
              <w:rPr>
                <w:rFonts w:asciiTheme="minorHAnsi" w:eastAsia="Times New Roman" w:hAnsiTheme="minorHAnsi" w:cstheme="minorHAnsi"/>
                <w:b/>
                <w:snapToGrid w:val="0"/>
                <w:color w:val="000000"/>
                <w:sz w:val="18"/>
                <w:szCs w:val="18"/>
              </w:rPr>
              <w:t>IB</w:t>
            </w:r>
          </w:p>
        </w:tc>
      </w:tr>
      <w:tr w:rsidR="005B6D69" w:rsidRPr="008F4718" w14:paraId="3C278728" w14:textId="77777777" w:rsidTr="00DE0F62">
        <w:tc>
          <w:tcPr>
            <w:tcW w:w="9634" w:type="dxa"/>
            <w:gridSpan w:val="4"/>
          </w:tcPr>
          <w:p w14:paraId="76429E57" w14:textId="77777777" w:rsidR="005B6D69" w:rsidRPr="008F4718" w:rsidRDefault="005B6D69" w:rsidP="00DE0F62">
            <w:pPr>
              <w:widowControl w:val="0"/>
              <w:shd w:val="clear" w:color="auto" w:fill="FFFFFF"/>
              <w:autoSpaceDE w:val="0"/>
              <w:autoSpaceDN w:val="0"/>
              <w:adjustRightInd w:val="0"/>
              <w:ind w:left="45"/>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Şartlar</w:t>
            </w:r>
          </w:p>
          <w:p w14:paraId="74C17161" w14:textId="77777777" w:rsidR="005B6D69" w:rsidRPr="008F4718" w:rsidRDefault="005B6D69" w:rsidP="00DE0F62">
            <w:pPr>
              <w:widowControl w:val="0"/>
              <w:shd w:val="clear" w:color="auto" w:fill="FFFFFF"/>
              <w:autoSpaceDE w:val="0"/>
              <w:autoSpaceDN w:val="0"/>
              <w:adjustRightInd w:val="0"/>
              <w:ind w:left="318" w:hanging="284"/>
              <w:contextualSpacing/>
              <w:rPr>
                <w:rFonts w:asciiTheme="minorHAnsi" w:eastAsia="Times New Roman" w:hAnsiTheme="minorHAnsi" w:cstheme="minorHAnsi"/>
                <w:snapToGrid w:val="0"/>
                <w:sz w:val="18"/>
                <w:szCs w:val="18"/>
              </w:rPr>
            </w:pPr>
            <w:r w:rsidRPr="008F4718">
              <w:rPr>
                <w:rFonts w:asciiTheme="minorHAnsi" w:eastAsia="Times New Roman" w:hAnsiTheme="minorHAnsi" w:cstheme="minorHAnsi"/>
                <w:snapToGrid w:val="0"/>
                <w:color w:val="000000"/>
                <w:sz w:val="18"/>
                <w:szCs w:val="18"/>
              </w:rPr>
              <w:t xml:space="preserve">1. </w:t>
            </w:r>
            <w:r w:rsidRPr="008F4718">
              <w:rPr>
                <w:rFonts w:asciiTheme="minorHAnsi" w:eastAsia="Times New Roman" w:hAnsiTheme="minorHAnsi" w:cstheme="minorHAnsi"/>
                <w:snapToGrid w:val="0"/>
                <w:color w:val="000000"/>
                <w:sz w:val="18"/>
                <w:szCs w:val="18"/>
              </w:rPr>
              <w:tab/>
              <w:t xml:space="preserve">Önerilen değişiklik, onaylanmış değişiklik yönetim protokolüne tamamen uygun olarak gerçekleştirilmelidir. </w:t>
            </w:r>
          </w:p>
        </w:tc>
      </w:tr>
      <w:tr w:rsidR="005B6D69" w:rsidRPr="008F4718" w14:paraId="7CB35783" w14:textId="77777777" w:rsidTr="00DE0F62">
        <w:tc>
          <w:tcPr>
            <w:tcW w:w="9634" w:type="dxa"/>
            <w:gridSpan w:val="4"/>
          </w:tcPr>
          <w:p w14:paraId="5378D92E" w14:textId="77777777" w:rsidR="005B6D69" w:rsidRPr="008F4718" w:rsidRDefault="005B6D69" w:rsidP="00DE0F62">
            <w:pPr>
              <w:widowControl w:val="0"/>
              <w:shd w:val="clear" w:color="auto" w:fill="FFFFFF"/>
              <w:autoSpaceDE w:val="0"/>
              <w:autoSpaceDN w:val="0"/>
              <w:adjustRightInd w:val="0"/>
              <w:ind w:left="40"/>
              <w:rPr>
                <w:rFonts w:asciiTheme="minorHAnsi" w:eastAsia="Times New Roman" w:hAnsiTheme="minorHAnsi" w:cstheme="minorHAnsi"/>
                <w:snapToGrid w:val="0"/>
                <w:sz w:val="18"/>
                <w:szCs w:val="18"/>
              </w:rPr>
            </w:pPr>
            <w:r w:rsidRPr="008F4718">
              <w:rPr>
                <w:rFonts w:asciiTheme="minorHAnsi" w:eastAsia="Times New Roman" w:hAnsiTheme="minorHAnsi" w:cstheme="minorHAnsi"/>
                <w:b/>
                <w:snapToGrid w:val="0"/>
                <w:color w:val="000000"/>
                <w:sz w:val="18"/>
                <w:szCs w:val="18"/>
              </w:rPr>
              <w:t>Belgeler</w:t>
            </w:r>
          </w:p>
          <w:p w14:paraId="5E3096C5" w14:textId="77777777" w:rsidR="005B6D69" w:rsidRPr="008F4718" w:rsidRDefault="005B6D69" w:rsidP="00DE0F62">
            <w:pPr>
              <w:widowControl w:val="0"/>
              <w:shd w:val="clear" w:color="auto" w:fill="FFFFFF"/>
              <w:autoSpaceDE w:val="0"/>
              <w:autoSpaceDN w:val="0"/>
              <w:adjustRightInd w:val="0"/>
              <w:ind w:left="318"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 xml:space="preserve">1. </w:t>
            </w:r>
            <w:r w:rsidRPr="008F4718">
              <w:rPr>
                <w:rFonts w:asciiTheme="minorHAnsi" w:eastAsia="Times New Roman" w:hAnsiTheme="minorHAnsi" w:cstheme="minorHAnsi"/>
                <w:snapToGrid w:val="0"/>
                <w:color w:val="000000"/>
                <w:sz w:val="18"/>
                <w:szCs w:val="18"/>
              </w:rPr>
              <w:tab/>
              <w:t>Referans yapılan onaylı değişiklik yönetim protokolü.</w:t>
            </w:r>
          </w:p>
          <w:p w14:paraId="0914F456" w14:textId="77777777" w:rsidR="005B6D69" w:rsidRPr="008F4718" w:rsidRDefault="005B6D69" w:rsidP="00DE0F62">
            <w:pPr>
              <w:widowControl w:val="0"/>
              <w:shd w:val="clear" w:color="auto" w:fill="FFFFFF"/>
              <w:autoSpaceDE w:val="0"/>
              <w:autoSpaceDN w:val="0"/>
              <w:adjustRightInd w:val="0"/>
              <w:ind w:left="318"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 xml:space="preserve">2. </w:t>
            </w:r>
            <w:r w:rsidRPr="008F4718">
              <w:rPr>
                <w:rFonts w:asciiTheme="minorHAnsi" w:eastAsia="Times New Roman" w:hAnsiTheme="minorHAnsi" w:cstheme="minorHAnsi"/>
                <w:snapToGrid w:val="0"/>
                <w:color w:val="000000"/>
                <w:sz w:val="18"/>
                <w:szCs w:val="18"/>
              </w:rPr>
              <w:tab/>
              <w:t>Değişikliğin, onaylı değişiklik yönetim protokolüne uygun olduğu ve çalışma sonuçlarının protokolde belirtilen kriterlere uyduğuna dair beyan. Ayrıca, biyolojik/immünolojik tıbbi ürünler için karşılaştırılabilirlik değerlendirmesi gerekmediğine dair beyan.</w:t>
            </w:r>
          </w:p>
          <w:p w14:paraId="03EE48E2" w14:textId="77777777" w:rsidR="005B6D69" w:rsidRPr="008F4718" w:rsidRDefault="005B6D69" w:rsidP="00DE0F62">
            <w:pPr>
              <w:widowControl w:val="0"/>
              <w:shd w:val="clear" w:color="auto" w:fill="FFFFFF"/>
              <w:autoSpaceDE w:val="0"/>
              <w:autoSpaceDN w:val="0"/>
              <w:adjustRightInd w:val="0"/>
              <w:ind w:left="318" w:hanging="284"/>
              <w:contextualSpacing/>
              <w:jc w:val="both"/>
              <w:rPr>
                <w:rFonts w:asciiTheme="minorHAnsi" w:eastAsia="Times New Roman" w:hAnsiTheme="minorHAnsi" w:cstheme="minorHAnsi"/>
                <w:snapToGrid w:val="0"/>
                <w:color w:val="000000"/>
                <w:sz w:val="18"/>
                <w:szCs w:val="18"/>
              </w:rPr>
            </w:pPr>
            <w:r w:rsidRPr="008F4718">
              <w:rPr>
                <w:rFonts w:asciiTheme="minorHAnsi" w:eastAsia="Times New Roman" w:hAnsiTheme="minorHAnsi" w:cstheme="minorHAnsi"/>
                <w:snapToGrid w:val="0"/>
                <w:color w:val="000000"/>
                <w:sz w:val="18"/>
                <w:szCs w:val="18"/>
              </w:rPr>
              <w:t>3.</w:t>
            </w:r>
            <w:r w:rsidRPr="008F4718">
              <w:rPr>
                <w:rFonts w:asciiTheme="minorHAnsi" w:eastAsia="Times New Roman" w:hAnsiTheme="minorHAnsi" w:cstheme="minorHAnsi"/>
                <w:snapToGrid w:val="0"/>
                <w:color w:val="000000"/>
                <w:sz w:val="18"/>
                <w:szCs w:val="18"/>
              </w:rPr>
              <w:tab/>
              <w:t>Onaylı değişiklik yönetim protokolüne uygun olarak gerçekleştirilmiş çalışmaların sonuçları.</w:t>
            </w:r>
          </w:p>
          <w:p w14:paraId="676EBE12" w14:textId="77777777" w:rsidR="005B6D69" w:rsidRPr="008F4718" w:rsidRDefault="005B6D69" w:rsidP="00DE0F62">
            <w:pPr>
              <w:widowControl w:val="0"/>
              <w:shd w:val="clear" w:color="auto" w:fill="FFFFFF"/>
              <w:autoSpaceDE w:val="0"/>
              <w:autoSpaceDN w:val="0"/>
              <w:adjustRightInd w:val="0"/>
              <w:ind w:left="318" w:hanging="284"/>
              <w:contextualSpacing/>
              <w:jc w:val="both"/>
              <w:rPr>
                <w:rFonts w:asciiTheme="minorHAnsi" w:eastAsia="MS Mincho" w:hAnsiTheme="minorHAnsi" w:cstheme="minorHAnsi"/>
                <w:snapToGrid w:val="0"/>
                <w:sz w:val="18"/>
                <w:szCs w:val="18"/>
              </w:rPr>
            </w:pPr>
            <w:r w:rsidRPr="008F4718">
              <w:rPr>
                <w:rFonts w:asciiTheme="minorHAnsi" w:eastAsia="Times New Roman" w:hAnsiTheme="minorHAnsi" w:cstheme="minorHAnsi"/>
                <w:snapToGrid w:val="0"/>
                <w:color w:val="000000"/>
                <w:sz w:val="18"/>
                <w:szCs w:val="18"/>
              </w:rPr>
              <w:lastRenderedPageBreak/>
              <w:t>4.</w:t>
            </w:r>
            <w:r w:rsidRPr="008F4718">
              <w:rPr>
                <w:rFonts w:asciiTheme="minorHAnsi" w:eastAsia="Times New Roman" w:hAnsiTheme="minorHAnsi" w:cstheme="minorHAnsi"/>
                <w:snapToGrid w:val="0"/>
                <w:color w:val="00000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p>
          <w:p w14:paraId="1E7EACAE" w14:textId="77777777" w:rsidR="005B6D69" w:rsidRPr="008F4718" w:rsidRDefault="005B6D69" w:rsidP="00DE0F62">
            <w:pPr>
              <w:widowControl w:val="0"/>
              <w:shd w:val="clear" w:color="auto" w:fill="FFFFFF"/>
              <w:autoSpaceDE w:val="0"/>
              <w:autoSpaceDN w:val="0"/>
              <w:adjustRightInd w:val="0"/>
              <w:ind w:left="318" w:hanging="284"/>
              <w:contextualSpacing/>
              <w:jc w:val="both"/>
              <w:rPr>
                <w:rFonts w:asciiTheme="minorHAnsi" w:eastAsia="Times New Roman" w:hAnsiTheme="minorHAnsi" w:cstheme="minorHAnsi"/>
                <w:snapToGrid w:val="0"/>
                <w:sz w:val="18"/>
                <w:szCs w:val="18"/>
              </w:rPr>
            </w:pPr>
            <w:r w:rsidRPr="008F4718">
              <w:rPr>
                <w:rFonts w:asciiTheme="minorHAnsi" w:eastAsia="MS Mincho" w:hAnsiTheme="minorHAnsi" w:cstheme="minorHAnsi"/>
                <w:snapToGrid w:val="0"/>
                <w:sz w:val="18"/>
                <w:szCs w:val="18"/>
              </w:rPr>
              <w:t>5.</w:t>
            </w:r>
            <w:r w:rsidRPr="008F4718">
              <w:rPr>
                <w:rFonts w:asciiTheme="minorHAnsi" w:eastAsia="MS Mincho" w:hAnsiTheme="minorHAnsi" w:cstheme="minorHAnsi"/>
                <w:snapToGrid w:val="0"/>
                <w:sz w:val="18"/>
                <w:szCs w:val="18"/>
              </w:rPr>
              <w:tab/>
              <w:t xml:space="preserve">Etkin maddenin onaylanmış spesifikasyonlarının bir kopyası. </w:t>
            </w:r>
          </w:p>
        </w:tc>
      </w:tr>
      <w:tr w:rsidR="005B6D69" w:rsidRPr="008F4718" w14:paraId="6F2C70F7" w14:textId="77777777" w:rsidTr="00DE0F62">
        <w:tc>
          <w:tcPr>
            <w:tcW w:w="9634" w:type="dxa"/>
            <w:gridSpan w:val="4"/>
          </w:tcPr>
          <w:p w14:paraId="073147A9" w14:textId="77777777" w:rsidR="005B6D69" w:rsidRPr="008F4718" w:rsidRDefault="005B6D69" w:rsidP="00DE0F62">
            <w:pPr>
              <w:widowControl w:val="0"/>
              <w:autoSpaceDE w:val="0"/>
              <w:autoSpaceDN w:val="0"/>
              <w:adjustRightInd w:val="0"/>
              <w:rPr>
                <w:rFonts w:asciiTheme="minorHAnsi" w:eastAsia="MS Mincho" w:hAnsiTheme="minorHAnsi" w:cstheme="minorHAnsi"/>
                <w:snapToGrid w:val="0"/>
                <w:sz w:val="18"/>
                <w:szCs w:val="18"/>
              </w:rPr>
            </w:pPr>
          </w:p>
          <w:p w14:paraId="0896D6AB" w14:textId="77777777" w:rsidR="005B6D69" w:rsidRPr="008F4718" w:rsidRDefault="005B6D69" w:rsidP="00DE0F62">
            <w:pPr>
              <w:widowControl w:val="0"/>
              <w:autoSpaceDE w:val="0"/>
              <w:autoSpaceDN w:val="0"/>
              <w:adjustRightInd w:val="0"/>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B.II. BİTMİŞ ÜRÜN</w:t>
            </w:r>
          </w:p>
          <w:p w14:paraId="1DB62169" w14:textId="77777777" w:rsidR="005B6D69" w:rsidRPr="008F4718" w:rsidRDefault="005B6D69" w:rsidP="00DE0F62">
            <w:pPr>
              <w:widowControl w:val="0"/>
              <w:autoSpaceDE w:val="0"/>
              <w:autoSpaceDN w:val="0"/>
              <w:adjustRightInd w:val="0"/>
              <w:rPr>
                <w:rFonts w:asciiTheme="minorHAnsi" w:hAnsiTheme="minorHAnsi"/>
              </w:rPr>
            </w:pPr>
          </w:p>
        </w:tc>
      </w:tr>
      <w:tr w:rsidR="005B6D69" w:rsidRPr="008F4718" w14:paraId="713EBE77" w14:textId="77777777" w:rsidTr="00DE0F62">
        <w:tc>
          <w:tcPr>
            <w:tcW w:w="9634" w:type="dxa"/>
            <w:gridSpan w:val="4"/>
          </w:tcPr>
          <w:p w14:paraId="16F699EF" w14:textId="77777777" w:rsidR="005B6D69" w:rsidRPr="008F4718" w:rsidRDefault="005B6D69" w:rsidP="00DE0F62">
            <w:pPr>
              <w:widowControl w:val="0"/>
              <w:autoSpaceDE w:val="0"/>
              <w:autoSpaceDN w:val="0"/>
              <w:adjustRightInd w:val="0"/>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B.II.a) Tanım ve bileşim</w:t>
            </w:r>
          </w:p>
          <w:p w14:paraId="0D7C3660" w14:textId="77777777" w:rsidR="005B6D69" w:rsidRPr="008F4718" w:rsidRDefault="005B6D69" w:rsidP="00DE0F62">
            <w:pPr>
              <w:rPr>
                <w:rFonts w:asciiTheme="minorHAnsi" w:hAnsiTheme="minorHAnsi"/>
              </w:rPr>
            </w:pPr>
          </w:p>
        </w:tc>
      </w:tr>
      <w:tr w:rsidR="005B6D69" w:rsidRPr="008F4718" w14:paraId="61409CE5" w14:textId="77777777" w:rsidTr="00DE0F62">
        <w:tc>
          <w:tcPr>
            <w:tcW w:w="5098" w:type="dxa"/>
          </w:tcPr>
          <w:p w14:paraId="0F1DC0E9"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B.II.a.1 Ürün işaretleme için kullanılan mürekkeplerin  yenisiyle değiştirilmesi veya ilavesi dâhil baskı, kabartma veya diğer işaretlemelerin değiştirilmesi veya ilave edilmesi</w:t>
            </w:r>
          </w:p>
        </w:tc>
        <w:tc>
          <w:tcPr>
            <w:tcW w:w="1701" w:type="dxa"/>
          </w:tcPr>
          <w:p w14:paraId="037E70D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24BC3C9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646DBEE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04706754" w14:textId="77777777" w:rsidTr="00DE0F62">
        <w:tc>
          <w:tcPr>
            <w:tcW w:w="5098" w:type="dxa"/>
          </w:tcPr>
          <w:p w14:paraId="06CFF142"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Baskı, kabartma veya diğer işaretlemelerde değişiklikler</w:t>
            </w:r>
          </w:p>
        </w:tc>
        <w:tc>
          <w:tcPr>
            <w:tcW w:w="1701" w:type="dxa"/>
            <w:vAlign w:val="center"/>
          </w:tcPr>
          <w:p w14:paraId="7267325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7C020FE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762855C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r w:rsidRPr="008F4718">
              <w:rPr>
                <w:rFonts w:asciiTheme="minorHAnsi" w:eastAsia="MS Mincho" w:hAnsiTheme="minorHAnsi" w:cstheme="minorHAnsi"/>
                <w:b/>
                <w:snapToGrid w:val="0"/>
                <w:sz w:val="18"/>
                <w:szCs w:val="18"/>
                <w:vertAlign w:val="subscript"/>
              </w:rPr>
              <w:t>DB</w:t>
            </w:r>
          </w:p>
        </w:tc>
      </w:tr>
      <w:tr w:rsidR="005B6D69" w:rsidRPr="008F4718" w14:paraId="053C7C69" w14:textId="77777777" w:rsidTr="00DE0F62">
        <w:tc>
          <w:tcPr>
            <w:tcW w:w="5098" w:type="dxa"/>
          </w:tcPr>
          <w:p w14:paraId="6738AA80"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Eşit doza bölmek için kullanılan çentik/kırma çizgisinde değişiklikler</w:t>
            </w:r>
          </w:p>
        </w:tc>
        <w:tc>
          <w:tcPr>
            <w:tcW w:w="1701" w:type="dxa"/>
            <w:vAlign w:val="center"/>
          </w:tcPr>
          <w:p w14:paraId="03F1D80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6FFA459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w:t>
            </w:r>
          </w:p>
        </w:tc>
        <w:tc>
          <w:tcPr>
            <w:tcW w:w="1275" w:type="dxa"/>
            <w:vAlign w:val="center"/>
          </w:tcPr>
          <w:p w14:paraId="6F4D582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5CB3415C" w14:textId="77777777" w:rsidTr="00DE0F62">
        <w:tc>
          <w:tcPr>
            <w:tcW w:w="9634" w:type="dxa"/>
            <w:gridSpan w:val="4"/>
          </w:tcPr>
          <w:p w14:paraId="7C7D7553"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740ADF4B"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b/>
                <w:snapToGrid w:val="0"/>
                <w:sz w:val="18"/>
                <w:szCs w:val="18"/>
              </w:rPr>
              <w:t xml:space="preserve">     </w:t>
            </w:r>
            <w:r w:rsidRPr="008F4718">
              <w:rPr>
                <w:rFonts w:asciiTheme="minorHAnsi" w:eastAsia="MS Mincho" w:hAnsiTheme="minorHAnsi" w:cstheme="minorHAnsi"/>
                <w:snapToGrid w:val="0"/>
                <w:sz w:val="18"/>
                <w:szCs w:val="18"/>
              </w:rPr>
              <w:t>Bitmiş ürünün serbest bırakma ve raf ömrü spesifikasyonları değişmemelidir (görünüş haricinde).</w:t>
            </w:r>
          </w:p>
          <w:p w14:paraId="6025410C"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  Mürekkep, 18/1/2005 tarih 25704 sayılı Resmî Gazetede yayımlanan Beşeri ve Veteriner Tıbbi Ürünlerde Kullanılan Renklendiricilerle İlgili Tebliğ ile uyumlu olmalıdır.</w:t>
            </w:r>
          </w:p>
          <w:p w14:paraId="103D4C7E"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     Çentik/kırma çizgisi,  eşit dozlara bölme amaçlı değildir.</w:t>
            </w:r>
          </w:p>
          <w:p w14:paraId="1AAC3D2A"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4.     Farklı yitilikleri ayırt etmeye yarayan her türlü ürün işaretlemesi tamamen silinmemelidir.</w:t>
            </w:r>
          </w:p>
        </w:tc>
      </w:tr>
      <w:tr w:rsidR="005B6D69" w:rsidRPr="008F4718" w14:paraId="2BFF5E6E" w14:textId="77777777" w:rsidTr="00DE0F62">
        <w:tc>
          <w:tcPr>
            <w:tcW w:w="9634" w:type="dxa"/>
            <w:gridSpan w:val="4"/>
          </w:tcPr>
          <w:p w14:paraId="63DF3CBD"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062A0218"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Calibri"/>
                <w:noProof/>
                <w:snapToGrid w:val="0"/>
                <w:sz w:val="18"/>
                <w:szCs w:val="18"/>
              </w:rPr>
              <w:t>Dosyanın değişikliğe göre düzenlenmiş ilgili bölümü /bölümleri (CTD formatında)</w:t>
            </w:r>
            <w:r w:rsidRPr="008F4718">
              <w:rPr>
                <w:rFonts w:asciiTheme="minorHAnsi" w:eastAsia="MS Mincho" w:hAnsiTheme="minorHAnsi" w:cstheme="minorHAnsi"/>
                <w:snapToGrid w:val="0"/>
                <w:sz w:val="18"/>
                <w:szCs w:val="18"/>
              </w:rPr>
              <w:t xml:space="preserve"> ve belgeler (Mevcut ve yeni görünüşün detaylı bir çizimi veya yazılı tarifini içeren).</w:t>
            </w:r>
          </w:p>
          <w:p w14:paraId="149F079F"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    Uygulanabilir olduğu durumda, bitmiş ürün numunesi.</w:t>
            </w:r>
          </w:p>
          <w:p w14:paraId="33F41B61" w14:textId="22478BCE"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 xml:space="preserve">3.    </w:t>
            </w:r>
            <w:r w:rsidR="003E47DE">
              <w:rPr>
                <w:rFonts w:asciiTheme="minorHAnsi" w:eastAsia="MS Mincho" w:hAnsiTheme="minorHAnsi" w:cstheme="minorHAnsi"/>
                <w:snapToGrid w:val="0"/>
                <w:sz w:val="18"/>
                <w:szCs w:val="18"/>
              </w:rPr>
              <w:t xml:space="preserve">Ürün özelliklerinin </w:t>
            </w:r>
            <w:r w:rsidR="003E47DE" w:rsidRPr="008F4718">
              <w:rPr>
                <w:rFonts w:asciiTheme="minorHAnsi" w:eastAsia="MS Mincho" w:hAnsiTheme="minorHAnsi" w:cstheme="minorHAnsi"/>
                <w:snapToGrid w:val="0"/>
                <w:sz w:val="18"/>
                <w:szCs w:val="18"/>
              </w:rPr>
              <w:t>eşdeğer</w:t>
            </w:r>
            <w:r w:rsidR="003E47DE">
              <w:rPr>
                <w:rFonts w:asciiTheme="minorHAnsi" w:eastAsia="MS Mincho" w:hAnsiTheme="minorHAnsi" w:cstheme="minorHAnsi"/>
                <w:snapToGrid w:val="0"/>
                <w:sz w:val="18"/>
                <w:szCs w:val="18"/>
              </w:rPr>
              <w:t>,</w:t>
            </w:r>
            <w:r w:rsidR="003E47DE" w:rsidRPr="008F4718">
              <w:rPr>
                <w:rFonts w:asciiTheme="minorHAnsi" w:eastAsia="MS Mincho" w:hAnsiTheme="minorHAnsi" w:cstheme="minorHAnsi"/>
                <w:snapToGrid w:val="0"/>
                <w:sz w:val="18"/>
                <w:szCs w:val="18"/>
              </w:rPr>
              <w:t xml:space="preserve"> dozlamanın doğru olduğunu gösteren Avrupa Farmakopesi testlerinin sonuçları</w:t>
            </w:r>
          </w:p>
          <w:p w14:paraId="36CB300E" w14:textId="77777777" w:rsidR="005B6D69" w:rsidRPr="008F4718" w:rsidRDefault="005B6D69" w:rsidP="00DE0F62">
            <w:pPr>
              <w:widowControl w:val="0"/>
              <w:autoSpaceDE w:val="0"/>
              <w:autoSpaceDN w:val="0"/>
              <w:adjustRightInd w:val="0"/>
              <w:contextualSpacing/>
              <w:jc w:val="both"/>
              <w:rPr>
                <w:rFonts w:asciiTheme="minorHAnsi" w:eastAsia="MS Mincho" w:hAnsiTheme="minorHAnsi" w:cstheme="minorHAnsi"/>
                <w:b/>
                <w:snapToGrid w:val="0"/>
                <w:sz w:val="18"/>
                <w:szCs w:val="18"/>
              </w:rPr>
            </w:pPr>
          </w:p>
        </w:tc>
      </w:tr>
      <w:tr w:rsidR="005B6D69" w:rsidRPr="008F4718" w14:paraId="05D551EC" w14:textId="77777777" w:rsidTr="00DE0F62">
        <w:tc>
          <w:tcPr>
            <w:tcW w:w="5098" w:type="dxa"/>
          </w:tcPr>
          <w:p w14:paraId="7ED67787"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B.II.a.2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Farmasötik şeklin şekil veya boyutlarındaki değişiklik</w:t>
            </w:r>
          </w:p>
        </w:tc>
        <w:tc>
          <w:tcPr>
            <w:tcW w:w="1701" w:type="dxa"/>
          </w:tcPr>
          <w:p w14:paraId="04B4608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16E7862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4B11D2E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1608A59A" w14:textId="77777777" w:rsidTr="00DE0F62">
        <w:tc>
          <w:tcPr>
            <w:tcW w:w="5098" w:type="dxa"/>
          </w:tcPr>
          <w:p w14:paraId="63B48853"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a)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Hemen salım sağlayan tabletler, kapsüller, supozituvarlar ve ovüller</w:t>
            </w:r>
          </w:p>
        </w:tc>
        <w:tc>
          <w:tcPr>
            <w:tcW w:w="1701" w:type="dxa"/>
            <w:vAlign w:val="center"/>
          </w:tcPr>
          <w:p w14:paraId="1FDEBDD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3F255A8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1, 4</w:t>
            </w:r>
          </w:p>
        </w:tc>
        <w:tc>
          <w:tcPr>
            <w:tcW w:w="1275" w:type="dxa"/>
            <w:vAlign w:val="center"/>
          </w:tcPr>
          <w:p w14:paraId="170E2E0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r w:rsidRPr="008F4718">
              <w:rPr>
                <w:rFonts w:asciiTheme="minorHAnsi" w:eastAsia="MS Mincho" w:hAnsiTheme="minorHAnsi" w:cstheme="minorHAnsi"/>
                <w:b/>
                <w:snapToGrid w:val="0"/>
                <w:sz w:val="18"/>
                <w:szCs w:val="18"/>
                <w:vertAlign w:val="subscript"/>
              </w:rPr>
              <w:t>DB</w:t>
            </w:r>
          </w:p>
        </w:tc>
      </w:tr>
      <w:tr w:rsidR="005B6D69" w:rsidRPr="008F4718" w14:paraId="0BEAD93A" w14:textId="77777777" w:rsidTr="00DE0F62">
        <w:tc>
          <w:tcPr>
            <w:tcW w:w="5098" w:type="dxa"/>
          </w:tcPr>
          <w:p w14:paraId="64C5BD5D"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b)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Gastro-rezistan, modifiye veya uzatılmış salım sağlayan farmasötik şekiller ve eşit dozlara bölme amaçlı çentiğe sahip tabletler</w:t>
            </w:r>
          </w:p>
        </w:tc>
        <w:tc>
          <w:tcPr>
            <w:tcW w:w="1701" w:type="dxa"/>
            <w:vAlign w:val="center"/>
          </w:tcPr>
          <w:p w14:paraId="10FE906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10F5627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w:t>
            </w:r>
          </w:p>
        </w:tc>
        <w:tc>
          <w:tcPr>
            <w:tcW w:w="1275" w:type="dxa"/>
            <w:vAlign w:val="center"/>
          </w:tcPr>
          <w:p w14:paraId="30CEE31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507838DD" w14:textId="77777777" w:rsidTr="00DE0F62">
        <w:tc>
          <w:tcPr>
            <w:tcW w:w="5098" w:type="dxa"/>
          </w:tcPr>
          <w:p w14:paraId="4B9C40D0"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c)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Başka bir dolum hacmi olan radyofarmasötik bir preparata yönelik yeni bir kitin ilave edilmesi</w:t>
            </w:r>
          </w:p>
        </w:tc>
        <w:tc>
          <w:tcPr>
            <w:tcW w:w="1701" w:type="dxa"/>
            <w:vAlign w:val="center"/>
          </w:tcPr>
          <w:p w14:paraId="446F54F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7E1C373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1B7E1F0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3F004302" w14:textId="77777777" w:rsidTr="00DE0F62">
        <w:tc>
          <w:tcPr>
            <w:tcW w:w="9634" w:type="dxa"/>
            <w:gridSpan w:val="4"/>
          </w:tcPr>
          <w:p w14:paraId="2F2A4569"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03B59FCB"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t>Uygun olduğu durumlarda, yeniden formüle edilmiş ürünün dissolüsyon profili eskisi ile karşılaştırılabilir nitelikte olmalıdır. dissolüsyon testinin uygulanabilir olmadığı bitkisel tıbbi ürünler için, yeni ürünün dağılma süresi eskisi ile karşılaştırılmalıdır.</w:t>
            </w:r>
          </w:p>
          <w:p w14:paraId="69BFEFA2"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Beşeri tıbbi ürünün seri serbest bırakma ve raf ömrü spesifikasyonları değişmemiştir (boyutlar haricinde).</w:t>
            </w:r>
          </w:p>
          <w:p w14:paraId="0358FF3C"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Kalitatif ve kantitatif bileşim ve ortalama kütle değişmeden kalır.</w:t>
            </w:r>
          </w:p>
          <w:p w14:paraId="08444B0F"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Değişiklik eşit dozlara bölmeye yönelik çentikli bir tablet ile ilgili değildir.</w:t>
            </w:r>
          </w:p>
        </w:tc>
      </w:tr>
      <w:tr w:rsidR="005B6D69" w:rsidRPr="008F4718" w14:paraId="54FB8008" w14:textId="77777777" w:rsidTr="00DE0F62">
        <w:tc>
          <w:tcPr>
            <w:tcW w:w="9634" w:type="dxa"/>
            <w:gridSpan w:val="4"/>
          </w:tcPr>
          <w:p w14:paraId="08178549"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09610808"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r>
            <w:r w:rsidRPr="008F4718">
              <w:rPr>
                <w:rFonts w:asciiTheme="minorHAnsi" w:eastAsia="MS Mincho" w:hAnsiTheme="minorHAnsi" w:cs="Calibri"/>
                <w:noProof/>
                <w:snapToGrid w:val="0"/>
                <w:sz w:val="18"/>
                <w:szCs w:val="18"/>
              </w:rPr>
              <w:t xml:space="preserve"> Dosyanın değişikliğe göre düzenlenmiş ilgili bölümü /bölümleri (CTD formatında) </w:t>
            </w:r>
            <w:r w:rsidRPr="008F4718">
              <w:rPr>
                <w:rFonts w:asciiTheme="minorHAnsi" w:eastAsia="MS Mincho" w:hAnsiTheme="minorHAnsi" w:cstheme="minorHAnsi"/>
                <w:snapToGrid w:val="0"/>
                <w:sz w:val="18"/>
                <w:szCs w:val="18"/>
              </w:rPr>
              <w:t>ve mevcut ve önerilen durumun detaylı bir çizimi ve uygun olduğu şekilde revize edilmiş Kısa Ürün Bilgisi, kullanma talimatı ve ambalaj bilgileri.</w:t>
            </w:r>
          </w:p>
          <w:p w14:paraId="6A7DCB75"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Mevcut ve önerilen boyutların en az bir pilot serisine ait karşılaştırmalı dissolüsyon verileri (karşılaştırılabilirlik açısından anlamlı fark bulunmamalıdır, bkz. ilgili Biyoyararlanım /Biyoeşdeğerlik mevzuatı/kılavuzu). Bitkisel tıbbi ürünler için, karşılaştırmalı dağılma verileri kabul edilebilir.</w:t>
            </w:r>
          </w:p>
          <w:p w14:paraId="76F33C50"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Mevcut Biyoyararlanım ve Biyoeşdeğerlik ile ilgili mevzuata göre Biyoeşdeğerlik çalışmasının yapılmasına gerek olmadığına dair açıklama.</w:t>
            </w:r>
          </w:p>
          <w:p w14:paraId="6C5DD015"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Uygulanabilir olduğu durumda, bitmiş ürün numunesi.</w:t>
            </w:r>
          </w:p>
          <w:p w14:paraId="66049BC1" w14:textId="77B402F1"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w:t>
            </w:r>
            <w:r w:rsidRPr="008F4718">
              <w:rPr>
                <w:rFonts w:asciiTheme="minorHAnsi" w:eastAsia="MS Mincho" w:hAnsiTheme="minorHAnsi" w:cstheme="minorHAnsi"/>
                <w:snapToGrid w:val="0"/>
                <w:sz w:val="18"/>
                <w:szCs w:val="18"/>
              </w:rPr>
              <w:tab/>
            </w:r>
            <w:r w:rsidR="003E47DE">
              <w:rPr>
                <w:rFonts w:asciiTheme="minorHAnsi" w:eastAsia="MS Mincho" w:hAnsiTheme="minorHAnsi" w:cstheme="minorHAnsi"/>
                <w:snapToGrid w:val="0"/>
                <w:sz w:val="18"/>
                <w:szCs w:val="18"/>
              </w:rPr>
              <w:t xml:space="preserve">Ürün özelliklerinin </w:t>
            </w:r>
            <w:r w:rsidRPr="008F4718">
              <w:rPr>
                <w:rFonts w:asciiTheme="minorHAnsi" w:eastAsia="MS Mincho" w:hAnsiTheme="minorHAnsi" w:cstheme="minorHAnsi"/>
                <w:snapToGrid w:val="0"/>
                <w:sz w:val="18"/>
                <w:szCs w:val="18"/>
              </w:rPr>
              <w:t>eşdeğer</w:t>
            </w:r>
            <w:r w:rsidR="003E47DE">
              <w:rPr>
                <w:rFonts w:asciiTheme="minorHAnsi" w:eastAsia="MS Mincho" w:hAnsiTheme="minorHAnsi" w:cstheme="minorHAnsi"/>
                <w:snapToGrid w:val="0"/>
                <w:sz w:val="18"/>
                <w:szCs w:val="18"/>
              </w:rPr>
              <w:t>,</w:t>
            </w:r>
            <w:r w:rsidRPr="008F4718">
              <w:rPr>
                <w:rFonts w:asciiTheme="minorHAnsi" w:eastAsia="MS Mincho" w:hAnsiTheme="minorHAnsi" w:cstheme="minorHAnsi"/>
                <w:snapToGrid w:val="0"/>
                <w:sz w:val="18"/>
                <w:szCs w:val="18"/>
              </w:rPr>
              <w:t xml:space="preserve"> </w:t>
            </w:r>
            <w:r w:rsidR="003E47DE" w:rsidRPr="008F4718">
              <w:rPr>
                <w:rFonts w:asciiTheme="minorHAnsi" w:eastAsia="MS Mincho" w:hAnsiTheme="minorHAnsi" w:cstheme="minorHAnsi"/>
                <w:snapToGrid w:val="0"/>
                <w:sz w:val="18"/>
                <w:szCs w:val="18"/>
              </w:rPr>
              <w:t xml:space="preserve">dozlamanın doğru </w:t>
            </w:r>
            <w:r w:rsidRPr="008F4718">
              <w:rPr>
                <w:rFonts w:asciiTheme="minorHAnsi" w:eastAsia="MS Mincho" w:hAnsiTheme="minorHAnsi" w:cstheme="minorHAnsi"/>
                <w:snapToGrid w:val="0"/>
                <w:sz w:val="18"/>
                <w:szCs w:val="18"/>
              </w:rPr>
              <w:t>olduğunu gösteren Avrupa Farmakopesi testlerinin sonuçları.</w:t>
            </w:r>
          </w:p>
          <w:p w14:paraId="59D82B21" w14:textId="77777777" w:rsidR="005B6D69" w:rsidRPr="008F4718" w:rsidRDefault="005B6D69" w:rsidP="00DE0F62">
            <w:pPr>
              <w:widowControl w:val="0"/>
              <w:autoSpaceDE w:val="0"/>
              <w:autoSpaceDN w:val="0"/>
              <w:adjustRightInd w:val="0"/>
              <w:ind w:left="284" w:hanging="284"/>
              <w:contextualSpacing/>
              <w:jc w:val="both"/>
              <w:rPr>
                <w:rFonts w:asciiTheme="minorHAnsi" w:eastAsia="MS Mincho" w:hAnsiTheme="minorHAnsi" w:cstheme="minorHAnsi"/>
                <w:snapToGrid w:val="0"/>
                <w:sz w:val="18"/>
                <w:szCs w:val="18"/>
              </w:rPr>
            </w:pPr>
          </w:p>
        </w:tc>
      </w:tr>
      <w:tr w:rsidR="005B6D69" w:rsidRPr="008F4718" w14:paraId="0CA49B21" w14:textId="77777777" w:rsidTr="00DE0F62">
        <w:tc>
          <w:tcPr>
            <w:tcW w:w="9634" w:type="dxa"/>
            <w:gridSpan w:val="4"/>
          </w:tcPr>
          <w:p w14:paraId="4F6B9416" w14:textId="76D13DDD" w:rsidR="005B6D69" w:rsidRPr="008F4718" w:rsidRDefault="005B6D69" w:rsidP="00DE0F62">
            <w:pPr>
              <w:jc w:val="both"/>
              <w:rPr>
                <w:rFonts w:asciiTheme="minorHAnsi" w:eastAsia="MS Mincho" w:hAnsiTheme="minorHAnsi" w:cstheme="minorHAnsi"/>
                <w:snapToGrid w:val="0"/>
                <w:sz w:val="18"/>
                <w:szCs w:val="18"/>
              </w:rPr>
            </w:pPr>
            <w:r w:rsidRPr="008F4718">
              <w:rPr>
                <w:rFonts w:asciiTheme="minorHAnsi" w:eastAsia="MS Mincho" w:hAnsiTheme="minorHAnsi" w:cstheme="minorHAnsi"/>
                <w:b/>
                <w:snapToGrid w:val="0"/>
                <w:sz w:val="18"/>
                <w:szCs w:val="18"/>
              </w:rPr>
              <w:t xml:space="preserve">Not: </w:t>
            </w:r>
            <w:r w:rsidR="003E47DE">
              <w:rPr>
                <w:rFonts w:asciiTheme="minorHAnsi" w:eastAsia="MS Mincho" w:hAnsiTheme="minorHAnsi" w:cstheme="minorHAnsi"/>
                <w:snapToGrid w:val="0"/>
                <w:sz w:val="18"/>
                <w:szCs w:val="18"/>
              </w:rPr>
              <w:t>B.II.a.2.c)’de</w:t>
            </w:r>
            <w:r w:rsidRPr="008F4718">
              <w:rPr>
                <w:rFonts w:asciiTheme="minorHAnsi" w:eastAsia="MS Mincho" w:hAnsiTheme="minorHAnsi" w:cstheme="minorHAnsi"/>
                <w:snapToGrid w:val="0"/>
                <w:sz w:val="18"/>
                <w:szCs w:val="18"/>
              </w:rPr>
              <w:t>, beşeri tıbbi ürünün yitiliğindeki her türlü değişikliğin bir çeşitleme başvurusu olarak sunulması gerekmektedir.</w:t>
            </w:r>
          </w:p>
          <w:p w14:paraId="6D1D0062" w14:textId="77777777" w:rsidR="005B6D69" w:rsidRPr="008F4718" w:rsidRDefault="005B6D69" w:rsidP="00DE0F62">
            <w:pPr>
              <w:jc w:val="both"/>
              <w:rPr>
                <w:rFonts w:asciiTheme="minorHAnsi" w:hAnsiTheme="minorHAnsi"/>
              </w:rPr>
            </w:pPr>
          </w:p>
        </w:tc>
      </w:tr>
      <w:tr w:rsidR="005B6D69" w:rsidRPr="008F4718" w14:paraId="4752B3E8" w14:textId="77777777" w:rsidTr="00DE0F62">
        <w:tc>
          <w:tcPr>
            <w:tcW w:w="5098" w:type="dxa"/>
          </w:tcPr>
          <w:p w14:paraId="21DFE747"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B.II.a.3 Bitmiş ürünün bileşiminde (yardımcı maddeler) değişiklikler</w:t>
            </w:r>
          </w:p>
        </w:tc>
        <w:tc>
          <w:tcPr>
            <w:tcW w:w="1701" w:type="dxa"/>
          </w:tcPr>
          <w:p w14:paraId="25B861A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2D878C8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4427D63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63DFC72F" w14:textId="77777777" w:rsidTr="00DE0F62">
        <w:tc>
          <w:tcPr>
            <w:tcW w:w="5098" w:type="dxa"/>
          </w:tcPr>
          <w:p w14:paraId="4ACCABA4"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Tatlandırıcı/aromatizan veya renklendiricilerin bileşenlerindeki değişiklikler</w:t>
            </w:r>
          </w:p>
        </w:tc>
        <w:tc>
          <w:tcPr>
            <w:tcW w:w="1701" w:type="dxa"/>
            <w:vAlign w:val="center"/>
          </w:tcPr>
          <w:p w14:paraId="28E17CA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6D7911B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58A8EED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r>
      <w:tr w:rsidR="005B6D69" w:rsidRPr="008F4718" w14:paraId="04C31D15" w14:textId="77777777" w:rsidTr="00DE0F62">
        <w:tc>
          <w:tcPr>
            <w:tcW w:w="5098" w:type="dxa"/>
          </w:tcPr>
          <w:p w14:paraId="1AE93370" w14:textId="77777777" w:rsidR="005B6D69" w:rsidRPr="008F4718" w:rsidRDefault="005B6D69" w:rsidP="00DE0F62">
            <w:pPr>
              <w:widowControl w:val="0"/>
              <w:autoSpaceDE w:val="0"/>
              <w:autoSpaceDN w:val="0"/>
              <w:adjustRightInd w:val="0"/>
              <w:ind w:left="567"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İlave etme, çıkarma veya yenisiyle değiştirme</w:t>
            </w:r>
          </w:p>
        </w:tc>
        <w:tc>
          <w:tcPr>
            <w:tcW w:w="1701" w:type="dxa"/>
            <w:vAlign w:val="center"/>
          </w:tcPr>
          <w:p w14:paraId="7F670F9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1, 2, 3, 4, 5, 6, 7, 9</w:t>
            </w:r>
          </w:p>
        </w:tc>
        <w:tc>
          <w:tcPr>
            <w:tcW w:w="1560" w:type="dxa"/>
            <w:vAlign w:val="center"/>
          </w:tcPr>
          <w:p w14:paraId="2FCE5E7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1, 2, 4, 5, 6</w:t>
            </w:r>
          </w:p>
        </w:tc>
        <w:tc>
          <w:tcPr>
            <w:tcW w:w="1275" w:type="dxa"/>
            <w:vAlign w:val="center"/>
          </w:tcPr>
          <w:p w14:paraId="1B0AB4B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r w:rsidRPr="008F4718">
              <w:rPr>
                <w:rFonts w:asciiTheme="minorHAnsi" w:eastAsia="MS Mincho" w:hAnsiTheme="minorHAnsi" w:cstheme="minorHAnsi"/>
                <w:b/>
                <w:snapToGrid w:val="0"/>
                <w:sz w:val="18"/>
                <w:szCs w:val="18"/>
                <w:vertAlign w:val="subscript"/>
              </w:rPr>
              <w:t>DB</w:t>
            </w:r>
          </w:p>
        </w:tc>
      </w:tr>
      <w:tr w:rsidR="005B6D69" w:rsidRPr="008F4718" w14:paraId="74563446" w14:textId="77777777" w:rsidTr="00DE0F62">
        <w:tc>
          <w:tcPr>
            <w:tcW w:w="5098" w:type="dxa"/>
          </w:tcPr>
          <w:p w14:paraId="4C3F713D" w14:textId="77777777" w:rsidR="005B6D69" w:rsidRPr="008F4718" w:rsidRDefault="005B6D69" w:rsidP="00DE0F62">
            <w:pPr>
              <w:widowControl w:val="0"/>
              <w:autoSpaceDE w:val="0"/>
              <w:autoSpaceDN w:val="0"/>
              <w:adjustRightInd w:val="0"/>
              <w:ind w:left="567"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2.   Artış veya azalma</w:t>
            </w:r>
          </w:p>
        </w:tc>
        <w:tc>
          <w:tcPr>
            <w:tcW w:w="1701" w:type="dxa"/>
            <w:vAlign w:val="center"/>
          </w:tcPr>
          <w:p w14:paraId="38E81D5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3BBB10F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1, 2, 4</w:t>
            </w:r>
          </w:p>
        </w:tc>
        <w:tc>
          <w:tcPr>
            <w:tcW w:w="1275" w:type="dxa"/>
            <w:vAlign w:val="center"/>
          </w:tcPr>
          <w:p w14:paraId="1287871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25299BE5" w14:textId="77777777" w:rsidTr="00DE0F62">
        <w:tc>
          <w:tcPr>
            <w:tcW w:w="5098" w:type="dxa"/>
          </w:tcPr>
          <w:p w14:paraId="2A20671A"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Diğer yardımcı maddeler</w:t>
            </w:r>
          </w:p>
        </w:tc>
        <w:tc>
          <w:tcPr>
            <w:tcW w:w="1701" w:type="dxa"/>
            <w:vAlign w:val="center"/>
          </w:tcPr>
          <w:p w14:paraId="38202C1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4548011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765E929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r>
      <w:tr w:rsidR="005B6D69" w:rsidRPr="008F4718" w14:paraId="31099690" w14:textId="77777777" w:rsidTr="00DE0F62">
        <w:tc>
          <w:tcPr>
            <w:tcW w:w="5098" w:type="dxa"/>
          </w:tcPr>
          <w:p w14:paraId="484E6427" w14:textId="77777777" w:rsidR="005B6D69" w:rsidRPr="008F4718" w:rsidRDefault="005B6D69" w:rsidP="00DE0F62">
            <w:pPr>
              <w:widowControl w:val="0"/>
              <w:autoSpaceDE w:val="0"/>
              <w:autoSpaceDN w:val="0"/>
              <w:adjustRightInd w:val="0"/>
              <w:ind w:left="567"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1.   Bitmiş ürünün kantitatif bileşiminde yardımcı maddelerle </w:t>
            </w:r>
            <w:r w:rsidRPr="008F4718">
              <w:rPr>
                <w:rFonts w:asciiTheme="minorHAnsi" w:eastAsia="MS Mincho" w:hAnsiTheme="minorHAnsi" w:cstheme="minorHAnsi"/>
                <w:b/>
                <w:snapToGrid w:val="0"/>
                <w:sz w:val="18"/>
                <w:szCs w:val="18"/>
              </w:rPr>
              <w:lastRenderedPageBreak/>
              <w:t>ilgili olarak yapılan her türlü küçük ayarlama</w:t>
            </w:r>
          </w:p>
        </w:tc>
        <w:tc>
          <w:tcPr>
            <w:tcW w:w="1701" w:type="dxa"/>
            <w:vAlign w:val="center"/>
          </w:tcPr>
          <w:p w14:paraId="0264FC5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lastRenderedPageBreak/>
              <w:t>1, 2, 4, 8, 9, 10</w:t>
            </w:r>
          </w:p>
        </w:tc>
        <w:tc>
          <w:tcPr>
            <w:tcW w:w="1560" w:type="dxa"/>
            <w:vAlign w:val="center"/>
          </w:tcPr>
          <w:p w14:paraId="77317D1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1, 2, 7</w:t>
            </w:r>
          </w:p>
        </w:tc>
        <w:tc>
          <w:tcPr>
            <w:tcW w:w="1275" w:type="dxa"/>
            <w:vAlign w:val="center"/>
          </w:tcPr>
          <w:p w14:paraId="4098628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558FEEF2" w14:textId="77777777" w:rsidTr="00DE0F62">
        <w:tc>
          <w:tcPr>
            <w:tcW w:w="5098" w:type="dxa"/>
          </w:tcPr>
          <w:p w14:paraId="57E1D5E6" w14:textId="77777777" w:rsidR="005B6D69" w:rsidRPr="008F4718" w:rsidRDefault="005B6D69" w:rsidP="00DE0F62">
            <w:pPr>
              <w:widowControl w:val="0"/>
              <w:autoSpaceDE w:val="0"/>
              <w:autoSpaceDN w:val="0"/>
              <w:adjustRightInd w:val="0"/>
              <w:ind w:left="567"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lastRenderedPageBreak/>
              <w:t>2.   Bir veya daha fazla yardımcı maddede beşeri tıbbi ürünün güvenlilik, kalite veya etkililiğinde önemli bir etkisi olabilecek kalitatif veya kantitatif değişiklikler</w:t>
            </w:r>
          </w:p>
        </w:tc>
        <w:tc>
          <w:tcPr>
            <w:tcW w:w="1701" w:type="dxa"/>
            <w:vAlign w:val="center"/>
          </w:tcPr>
          <w:p w14:paraId="0DD7AC4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25F7E8F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32B1442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13929286" w14:textId="77777777" w:rsidTr="00DE0F62">
        <w:tc>
          <w:tcPr>
            <w:tcW w:w="5098" w:type="dxa"/>
          </w:tcPr>
          <w:p w14:paraId="0DCE99E7" w14:textId="77777777" w:rsidR="005B6D69" w:rsidRPr="008F4718" w:rsidRDefault="005B6D69" w:rsidP="00DE0F62">
            <w:pPr>
              <w:widowControl w:val="0"/>
              <w:autoSpaceDE w:val="0"/>
              <w:autoSpaceDN w:val="0"/>
              <w:adjustRightInd w:val="0"/>
              <w:ind w:left="567"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3.   Bir biyolojik/immünolojik ürünle ilgili değişiklik</w:t>
            </w:r>
          </w:p>
        </w:tc>
        <w:tc>
          <w:tcPr>
            <w:tcW w:w="1701" w:type="dxa"/>
            <w:vAlign w:val="center"/>
          </w:tcPr>
          <w:p w14:paraId="49F2DA2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04A8F77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612996F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216FFACA" w14:textId="77777777" w:rsidTr="00DE0F62">
        <w:tc>
          <w:tcPr>
            <w:tcW w:w="5098" w:type="dxa"/>
          </w:tcPr>
          <w:p w14:paraId="790BE901" w14:textId="77777777" w:rsidR="005B6D69" w:rsidRPr="008F4718" w:rsidRDefault="005B6D69" w:rsidP="00DE0F62">
            <w:pPr>
              <w:widowControl w:val="0"/>
              <w:autoSpaceDE w:val="0"/>
              <w:autoSpaceDN w:val="0"/>
              <w:adjustRightInd w:val="0"/>
              <w:ind w:left="567"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4.   Viral güvenlilik verileri veya TSE (bulaşıcı süngerimsi ensefalopati) riski ile ilgili değerlendirme gerektiren, insan veya hayvan kaynaklı materyallerin kullanımını içeren her türlü yeni yardımcı madde</w:t>
            </w:r>
          </w:p>
        </w:tc>
        <w:tc>
          <w:tcPr>
            <w:tcW w:w="1701" w:type="dxa"/>
            <w:vAlign w:val="center"/>
          </w:tcPr>
          <w:p w14:paraId="58F6D2C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10003F0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747E041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65F2D37F" w14:textId="77777777" w:rsidTr="00DE0F62">
        <w:tc>
          <w:tcPr>
            <w:tcW w:w="5098" w:type="dxa"/>
          </w:tcPr>
          <w:p w14:paraId="5FF4EAC7" w14:textId="77777777" w:rsidR="005B6D69" w:rsidRPr="008F4718" w:rsidRDefault="005B6D69" w:rsidP="00DE0F62">
            <w:pPr>
              <w:widowControl w:val="0"/>
              <w:autoSpaceDE w:val="0"/>
              <w:autoSpaceDN w:val="0"/>
              <w:adjustRightInd w:val="0"/>
              <w:ind w:left="567"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5.   Biyoeşdeğerlik çalışması ile desteklenen değişiklik</w:t>
            </w:r>
          </w:p>
        </w:tc>
        <w:tc>
          <w:tcPr>
            <w:tcW w:w="1701" w:type="dxa"/>
            <w:vAlign w:val="center"/>
          </w:tcPr>
          <w:p w14:paraId="51DFB48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0E1C750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74C2884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6BF1FBDC" w14:textId="77777777" w:rsidTr="00DE0F62">
        <w:tc>
          <w:tcPr>
            <w:tcW w:w="5098" w:type="dxa"/>
          </w:tcPr>
          <w:p w14:paraId="2FA8A8E6" w14:textId="77777777" w:rsidR="005B6D69" w:rsidRPr="008F4718" w:rsidRDefault="005B6D69" w:rsidP="00DE0F62">
            <w:pPr>
              <w:widowControl w:val="0"/>
              <w:autoSpaceDE w:val="0"/>
              <w:autoSpaceDN w:val="0"/>
              <w:adjustRightInd w:val="0"/>
              <w:ind w:left="567"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6.   Tek bir yardımcı maddenin aynı işlevsel karakteristiklere sahip ve benzer düzeyde karşılaştırılabilir bir yardımcı madde ile değiştirilmesi</w:t>
            </w:r>
          </w:p>
        </w:tc>
        <w:tc>
          <w:tcPr>
            <w:tcW w:w="1701" w:type="dxa"/>
            <w:vAlign w:val="center"/>
          </w:tcPr>
          <w:p w14:paraId="7464396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43FAE09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1, 3, 4, 5, 6, 7, 8, 9, 10</w:t>
            </w:r>
          </w:p>
        </w:tc>
        <w:tc>
          <w:tcPr>
            <w:tcW w:w="1275" w:type="dxa"/>
            <w:vAlign w:val="center"/>
          </w:tcPr>
          <w:p w14:paraId="0A86AEF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6C84BF95" w14:textId="77777777" w:rsidTr="00DE0F62">
        <w:tc>
          <w:tcPr>
            <w:tcW w:w="9634" w:type="dxa"/>
            <w:gridSpan w:val="4"/>
          </w:tcPr>
          <w:p w14:paraId="3D581C7C" w14:textId="77777777" w:rsidR="005B6D69" w:rsidRPr="008F4718" w:rsidRDefault="005B6D69" w:rsidP="00DE0F62">
            <w:pPr>
              <w:widowControl w:val="0"/>
              <w:tabs>
                <w:tab w:val="left" w:pos="184"/>
              </w:tabs>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78499ABC"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t>Farmasötik şeklin işlevsel özelliklerinde değişiklik olmamalıdır, örneğin, dağılma süresi, dissolüsyon profili.</w:t>
            </w:r>
          </w:p>
          <w:p w14:paraId="3AC20865"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Toplam ağırlığı aynı tutmak için formülasyonda yapılacak herhangi bir küçük değişiklik, formülasyonunun büyük bir bölümünü oluşturan bir yardımcı maddede yapılmalıdır.</w:t>
            </w:r>
          </w:p>
          <w:p w14:paraId="40C8EC53"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Bitmiş ürün spesifikasyonu, sadece görünüş/koku/tat ve ilgili olduğu durumda, tanıma testinin çıkarılması bakımından güncellenmiştir.</w:t>
            </w:r>
          </w:p>
          <w:p w14:paraId="771EF9A0"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Stabilite çalışmaları, ICH koşulları (seri numaralarının belirtilmesi ile) kapsamında başlatılmalı ve ilgili stabilite parametreleri en az iki pilot ölçekli veya üretim serisinde değerlendirilmiş olmalıdır ve başvuru sahibi tarafından en az 3 aylık kabul edilebilir stabilite verisi (Tip IA’lar için uygulama sırasında ve Tip IB’ler için bildirim sırasında) elde edilmiş olmalı ve stabilite profili mevcut onaylı duruma benzer olmalıdır. Çalışmaların bitirileceğine ve onaylanmış raf ömrü süresinin sonunda spesifikasyonlar dışında veri elde edilmiş ise veya spesifikasyonlar dışında veri elde etme potansiyeli söz konusu ise bu verilerin (önerilen faaliyet planı ile birlikte) Kuruma en kısa sürede sunulacağına ilişkin taahhüt verilmelidir. Gerekli olduğu durumda ek olarak foto-stabilite testi gerçekleştirilmelidir.</w:t>
            </w:r>
          </w:p>
          <w:p w14:paraId="7A5B6848"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w:t>
            </w:r>
            <w:r w:rsidRPr="008F4718">
              <w:rPr>
                <w:rFonts w:asciiTheme="minorHAnsi" w:eastAsia="MS Mincho" w:hAnsiTheme="minorHAnsi" w:cstheme="minorHAnsi"/>
                <w:snapToGrid w:val="0"/>
                <w:sz w:val="18"/>
                <w:szCs w:val="18"/>
              </w:rPr>
              <w:tab/>
              <w:t>Tüm yeni önerilen bileşenler ilgili mevzuata uygun olmalıdır. (örneğin, renklendiricilere yönelik, 18/1/2005 tarih ve 25704 sayılı Resmî Gazetede yayımlanan, Beşeri ve Veteriner Tıbbi Ürünlerde kullanılan Renklendiriciler ile ilgili tebliğ, tatlandırıcılar için 25/8/2002 tarih ve 24857 sayılı Resmî Gazetede yayımlanan Gıdalarda Kullanılan Tatlandırıcılar Tebliği).</w:t>
            </w:r>
          </w:p>
          <w:p w14:paraId="1FBC876C"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w:t>
            </w:r>
            <w:r w:rsidRPr="008F4718">
              <w:rPr>
                <w:rFonts w:asciiTheme="minorHAnsi" w:eastAsia="MS Mincho" w:hAnsiTheme="minorHAnsi" w:cstheme="minorHAnsi"/>
                <w:snapToGrid w:val="0"/>
                <w:sz w:val="18"/>
                <w:szCs w:val="18"/>
              </w:rPr>
              <w:tab/>
              <w:t>Herhangi bir yeni komponent viral güvenlilik değerlendirmesi veya ilgili hayvan süngerimsi ensefalopati ajanlarının tıbbi ürünler yoluyla bulaşma riskinin en aza indirmesi hakkındaki mevzuata uygunluğunu gerektiren insan veya hayvan orijinli materyallerin kullanımını içermemelidir.</w:t>
            </w:r>
          </w:p>
          <w:p w14:paraId="1EA3F80D"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7.</w:t>
            </w:r>
            <w:r w:rsidRPr="008F4718">
              <w:rPr>
                <w:rFonts w:asciiTheme="minorHAnsi" w:eastAsia="MS Mincho" w:hAnsiTheme="minorHAnsi" w:cstheme="minorHAnsi"/>
                <w:snapToGrid w:val="0"/>
                <w:sz w:val="18"/>
                <w:szCs w:val="18"/>
              </w:rPr>
              <w:tab/>
              <w:t>Uygulanabilir olduğu durumda, değişiklik, yitilikler arasındaki ayrımı etkilememeli ve pediyatrik formülasyonlar için tadın kabul edilebilirliği üzerinde olumsuz bir etkisi olmamalıdır.</w:t>
            </w:r>
          </w:p>
          <w:p w14:paraId="136FDEF2"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8.</w:t>
            </w:r>
            <w:r w:rsidRPr="008F4718">
              <w:rPr>
                <w:rFonts w:asciiTheme="minorHAnsi" w:eastAsia="MS Mincho" w:hAnsiTheme="minorHAnsi" w:cstheme="minorHAnsi"/>
                <w:snapToGrid w:val="0"/>
                <w:sz w:val="18"/>
                <w:szCs w:val="18"/>
              </w:rPr>
              <w:tab/>
              <w:t>Yeni ürünün, minimum iki pilot ölçekli serisi için belirlenen dissolüsyon profili ruhsat dosyasındaki dissolüsyon profili ile karşılaştırılabilir (karşılaştırılabilirlik açısından anlamlı fark bulunmamalıdır, bkz. ilgili Biyoyararlanım /Biyoeşdeğerlik mevzuatı/kılavuzu) olmalıdır. Dissolüsyon testinin uygun olmayacağı bitkisel beşeri tıbbi ürünler için yeni ürünün dağılma süresi eskisi ile karşılaştırılabilir olmalıdır.</w:t>
            </w:r>
          </w:p>
          <w:p w14:paraId="45C8A3AF"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9.</w:t>
            </w:r>
            <w:r w:rsidRPr="008F4718">
              <w:rPr>
                <w:rFonts w:asciiTheme="minorHAnsi" w:eastAsia="MS Mincho" w:hAnsiTheme="minorHAnsi" w:cstheme="minorHAnsi"/>
                <w:snapToGrid w:val="0"/>
                <w:sz w:val="18"/>
                <w:szCs w:val="18"/>
              </w:rPr>
              <w:tab/>
              <w:t>Değişiklik stabilite sorunlarının bir sonucu olmamalıdır ve/veya potansiyel güvenlilik sorunlarına  yol açmamalıdır, örneğin yitilikler arasındaki farklılık.</w:t>
            </w:r>
          </w:p>
          <w:p w14:paraId="3D3C4C23"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10. İlgili ürün, biyolojik/immünolojik bir tıbbi ürün değildir.</w:t>
            </w:r>
          </w:p>
          <w:p w14:paraId="4D41B334" w14:textId="77777777" w:rsidR="005B6D69" w:rsidRPr="008F4718" w:rsidRDefault="005B6D69" w:rsidP="00DE0F62">
            <w:pPr>
              <w:rPr>
                <w:rFonts w:asciiTheme="minorHAnsi" w:hAnsiTheme="minorHAnsi"/>
              </w:rPr>
            </w:pPr>
          </w:p>
        </w:tc>
      </w:tr>
      <w:tr w:rsidR="005B6D69" w:rsidRPr="008F4718" w14:paraId="39D80474" w14:textId="77777777" w:rsidTr="00DE0F62">
        <w:tc>
          <w:tcPr>
            <w:tcW w:w="9634" w:type="dxa"/>
            <w:gridSpan w:val="4"/>
          </w:tcPr>
          <w:p w14:paraId="3BB6B456" w14:textId="77777777" w:rsidR="005B6D69" w:rsidRPr="008F4718" w:rsidRDefault="005B6D69" w:rsidP="00DE0F62">
            <w:pPr>
              <w:widowControl w:val="0"/>
              <w:tabs>
                <w:tab w:val="left" w:pos="184"/>
              </w:tabs>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6B310ECC"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t>İlgili olduğu durumlarda tüm yeni renklendiriciler için tanıma metodu ve uygun şekilde değişikliği içeren Kısa Ürün Bilgisi, kullanma talimatı, ambalaj örneği</w:t>
            </w:r>
            <w:r w:rsidRPr="008F4718">
              <w:rPr>
                <w:rFonts w:asciiTheme="minorHAnsi" w:eastAsia="MS Mincho" w:hAnsiTheme="minorHAnsi" w:cstheme="minorHAnsi"/>
                <w:snapToGrid w:val="0"/>
                <w:sz w:val="18"/>
                <w:szCs w:val="18"/>
                <w:vertAlign w:val="superscript"/>
              </w:rPr>
              <w:t>***</w:t>
            </w:r>
            <w:r w:rsidRPr="008F4718">
              <w:rPr>
                <w:rFonts w:asciiTheme="minorHAnsi" w:eastAsia="MS Mincho" w:hAnsiTheme="minorHAnsi" w:cstheme="minorHAnsi"/>
                <w:snapToGrid w:val="0"/>
                <w:sz w:val="18"/>
                <w:szCs w:val="18"/>
              </w:rPr>
              <w:t xml:space="preserve"> de dâhil olmak üzere, </w:t>
            </w:r>
            <w:r w:rsidRPr="008F4718">
              <w:rPr>
                <w:rFonts w:asciiTheme="minorHAnsi" w:eastAsia="MS Mincho" w:hAnsiTheme="minorHAnsi" w:cs="Calibri"/>
                <w:noProof/>
                <w:snapToGrid w:val="0"/>
                <w:sz w:val="18"/>
                <w:szCs w:val="18"/>
              </w:rPr>
              <w:t>dosyanın değişikliğe göre düzenlenmiş ilgili bölümü /bölümleri (CTD formatında)</w:t>
            </w:r>
            <w:r w:rsidRPr="008F4718">
              <w:rPr>
                <w:rFonts w:asciiTheme="minorHAnsi" w:eastAsia="MS Mincho" w:hAnsiTheme="minorHAnsi" w:cstheme="minorHAnsi"/>
                <w:snapToGrid w:val="0"/>
                <w:sz w:val="18"/>
                <w:szCs w:val="18"/>
              </w:rPr>
              <w:t>.</w:t>
            </w:r>
          </w:p>
          <w:p w14:paraId="541193DB"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Gerekli stabilite çalışmalarının, ICH koşulları kapsamında başlatıldığına (ilgili seri numaralarının belirtilmesiyle birlikte) ve ilgili durumlarda uygulamaya geçildiğinde başvuru sahibi tarafından gerekli minimum kabul edilebilir stabilite verisinin elde edilmiş olduğuna ve mevcut verilerde bir sorun görülmediğine dair beyan. Onaylanmış raf ömrü süresinin sonunda spesifikasyonlar dışında veri elde edilmiş ise veya spesifikasyonlar dışında veri elde etme potansiyeli söz konusu ise çalışmaların tamamlanacağı ve bu verilerin (önerilen faaliyet planı ile birlikte) Kuruma en kısa sürede sunulacağına ilişkin taahhüt verilmelidir.</w:t>
            </w:r>
          </w:p>
          <w:p w14:paraId="41621A31"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Stabilite çalışmaları, ICH koşulları (seri numaralarının belirtilmesi ile) kapsamında başlatılmalı ve ilgili stabilite parametreleri en az iki pilot ölçekli veya üretim serisinde değerlendirilmiş olmalı ve başvuru sahibi tarafından en az üç aylık kabul edilebilir stabilite verisi elde edilmiş olmalı (Tip IA’lar için uygulama sırasında ve Tip IB’ler için bildirim sırasında) ve stabilite profili mevcut onaylı duruma benzer olmalıdır. Onaylanmış raf ömrü süresinin sonunda spesifikasyonlar dışında veri elde edilmiş ise veya spesifikasyonlar dışında veri elde etme potansiyeli söz konusu ise bu verilerin (önerilen faaliyet planı ile birlikte) Kuruma en kısa sürede sunulacağına ilişkin taahhüt verilmelidir. Gerekli olduğu durumda ek olarak foto-stabilite testi gerçekleştirilmelidir.</w:t>
            </w:r>
          </w:p>
          <w:p w14:paraId="6B939746"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Uygulanabilir olduğu durumda, yeni ürüne ait analiz numunesi.</w:t>
            </w:r>
          </w:p>
          <w:p w14:paraId="181F5197"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w:t>
            </w:r>
            <w:r w:rsidRPr="008F4718">
              <w:rPr>
                <w:rFonts w:asciiTheme="minorHAnsi" w:eastAsia="MS Mincho" w:hAnsiTheme="minorHAnsi" w:cstheme="minorHAnsi"/>
                <w:snapToGrid w:val="0"/>
                <w:sz w:val="18"/>
                <w:szCs w:val="18"/>
              </w:rPr>
              <w:tab/>
              <w:t xml:space="preserve">Herhangi bir yeni bileşen için Avrupa Farmakopesi uygunluk sertifikası ya da uygulanabilir olduğu durumda, TSE risk materyalinin spesifik kaynağının yetkili otorite tarafından önceden değerlendirildiğini ve ilgili hayvan süngerimsi ensefalopati ajanlarının tıbbi ürünler yoluyla bulaşma riskinin en aza indirmesi hakkındaki mevzuata uygunluğunu gösterir belgeler. </w:t>
            </w:r>
            <w:r w:rsidRPr="008F4718">
              <w:rPr>
                <w:rFonts w:asciiTheme="minorHAnsi" w:eastAsia="MS Mincho" w:hAnsiTheme="minorHAnsi" w:cstheme="minorHAnsi"/>
                <w:snapToGrid w:val="0"/>
                <w:sz w:val="18"/>
                <w:szCs w:val="18"/>
              </w:rPr>
              <w:lastRenderedPageBreak/>
              <w:t>Aşağıdaki bilgiler, söz konusu her bir materyal için sunulmalıdır: Üreticinin ismi, materyalin elde edildiği tür ve dokular, kaynak hayvanların orijin ülkesi ve kullanımı.</w:t>
            </w:r>
          </w:p>
          <w:p w14:paraId="0489DCC2"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w:t>
            </w:r>
            <w:r w:rsidRPr="008F4718">
              <w:rPr>
                <w:rFonts w:asciiTheme="minorHAnsi" w:eastAsia="MS Mincho" w:hAnsiTheme="minorHAnsi" w:cstheme="minorHAnsi"/>
                <w:snapToGrid w:val="0"/>
                <w:sz w:val="18"/>
                <w:szCs w:val="18"/>
              </w:rPr>
              <w:tab/>
              <w:t>Uygun olduğu durumlarda, yeni yardımcı maddenin bitmiş ürün spesifikasyonu test yöntemleri ile etkileşmediğini gösteren veriler.</w:t>
            </w:r>
          </w:p>
          <w:p w14:paraId="37E6BC38"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7.</w:t>
            </w:r>
            <w:r w:rsidRPr="008F4718">
              <w:rPr>
                <w:rFonts w:asciiTheme="minorHAnsi" w:eastAsia="MS Mincho" w:hAnsiTheme="minorHAnsi" w:cstheme="minorHAnsi"/>
                <w:snapToGrid w:val="0"/>
                <w:sz w:val="18"/>
                <w:szCs w:val="18"/>
              </w:rPr>
              <w:tab/>
              <w:t>Yardımcı madde değişikliğinin/ seçiminin vb. gerekçeleri (gerekli durumlarda stabilite özellikleri ve antimikrobiyal koruma dâhil) farmasötik gelişim bölümünde açıklanmalıdır.</w:t>
            </w:r>
          </w:p>
          <w:p w14:paraId="29CF7D99" w14:textId="1D0891A3"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8.</w:t>
            </w:r>
            <w:r w:rsidRPr="008F4718">
              <w:rPr>
                <w:rFonts w:asciiTheme="minorHAnsi" w:eastAsia="MS Mincho" w:hAnsiTheme="minorHAnsi" w:cstheme="minorHAnsi"/>
                <w:snapToGrid w:val="0"/>
                <w:sz w:val="18"/>
                <w:szCs w:val="18"/>
              </w:rPr>
              <w:tab/>
              <w:t xml:space="preserve">Yeni ürünün, minimum iki pilot ölçekli serisi için belirlenen dissolüsyon profili </w:t>
            </w:r>
            <w:r w:rsidR="003E47DE">
              <w:rPr>
                <w:rFonts w:asciiTheme="minorHAnsi" w:eastAsia="MS Mincho" w:hAnsiTheme="minorHAnsi" w:cstheme="minorHAnsi"/>
                <w:snapToGrid w:val="0"/>
                <w:sz w:val="18"/>
                <w:szCs w:val="18"/>
              </w:rPr>
              <w:t>ruhsat dosyasındaki</w:t>
            </w:r>
            <w:r w:rsidRPr="008F4718">
              <w:rPr>
                <w:rFonts w:asciiTheme="minorHAnsi" w:eastAsia="MS Mincho" w:hAnsiTheme="minorHAnsi" w:cstheme="minorHAnsi"/>
                <w:snapToGrid w:val="0"/>
                <w:sz w:val="18"/>
                <w:szCs w:val="18"/>
              </w:rPr>
              <w:t xml:space="preserve"> dissolüsyon profili ile karşılaştırılabilir (karşılaştırılabilirlik açısından anlamlı fark bulunmamalıdır, bkz. ilgili Biyoyararlanım /Biyoeşdeğerlik mevzuatı/ Kılavuzu) olmalıdır. Dissolüsyon testinin uygun olmayacağı bitkisel beşeri tıbbi ürünler için yeni ürünün dağılma süresi eskisi ile karşılaştırılabilir olmalıdır.</w:t>
            </w:r>
          </w:p>
          <w:p w14:paraId="1812147A" w14:textId="77777777" w:rsidR="005B6D69" w:rsidRPr="008F4718" w:rsidRDefault="005B6D69" w:rsidP="00DE0F62">
            <w:pPr>
              <w:widowControl w:val="0"/>
              <w:tabs>
                <w:tab w:val="left" w:pos="284"/>
              </w:tabs>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9.</w:t>
            </w:r>
            <w:r w:rsidRPr="008F4718">
              <w:rPr>
                <w:rFonts w:asciiTheme="minorHAnsi" w:eastAsia="MS Mincho" w:hAnsiTheme="minorHAnsi" w:cstheme="minorHAnsi"/>
                <w:snapToGrid w:val="0"/>
                <w:sz w:val="18"/>
                <w:szCs w:val="18"/>
              </w:rPr>
              <w:tab/>
              <w:t>Değişiklik stabilite sorunlarının bir sonucu olmamalıdır ve/veya potansiyel güvenlilik sorunlarına yol açmamalıdır</w:t>
            </w:r>
          </w:p>
          <w:p w14:paraId="08A84126" w14:textId="77777777" w:rsidR="005B6D69" w:rsidRPr="008F4718" w:rsidRDefault="005B6D69" w:rsidP="00DE0F62">
            <w:pPr>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10.  İlgili ürün, biyolojik/immünolojik bir tıbbi ürün değildir.</w:t>
            </w:r>
          </w:p>
        </w:tc>
      </w:tr>
      <w:tr w:rsidR="005B6D69" w:rsidRPr="008F4718" w14:paraId="5A2A9CE3" w14:textId="77777777" w:rsidTr="00DE0F62">
        <w:tc>
          <w:tcPr>
            <w:tcW w:w="9634" w:type="dxa"/>
            <w:gridSpan w:val="4"/>
          </w:tcPr>
          <w:p w14:paraId="2F2FB214" w14:textId="77777777" w:rsidR="005B6D69" w:rsidRPr="008F4718" w:rsidRDefault="005B6D69" w:rsidP="00DE0F62">
            <w:pPr>
              <w:rPr>
                <w:rFonts w:asciiTheme="minorHAnsi" w:eastAsia="TimesNewRoman" w:hAnsiTheme="minorHAnsi" w:cstheme="minorHAnsi"/>
                <w:sz w:val="18"/>
                <w:szCs w:val="18"/>
              </w:rPr>
            </w:pPr>
            <w:r w:rsidRPr="008F4718">
              <w:rPr>
                <w:rFonts w:asciiTheme="minorHAnsi" w:hAnsiTheme="minorHAnsi" w:cstheme="minorHAnsi"/>
                <w:bCs/>
                <w:sz w:val="18"/>
                <w:szCs w:val="18"/>
                <w:vertAlign w:val="superscript"/>
              </w:rPr>
              <w:lastRenderedPageBreak/>
              <w:t>***</w:t>
            </w:r>
            <w:r w:rsidRPr="008F4718">
              <w:rPr>
                <w:rFonts w:asciiTheme="minorHAnsi" w:hAnsiTheme="minorHAnsi" w:cstheme="minorHAnsi"/>
                <w:bCs/>
                <w:sz w:val="18"/>
                <w:szCs w:val="18"/>
              </w:rPr>
              <w:t xml:space="preserve">Ambalaj örneği, </w:t>
            </w:r>
            <w:r w:rsidRPr="008F4718">
              <w:rPr>
                <w:rFonts w:asciiTheme="minorHAnsi" w:eastAsia="TimesNewRoman" w:hAnsiTheme="minorHAnsi" w:cstheme="minorHAnsi"/>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p w14:paraId="53CF7E3C" w14:textId="77777777" w:rsidR="005B6D69" w:rsidRPr="008F4718" w:rsidRDefault="005B6D69" w:rsidP="00DE0F62">
            <w:pPr>
              <w:rPr>
                <w:rFonts w:asciiTheme="minorHAnsi" w:hAnsiTheme="minorHAnsi"/>
              </w:rPr>
            </w:pPr>
          </w:p>
        </w:tc>
      </w:tr>
      <w:tr w:rsidR="005B6D69" w:rsidRPr="008F4718" w14:paraId="565EFBD7" w14:textId="77777777" w:rsidTr="00DE0F62">
        <w:tc>
          <w:tcPr>
            <w:tcW w:w="5098" w:type="dxa"/>
          </w:tcPr>
          <w:p w14:paraId="2FD1892E" w14:textId="77777777" w:rsidR="005B6D69" w:rsidRPr="008F4718" w:rsidRDefault="005B6D69" w:rsidP="00DE0F62">
            <w:pPr>
              <w:widowControl w:val="0"/>
              <w:autoSpaceDE w:val="0"/>
              <w:autoSpaceDN w:val="0"/>
              <w:adjustRightInd w:val="0"/>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 xml:space="preserve">B.II.a.4 </w:t>
            </w:r>
            <w:r w:rsidRPr="008F4718">
              <w:rPr>
                <w:rFonts w:asciiTheme="minorHAnsi" w:eastAsia="SimSun" w:hAnsiTheme="minorHAnsi" w:cs="Calibri"/>
                <w:sz w:val="18"/>
                <w:szCs w:val="18"/>
              </w:rPr>
              <w:t xml:space="preserve"> </w:t>
            </w:r>
            <w:r w:rsidRPr="008F4718">
              <w:rPr>
                <w:rFonts w:asciiTheme="minorHAnsi" w:eastAsia="MS Mincho" w:hAnsiTheme="minorHAnsi" w:cs="Calibri"/>
                <w:b/>
                <w:snapToGrid w:val="0"/>
                <w:sz w:val="18"/>
                <w:szCs w:val="18"/>
              </w:rPr>
              <w:t>Oral dozaj şekillerinin kaplama ağırlıklarındaki veya kapsül kılıfı ağırlığında değişiklik</w:t>
            </w:r>
          </w:p>
        </w:tc>
        <w:tc>
          <w:tcPr>
            <w:tcW w:w="1701" w:type="dxa"/>
          </w:tcPr>
          <w:p w14:paraId="148885F3"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Yerine getirilmesi gereken şartlar</w:t>
            </w:r>
          </w:p>
        </w:tc>
        <w:tc>
          <w:tcPr>
            <w:tcW w:w="1560" w:type="dxa"/>
          </w:tcPr>
          <w:p w14:paraId="548785C1"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Sağlanması gereken belgeler</w:t>
            </w:r>
          </w:p>
        </w:tc>
        <w:tc>
          <w:tcPr>
            <w:tcW w:w="1275" w:type="dxa"/>
          </w:tcPr>
          <w:p w14:paraId="6E232C14"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Prosedür tipi</w:t>
            </w:r>
          </w:p>
        </w:tc>
      </w:tr>
      <w:tr w:rsidR="005B6D69" w:rsidRPr="008F4718" w14:paraId="618631A1" w14:textId="77777777" w:rsidTr="00DE0F62">
        <w:tc>
          <w:tcPr>
            <w:tcW w:w="5098" w:type="dxa"/>
          </w:tcPr>
          <w:p w14:paraId="14F05B9F" w14:textId="77777777" w:rsidR="005B6D69" w:rsidRPr="008F4718" w:rsidRDefault="005B6D69" w:rsidP="00DE0F62">
            <w:pPr>
              <w:widowControl w:val="0"/>
              <w:autoSpaceDE w:val="0"/>
              <w:autoSpaceDN w:val="0"/>
              <w:adjustRightInd w:val="0"/>
              <w:ind w:left="284" w:hanging="284"/>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 xml:space="preserve">a) </w:t>
            </w:r>
            <w:r w:rsidRPr="008F4718">
              <w:rPr>
                <w:rFonts w:asciiTheme="minorHAnsi" w:eastAsia="SimSun" w:hAnsiTheme="minorHAnsi" w:cs="Calibri"/>
                <w:sz w:val="18"/>
                <w:szCs w:val="18"/>
              </w:rPr>
              <w:t xml:space="preserve">  </w:t>
            </w:r>
            <w:r w:rsidRPr="008F4718">
              <w:rPr>
                <w:rFonts w:asciiTheme="minorHAnsi" w:eastAsia="MS Mincho" w:hAnsiTheme="minorHAnsi" w:cs="Calibri"/>
                <w:b/>
                <w:snapToGrid w:val="0"/>
                <w:sz w:val="18"/>
                <w:szCs w:val="18"/>
              </w:rPr>
              <w:t>Katı oral farmasötik şekiller</w:t>
            </w:r>
          </w:p>
        </w:tc>
        <w:tc>
          <w:tcPr>
            <w:tcW w:w="1701" w:type="dxa"/>
            <w:vAlign w:val="center"/>
          </w:tcPr>
          <w:p w14:paraId="63F7A78B"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1, 2, 3, 4</w:t>
            </w:r>
          </w:p>
        </w:tc>
        <w:tc>
          <w:tcPr>
            <w:tcW w:w="1560" w:type="dxa"/>
            <w:vAlign w:val="center"/>
          </w:tcPr>
          <w:p w14:paraId="2EE375F6"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1, 2</w:t>
            </w:r>
          </w:p>
        </w:tc>
        <w:tc>
          <w:tcPr>
            <w:tcW w:w="1275" w:type="dxa"/>
            <w:vAlign w:val="center"/>
          </w:tcPr>
          <w:p w14:paraId="67311882"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IA</w:t>
            </w:r>
          </w:p>
        </w:tc>
      </w:tr>
      <w:tr w:rsidR="005B6D69" w:rsidRPr="008F4718" w14:paraId="3BD27DFA" w14:textId="77777777" w:rsidTr="00DE0F62">
        <w:tc>
          <w:tcPr>
            <w:tcW w:w="5098" w:type="dxa"/>
            <w:tcBorders>
              <w:bottom w:val="single" w:sz="4" w:space="0" w:color="auto"/>
            </w:tcBorders>
          </w:tcPr>
          <w:p w14:paraId="742AD7BC" w14:textId="77777777" w:rsidR="005B6D69" w:rsidRPr="008F4718" w:rsidRDefault="005B6D69" w:rsidP="00DE0F62">
            <w:pPr>
              <w:widowControl w:val="0"/>
              <w:autoSpaceDE w:val="0"/>
              <w:autoSpaceDN w:val="0"/>
              <w:adjustRightInd w:val="0"/>
              <w:ind w:left="284" w:hanging="284"/>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b)   Kaplamanın salım mekanizması açısından kritik bir faktör olduğu gastro-rezistan, modifiye veya uzatılmış salım sağlayan farmasötik şekiller</w:t>
            </w:r>
          </w:p>
        </w:tc>
        <w:tc>
          <w:tcPr>
            <w:tcW w:w="1701" w:type="dxa"/>
            <w:tcBorders>
              <w:bottom w:val="single" w:sz="4" w:space="0" w:color="auto"/>
            </w:tcBorders>
            <w:vAlign w:val="center"/>
          </w:tcPr>
          <w:p w14:paraId="2AA336DE"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p>
        </w:tc>
        <w:tc>
          <w:tcPr>
            <w:tcW w:w="1560" w:type="dxa"/>
            <w:tcBorders>
              <w:bottom w:val="single" w:sz="4" w:space="0" w:color="auto"/>
            </w:tcBorders>
            <w:vAlign w:val="center"/>
          </w:tcPr>
          <w:p w14:paraId="527CA7F5"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p>
        </w:tc>
        <w:tc>
          <w:tcPr>
            <w:tcW w:w="1275" w:type="dxa"/>
            <w:tcBorders>
              <w:bottom w:val="single" w:sz="4" w:space="0" w:color="auto"/>
            </w:tcBorders>
            <w:vAlign w:val="center"/>
          </w:tcPr>
          <w:p w14:paraId="13443C85"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II</w:t>
            </w:r>
          </w:p>
        </w:tc>
      </w:tr>
      <w:tr w:rsidR="005B6D69" w:rsidRPr="008F4718" w14:paraId="248DD26F" w14:textId="77777777" w:rsidTr="00DE0F62">
        <w:tc>
          <w:tcPr>
            <w:tcW w:w="9634" w:type="dxa"/>
            <w:gridSpan w:val="4"/>
            <w:tcBorders>
              <w:bottom w:val="single" w:sz="4" w:space="0" w:color="auto"/>
            </w:tcBorders>
          </w:tcPr>
          <w:p w14:paraId="1537BA7D" w14:textId="77777777" w:rsidR="005B6D69" w:rsidRPr="008F4718" w:rsidRDefault="005B6D69" w:rsidP="00DE0F62">
            <w:pPr>
              <w:widowControl w:val="0"/>
              <w:autoSpaceDE w:val="0"/>
              <w:autoSpaceDN w:val="0"/>
              <w:adjustRightInd w:val="0"/>
              <w:spacing w:before="120" w:after="120"/>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Şartlar</w:t>
            </w:r>
          </w:p>
          <w:p w14:paraId="15F9F8A6" w14:textId="77777777" w:rsidR="005B6D69" w:rsidRPr="008F4718" w:rsidRDefault="005B6D69" w:rsidP="00DE0F62">
            <w:pPr>
              <w:widowControl w:val="0"/>
              <w:autoSpaceDE w:val="0"/>
              <w:autoSpaceDN w:val="0"/>
              <w:adjustRightInd w:val="0"/>
              <w:spacing w:before="120" w:after="120"/>
              <w:ind w:left="284"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sz w:val="18"/>
                <w:szCs w:val="18"/>
              </w:rPr>
              <w:t xml:space="preserve">1.  Yeni ürünün, minimum iki pilot ölçekli serisine ait dissolüsyon profili önceki ürünün dissolüsyon profili ile karşılaştırılabilir olmalıdır.  Dissolüsyon testinin uygun olmayacağı bitkisel beşeri tıbbi ürünler için yeni ürünün dağılma süresi eskisi ile karşılaştırılabilir olmalıdır. </w:t>
            </w:r>
          </w:p>
          <w:p w14:paraId="31C4A45D" w14:textId="77777777" w:rsidR="005B6D69" w:rsidRPr="008F4718" w:rsidRDefault="005B6D69" w:rsidP="00DE0F62">
            <w:pPr>
              <w:widowControl w:val="0"/>
              <w:autoSpaceDE w:val="0"/>
              <w:autoSpaceDN w:val="0"/>
              <w:adjustRightInd w:val="0"/>
              <w:spacing w:before="120" w:after="120"/>
              <w:ind w:left="284"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sz w:val="18"/>
                <w:szCs w:val="18"/>
              </w:rPr>
              <w:t xml:space="preserve">2.   Kaplama, salım mekanizması için kritik bir faktör değildir. </w:t>
            </w:r>
          </w:p>
          <w:p w14:paraId="5FE25621" w14:textId="77777777" w:rsidR="005B6D69" w:rsidRPr="008F4718" w:rsidRDefault="005B6D69" w:rsidP="00DE0F62">
            <w:pPr>
              <w:widowControl w:val="0"/>
              <w:autoSpaceDE w:val="0"/>
              <w:autoSpaceDN w:val="0"/>
              <w:adjustRightInd w:val="0"/>
              <w:spacing w:before="120" w:after="120"/>
              <w:ind w:left="284"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sz w:val="18"/>
                <w:szCs w:val="18"/>
              </w:rPr>
              <w:t>3.   Uygulanabilir olduğu durumda,  bitmiş ürün spesifikasyonu, yalnızca ağırlık ve boyutlar açısından güncellenmiştir.</w:t>
            </w:r>
          </w:p>
          <w:p w14:paraId="090F21BC" w14:textId="77777777" w:rsidR="005B6D69" w:rsidRPr="008F4718" w:rsidRDefault="005B6D69" w:rsidP="00DE0F62">
            <w:pPr>
              <w:widowControl w:val="0"/>
              <w:autoSpaceDE w:val="0"/>
              <w:autoSpaceDN w:val="0"/>
              <w:adjustRightInd w:val="0"/>
              <w:spacing w:before="120" w:after="120"/>
              <w:ind w:left="284" w:hanging="284"/>
              <w:contextualSpacing/>
              <w:jc w:val="both"/>
              <w:rPr>
                <w:rFonts w:asciiTheme="minorHAnsi" w:eastAsia="MS Mincho" w:hAnsiTheme="minorHAnsi" w:cs="Calibri"/>
                <w:b/>
                <w:snapToGrid w:val="0"/>
                <w:sz w:val="18"/>
                <w:szCs w:val="18"/>
              </w:rPr>
            </w:pPr>
            <w:r w:rsidRPr="008F4718">
              <w:rPr>
                <w:rFonts w:asciiTheme="minorHAnsi" w:eastAsia="MS Mincho" w:hAnsiTheme="minorHAnsi" w:cs="Calibri"/>
                <w:snapToGrid w:val="0"/>
                <w:sz w:val="18"/>
                <w:szCs w:val="18"/>
              </w:rPr>
              <w:t>4.  Stabilite çalışmaları, stabilite rehberine uygun olarak en az iki pilot ölçekli veya üretim serisi ile başlamalı, başvuru sahibi tarafından en az üç aylık kabul edilebilir stabilite verisi elde edilmiş olmalı ve bu çalışmaların bitirileceğine dair taahhüt verilmelidir. Onaylanmış raf ömrü süresinin sonunda spesifikasyonlar dışında veri elde edilmiş ise veya spesifikasyonlar dışında veri elde etme potansiyeli söz konusu ise bu veriler (önerilen faaliyet planı ile birlikte) Kuruma derhâl sunulmalıdır.</w:t>
            </w:r>
          </w:p>
        </w:tc>
      </w:tr>
      <w:tr w:rsidR="005B6D69" w:rsidRPr="008F4718" w14:paraId="0507FD4D" w14:textId="77777777" w:rsidTr="00DE0F62">
        <w:tc>
          <w:tcPr>
            <w:tcW w:w="9634" w:type="dxa"/>
            <w:gridSpan w:val="4"/>
            <w:tcBorders>
              <w:top w:val="single" w:sz="4" w:space="0" w:color="auto"/>
            </w:tcBorders>
          </w:tcPr>
          <w:p w14:paraId="6FCEBB72" w14:textId="77777777" w:rsidR="005B6D69" w:rsidRPr="008F4718" w:rsidRDefault="005B6D69" w:rsidP="00DE0F62">
            <w:pPr>
              <w:widowControl w:val="0"/>
              <w:autoSpaceDE w:val="0"/>
              <w:autoSpaceDN w:val="0"/>
              <w:adjustRightInd w:val="0"/>
              <w:spacing w:before="120" w:after="120"/>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Belgeler</w:t>
            </w:r>
          </w:p>
          <w:p w14:paraId="68F9FD6C" w14:textId="77777777" w:rsidR="005B6D69" w:rsidRPr="008F4718" w:rsidRDefault="005B6D69" w:rsidP="00DE0F62">
            <w:pPr>
              <w:widowControl w:val="0"/>
              <w:autoSpaceDE w:val="0"/>
              <w:autoSpaceDN w:val="0"/>
              <w:adjustRightInd w:val="0"/>
              <w:spacing w:before="120" w:after="120"/>
              <w:ind w:left="284"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sz w:val="18"/>
                <w:szCs w:val="18"/>
              </w:rPr>
              <w:t>1.    Dosyanın değişikliğe göre düzenlenmiş ilgili bölümü /bölümleri (CTD formatında).</w:t>
            </w:r>
          </w:p>
          <w:p w14:paraId="6023EF42" w14:textId="77777777" w:rsidR="005B6D69" w:rsidRDefault="005B6D69" w:rsidP="00DE0F62">
            <w:pPr>
              <w:widowControl w:val="0"/>
              <w:autoSpaceDE w:val="0"/>
              <w:autoSpaceDN w:val="0"/>
              <w:adjustRightInd w:val="0"/>
              <w:spacing w:before="120" w:after="120"/>
              <w:ind w:left="284" w:hanging="284"/>
              <w:contextualSpacing/>
              <w:jc w:val="both"/>
              <w:rPr>
                <w:rFonts w:asciiTheme="minorHAnsi" w:eastAsia="MS Mincho" w:hAnsiTheme="minorHAnsi" w:cs="Calibri"/>
                <w:snapToGrid w:val="0"/>
                <w:sz w:val="18"/>
                <w:szCs w:val="18"/>
              </w:rPr>
            </w:pPr>
            <w:r w:rsidRPr="008F4718">
              <w:rPr>
                <w:rFonts w:asciiTheme="minorHAnsi" w:eastAsia="MS Mincho" w:hAnsiTheme="minorHAnsi" w:cs="Calibri"/>
                <w:snapToGrid w:val="0"/>
                <w:sz w:val="18"/>
                <w:szCs w:val="18"/>
              </w:rPr>
              <w:t>2.   Gerekli stabilite çalışmalarının, ICH koşulları kapsamında başlatıldığına (ilgili seri numaralarının belirtilmesiyle birlikte) ve ilgili durumlarda uygulamaya geçildiğinde başvuru sahibi tarafından gerekli minimum kabul edilebilir stabilite verisinin elde edilmiş olduğuna ve mevcut verilerde bir sorun görülmediğine dair beyan. Onaylanmış raf ömrü süresinin sonunda spesifikasyonlar dışında veri elde edilmiş ise veya spesifikasyonlar dışında veri elde etme potansiyeli söz konusu ise çalışmaların tamamlanacağı ve bu verilerin (önerilen faaliyet planı ile birlikte) Kuruma en kısa sürede sunulacağına ilişkin taahhüt verilmelidir. Gerekli olduğu durumda ek olarak foto-stabilite testi gerçekleştirilmelidir.</w:t>
            </w:r>
          </w:p>
          <w:p w14:paraId="597BFF8F" w14:textId="77777777" w:rsidR="004E57BA" w:rsidRPr="008F4718" w:rsidRDefault="004E57BA" w:rsidP="00DE0F62">
            <w:pPr>
              <w:widowControl w:val="0"/>
              <w:autoSpaceDE w:val="0"/>
              <w:autoSpaceDN w:val="0"/>
              <w:adjustRightInd w:val="0"/>
              <w:spacing w:before="120" w:after="120"/>
              <w:ind w:left="284" w:hanging="284"/>
              <w:contextualSpacing/>
              <w:jc w:val="both"/>
              <w:rPr>
                <w:rFonts w:asciiTheme="minorHAnsi" w:hAnsiTheme="minorHAnsi"/>
              </w:rPr>
            </w:pPr>
          </w:p>
        </w:tc>
      </w:tr>
      <w:tr w:rsidR="005B6D69" w:rsidRPr="008F4718" w14:paraId="101337E8" w14:textId="77777777" w:rsidTr="00DE0F62">
        <w:tc>
          <w:tcPr>
            <w:tcW w:w="5098" w:type="dxa"/>
          </w:tcPr>
          <w:p w14:paraId="1E8D191D" w14:textId="77777777" w:rsidR="005B6D69" w:rsidRPr="008F4718" w:rsidRDefault="005B6D69" w:rsidP="00DE0F62">
            <w:pPr>
              <w:widowControl w:val="0"/>
              <w:autoSpaceDE w:val="0"/>
              <w:autoSpaceDN w:val="0"/>
              <w:adjustRightInd w:val="0"/>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B.II.a.5 Birim doz (örneğin, yitilik) başına etkin madde miktarının aynı kaldığı, tekli doz, toplam kullanıma yönelik parenteral bir ürünün konsantrasyonundaki değişiklik</w:t>
            </w:r>
          </w:p>
        </w:tc>
        <w:tc>
          <w:tcPr>
            <w:tcW w:w="1701" w:type="dxa"/>
          </w:tcPr>
          <w:p w14:paraId="26093279"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Yerine getirilmesi gereken şartlar</w:t>
            </w:r>
          </w:p>
        </w:tc>
        <w:tc>
          <w:tcPr>
            <w:tcW w:w="1560" w:type="dxa"/>
          </w:tcPr>
          <w:p w14:paraId="49E203A1"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Sağlanması gereken belgeler</w:t>
            </w:r>
          </w:p>
        </w:tc>
        <w:tc>
          <w:tcPr>
            <w:tcW w:w="1275" w:type="dxa"/>
          </w:tcPr>
          <w:p w14:paraId="7EB20FC0"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Prosedür tipi</w:t>
            </w:r>
          </w:p>
        </w:tc>
      </w:tr>
      <w:tr w:rsidR="005B6D69" w:rsidRPr="008F4718" w14:paraId="700198D1" w14:textId="77777777" w:rsidTr="00DE0F62">
        <w:tc>
          <w:tcPr>
            <w:tcW w:w="5098" w:type="dxa"/>
          </w:tcPr>
          <w:p w14:paraId="4C547C33" w14:textId="77777777" w:rsidR="005B6D69" w:rsidRPr="008F4718" w:rsidRDefault="005B6D69" w:rsidP="00DE0F62">
            <w:pPr>
              <w:widowControl w:val="0"/>
              <w:autoSpaceDE w:val="0"/>
              <w:autoSpaceDN w:val="0"/>
              <w:adjustRightInd w:val="0"/>
              <w:rPr>
                <w:rFonts w:asciiTheme="minorHAnsi" w:eastAsia="MS Mincho" w:hAnsiTheme="minorHAnsi" w:cs="Calibri"/>
                <w:b/>
                <w:snapToGrid w:val="0"/>
                <w:sz w:val="18"/>
                <w:szCs w:val="18"/>
              </w:rPr>
            </w:pPr>
          </w:p>
          <w:p w14:paraId="602D7DDA" w14:textId="77777777" w:rsidR="005B6D69" w:rsidRPr="008F4718" w:rsidRDefault="005B6D69" w:rsidP="00DE0F62">
            <w:pPr>
              <w:widowControl w:val="0"/>
              <w:autoSpaceDE w:val="0"/>
              <w:autoSpaceDN w:val="0"/>
              <w:adjustRightInd w:val="0"/>
              <w:rPr>
                <w:rFonts w:asciiTheme="minorHAnsi" w:eastAsia="MS Mincho" w:hAnsiTheme="minorHAnsi" w:cs="Calibri"/>
                <w:b/>
                <w:snapToGrid w:val="0"/>
                <w:sz w:val="18"/>
                <w:szCs w:val="18"/>
              </w:rPr>
            </w:pPr>
          </w:p>
        </w:tc>
        <w:tc>
          <w:tcPr>
            <w:tcW w:w="1701" w:type="dxa"/>
            <w:vAlign w:val="center"/>
          </w:tcPr>
          <w:p w14:paraId="4C41FF6B"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p>
        </w:tc>
        <w:tc>
          <w:tcPr>
            <w:tcW w:w="1560" w:type="dxa"/>
            <w:vAlign w:val="center"/>
          </w:tcPr>
          <w:p w14:paraId="1AF082F1"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p>
        </w:tc>
        <w:tc>
          <w:tcPr>
            <w:tcW w:w="1275" w:type="dxa"/>
            <w:vAlign w:val="center"/>
          </w:tcPr>
          <w:p w14:paraId="17DC0D94" w14:textId="77777777" w:rsidR="005B6D69" w:rsidRPr="008F4718" w:rsidRDefault="005B6D69" w:rsidP="00DE0F62">
            <w:pPr>
              <w:widowControl w:val="0"/>
              <w:tabs>
                <w:tab w:val="center" w:pos="742"/>
              </w:tabs>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II</w:t>
            </w:r>
          </w:p>
        </w:tc>
      </w:tr>
      <w:tr w:rsidR="005B6D69" w:rsidRPr="008F4718" w14:paraId="73F6A161" w14:textId="77777777" w:rsidTr="00DE0F62">
        <w:tc>
          <w:tcPr>
            <w:tcW w:w="5098" w:type="dxa"/>
          </w:tcPr>
          <w:p w14:paraId="085070A8" w14:textId="77777777" w:rsidR="005B6D69" w:rsidRPr="008F4718" w:rsidRDefault="005B6D69" w:rsidP="00DE0F62">
            <w:pPr>
              <w:widowControl w:val="0"/>
              <w:autoSpaceDE w:val="0"/>
              <w:autoSpaceDN w:val="0"/>
              <w:adjustRightInd w:val="0"/>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B.II.a.6 Çözücü/seyreltici kabının ambalajdan çıkarılması</w:t>
            </w:r>
          </w:p>
        </w:tc>
        <w:tc>
          <w:tcPr>
            <w:tcW w:w="1701" w:type="dxa"/>
          </w:tcPr>
          <w:p w14:paraId="10FE91B6"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Yerine getirilmesi gereken şartlar</w:t>
            </w:r>
          </w:p>
        </w:tc>
        <w:tc>
          <w:tcPr>
            <w:tcW w:w="1560" w:type="dxa"/>
          </w:tcPr>
          <w:p w14:paraId="11289AD5"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Sağlanması gereken belgeler</w:t>
            </w:r>
          </w:p>
        </w:tc>
        <w:tc>
          <w:tcPr>
            <w:tcW w:w="1275" w:type="dxa"/>
          </w:tcPr>
          <w:p w14:paraId="5DC89B31"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Prosedür tipi</w:t>
            </w:r>
          </w:p>
        </w:tc>
      </w:tr>
      <w:tr w:rsidR="005B6D69" w:rsidRPr="008F4718" w14:paraId="6DABB320" w14:textId="77777777" w:rsidTr="00DE0F62">
        <w:tc>
          <w:tcPr>
            <w:tcW w:w="5098" w:type="dxa"/>
          </w:tcPr>
          <w:p w14:paraId="579A0CBC" w14:textId="77777777" w:rsidR="005B6D69" w:rsidRPr="008F4718" w:rsidRDefault="005B6D69" w:rsidP="00DE0F62">
            <w:pPr>
              <w:widowControl w:val="0"/>
              <w:autoSpaceDE w:val="0"/>
              <w:autoSpaceDN w:val="0"/>
              <w:adjustRightInd w:val="0"/>
              <w:rPr>
                <w:rFonts w:asciiTheme="minorHAnsi" w:eastAsia="MS Mincho" w:hAnsiTheme="minorHAnsi" w:cs="Calibri"/>
                <w:b/>
                <w:snapToGrid w:val="0"/>
                <w:sz w:val="18"/>
                <w:szCs w:val="18"/>
              </w:rPr>
            </w:pPr>
          </w:p>
          <w:p w14:paraId="4BE763EF" w14:textId="77777777" w:rsidR="005B6D69" w:rsidRPr="008F4718" w:rsidRDefault="005B6D69" w:rsidP="00DE0F62">
            <w:pPr>
              <w:widowControl w:val="0"/>
              <w:autoSpaceDE w:val="0"/>
              <w:autoSpaceDN w:val="0"/>
              <w:adjustRightInd w:val="0"/>
              <w:rPr>
                <w:rFonts w:asciiTheme="minorHAnsi" w:eastAsia="MS Mincho" w:hAnsiTheme="minorHAnsi" w:cs="Calibri"/>
                <w:b/>
                <w:snapToGrid w:val="0"/>
                <w:sz w:val="18"/>
                <w:szCs w:val="18"/>
              </w:rPr>
            </w:pPr>
          </w:p>
        </w:tc>
        <w:tc>
          <w:tcPr>
            <w:tcW w:w="1701" w:type="dxa"/>
            <w:vAlign w:val="center"/>
          </w:tcPr>
          <w:p w14:paraId="06F1A749"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p>
        </w:tc>
        <w:tc>
          <w:tcPr>
            <w:tcW w:w="1560" w:type="dxa"/>
            <w:vAlign w:val="center"/>
          </w:tcPr>
          <w:p w14:paraId="7FAB5EBA"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1, 2</w:t>
            </w:r>
          </w:p>
        </w:tc>
        <w:tc>
          <w:tcPr>
            <w:tcW w:w="1275" w:type="dxa"/>
            <w:vAlign w:val="center"/>
          </w:tcPr>
          <w:p w14:paraId="6C5E0326" w14:textId="77777777" w:rsidR="005B6D69" w:rsidRPr="008F4718" w:rsidRDefault="005B6D69" w:rsidP="00DE0F62">
            <w:pPr>
              <w:widowControl w:val="0"/>
              <w:autoSpaceDE w:val="0"/>
              <w:autoSpaceDN w:val="0"/>
              <w:adjustRightInd w:val="0"/>
              <w:jc w:val="center"/>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IB</w:t>
            </w:r>
          </w:p>
        </w:tc>
      </w:tr>
      <w:tr w:rsidR="005B6D69" w:rsidRPr="008F4718" w14:paraId="7AD3299F" w14:textId="77777777" w:rsidTr="00DE0F62">
        <w:tc>
          <w:tcPr>
            <w:tcW w:w="9634" w:type="dxa"/>
            <w:gridSpan w:val="4"/>
          </w:tcPr>
          <w:p w14:paraId="6F03C93C" w14:textId="77777777" w:rsidR="005B6D69" w:rsidRPr="008F4718" w:rsidRDefault="005B6D69" w:rsidP="00DE0F62">
            <w:pPr>
              <w:widowControl w:val="0"/>
              <w:autoSpaceDE w:val="0"/>
              <w:autoSpaceDN w:val="0"/>
              <w:adjustRightInd w:val="0"/>
              <w:spacing w:before="120" w:after="120"/>
              <w:rPr>
                <w:rFonts w:asciiTheme="minorHAnsi" w:eastAsia="MS Mincho" w:hAnsiTheme="minorHAnsi" w:cs="Calibri"/>
                <w:b/>
                <w:snapToGrid w:val="0"/>
                <w:sz w:val="18"/>
                <w:szCs w:val="18"/>
              </w:rPr>
            </w:pPr>
            <w:r w:rsidRPr="008F4718">
              <w:rPr>
                <w:rFonts w:asciiTheme="minorHAnsi" w:eastAsia="MS Mincho" w:hAnsiTheme="minorHAnsi" w:cs="Calibri"/>
                <w:b/>
                <w:snapToGrid w:val="0"/>
                <w:sz w:val="18"/>
                <w:szCs w:val="18"/>
              </w:rPr>
              <w:t>Belgeler</w:t>
            </w:r>
          </w:p>
          <w:p w14:paraId="7F4BF150"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Calibri"/>
                <w:snapToGrid w:val="0"/>
                <w:sz w:val="18"/>
                <w:szCs w:val="18"/>
              </w:rPr>
            </w:pPr>
            <w:r w:rsidRPr="008F4718">
              <w:rPr>
                <w:rFonts w:asciiTheme="minorHAnsi" w:eastAsia="MS Mincho" w:hAnsiTheme="minorHAnsi" w:cs="Calibri"/>
                <w:snapToGrid w:val="0"/>
                <w:sz w:val="18"/>
                <w:szCs w:val="18"/>
              </w:rPr>
              <w:t>1.</w:t>
            </w:r>
            <w:r w:rsidRPr="008F4718">
              <w:rPr>
                <w:rFonts w:asciiTheme="minorHAnsi" w:eastAsia="MS Mincho" w:hAnsiTheme="minorHAnsi" w:cs="Calibri"/>
                <w:snapToGrid w:val="0"/>
                <w:sz w:val="18"/>
                <w:szCs w:val="18"/>
              </w:rPr>
              <w:tab/>
              <w:t>Beşeri tıbbi ürünün güvenli ve etkili kullanımı için gereken çözücü/seyrelticiyi elde etmeye yönelik alternatif yollar ile ilgili bir beyan ile birlikte, söz konusu çıkarma işleminin gerekçesi.</w:t>
            </w:r>
          </w:p>
          <w:p w14:paraId="1F758745"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Calibri"/>
                <w:b/>
                <w:snapToGrid w:val="0"/>
                <w:sz w:val="18"/>
                <w:szCs w:val="18"/>
              </w:rPr>
            </w:pPr>
            <w:r w:rsidRPr="008F4718">
              <w:rPr>
                <w:rFonts w:asciiTheme="minorHAnsi" w:eastAsia="MS Mincho" w:hAnsiTheme="minorHAnsi" w:cs="Calibri"/>
                <w:snapToGrid w:val="0"/>
                <w:sz w:val="18"/>
                <w:szCs w:val="18"/>
              </w:rPr>
              <w:t>2.</w:t>
            </w:r>
            <w:r w:rsidRPr="008F4718">
              <w:rPr>
                <w:rFonts w:asciiTheme="minorHAnsi" w:eastAsia="MS Mincho" w:hAnsiTheme="minorHAnsi" w:cs="Calibri"/>
                <w:snapToGrid w:val="0"/>
                <w:sz w:val="18"/>
                <w:szCs w:val="18"/>
              </w:rPr>
              <w:tab/>
              <w:t>Değişikliği içeren Kısa Ürün Bilgisi, kullanma talimatı, ambalaj örneği</w:t>
            </w:r>
            <w:r w:rsidRPr="008F4718">
              <w:rPr>
                <w:rFonts w:asciiTheme="minorHAnsi" w:eastAsia="MS Mincho" w:hAnsiTheme="minorHAnsi" w:cs="Calibri"/>
                <w:snapToGrid w:val="0"/>
                <w:sz w:val="18"/>
                <w:szCs w:val="18"/>
                <w:vertAlign w:val="superscript"/>
              </w:rPr>
              <w:t>***</w:t>
            </w:r>
            <w:r w:rsidRPr="008F4718">
              <w:rPr>
                <w:rFonts w:asciiTheme="minorHAnsi" w:eastAsia="MS Mincho" w:hAnsiTheme="minorHAnsi" w:cs="Calibri"/>
                <w:snapToGrid w:val="0"/>
                <w:sz w:val="18"/>
                <w:szCs w:val="18"/>
              </w:rPr>
              <w:t>.</w:t>
            </w:r>
          </w:p>
        </w:tc>
      </w:tr>
      <w:tr w:rsidR="005B6D69" w:rsidRPr="008F4718" w14:paraId="57E3F0DB" w14:textId="77777777" w:rsidTr="00DE0F62">
        <w:tc>
          <w:tcPr>
            <w:tcW w:w="9634" w:type="dxa"/>
            <w:gridSpan w:val="4"/>
          </w:tcPr>
          <w:p w14:paraId="12A0178F" w14:textId="77777777" w:rsidR="004E57BA" w:rsidRDefault="005B6D69" w:rsidP="00DE0F62">
            <w:pPr>
              <w:widowControl w:val="0"/>
              <w:autoSpaceDE w:val="0"/>
              <w:autoSpaceDN w:val="0"/>
              <w:adjustRightInd w:val="0"/>
              <w:spacing w:before="120" w:after="120"/>
              <w:jc w:val="both"/>
              <w:rPr>
                <w:rFonts w:asciiTheme="minorHAnsi" w:eastAsia="TimesNewRoman" w:hAnsiTheme="minorHAnsi" w:cs="Calibri"/>
                <w:sz w:val="18"/>
                <w:szCs w:val="18"/>
              </w:rPr>
            </w:pPr>
            <w:r w:rsidRPr="008F4718">
              <w:rPr>
                <w:rFonts w:asciiTheme="minorHAnsi" w:eastAsia="SimSun" w:hAnsiTheme="minorHAnsi" w:cs="Calibri"/>
                <w:bCs/>
                <w:sz w:val="18"/>
                <w:szCs w:val="18"/>
                <w:vertAlign w:val="superscript"/>
              </w:rPr>
              <w:t>***</w:t>
            </w:r>
            <w:r w:rsidRPr="008F4718">
              <w:rPr>
                <w:rFonts w:asciiTheme="minorHAnsi" w:eastAsia="SimSun" w:hAnsiTheme="minorHAnsi" w:cs="Calibri"/>
                <w:bCs/>
                <w:sz w:val="18"/>
                <w:szCs w:val="18"/>
              </w:rPr>
              <w:t xml:space="preserve">Ambalaj örneği, </w:t>
            </w:r>
            <w:r w:rsidRPr="008F4718">
              <w:rPr>
                <w:rFonts w:asciiTheme="minorHAnsi" w:eastAsia="TimesNewRoman" w:hAnsiTheme="minorHAnsi" w:cs="Calibri"/>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p w14:paraId="11F0A483" w14:textId="138C90EA" w:rsidR="004E57BA" w:rsidRPr="004E57BA" w:rsidRDefault="004E57BA" w:rsidP="00DE0F62">
            <w:pPr>
              <w:widowControl w:val="0"/>
              <w:autoSpaceDE w:val="0"/>
              <w:autoSpaceDN w:val="0"/>
              <w:adjustRightInd w:val="0"/>
              <w:spacing w:before="120" w:after="120"/>
              <w:jc w:val="both"/>
              <w:rPr>
                <w:rFonts w:asciiTheme="minorHAnsi" w:eastAsia="TimesNewRoman" w:hAnsiTheme="minorHAnsi" w:cs="Calibri"/>
                <w:sz w:val="18"/>
                <w:szCs w:val="18"/>
              </w:rPr>
            </w:pPr>
          </w:p>
        </w:tc>
      </w:tr>
      <w:tr w:rsidR="005B6D69" w:rsidRPr="008F4718" w14:paraId="57B9A605" w14:textId="77777777" w:rsidTr="00DE0F62">
        <w:tc>
          <w:tcPr>
            <w:tcW w:w="9634" w:type="dxa"/>
            <w:gridSpan w:val="4"/>
          </w:tcPr>
          <w:p w14:paraId="22B4856B" w14:textId="77777777" w:rsidR="005B6D69" w:rsidRDefault="005B6D69" w:rsidP="004E57BA">
            <w:pPr>
              <w:widowControl w:val="0"/>
              <w:autoSpaceDE w:val="0"/>
              <w:autoSpaceDN w:val="0"/>
              <w:adjustRightInd w:val="0"/>
              <w:rPr>
                <w:rFonts w:asciiTheme="minorHAnsi" w:eastAsia="MS Mincho" w:hAnsiTheme="minorHAnsi" w:cstheme="minorHAnsi"/>
                <w:i/>
                <w:snapToGrid w:val="0"/>
                <w:sz w:val="18"/>
                <w:szCs w:val="18"/>
              </w:rPr>
            </w:pPr>
            <w:r w:rsidRPr="008F4718">
              <w:rPr>
                <w:rFonts w:asciiTheme="minorHAnsi" w:eastAsia="MS Mincho" w:hAnsiTheme="minorHAnsi" w:cstheme="minorHAnsi"/>
                <w:snapToGrid w:val="0"/>
                <w:sz w:val="18"/>
                <w:szCs w:val="18"/>
              </w:rPr>
              <w:lastRenderedPageBreak/>
              <w:t xml:space="preserve">B.II.b) </w:t>
            </w:r>
            <w:r w:rsidRPr="008F4718">
              <w:rPr>
                <w:rFonts w:asciiTheme="minorHAnsi" w:eastAsia="MS Mincho" w:hAnsiTheme="minorHAnsi" w:cstheme="minorHAnsi"/>
                <w:i/>
                <w:snapToGrid w:val="0"/>
                <w:sz w:val="18"/>
                <w:szCs w:val="18"/>
              </w:rPr>
              <w:t>Üretim</w:t>
            </w:r>
          </w:p>
          <w:p w14:paraId="20221CDA" w14:textId="6AA9EA40" w:rsidR="004E57BA" w:rsidRPr="004E57BA" w:rsidRDefault="004E57BA" w:rsidP="004E57BA">
            <w:pPr>
              <w:widowControl w:val="0"/>
              <w:autoSpaceDE w:val="0"/>
              <w:autoSpaceDN w:val="0"/>
              <w:adjustRightInd w:val="0"/>
              <w:rPr>
                <w:rFonts w:asciiTheme="minorHAnsi" w:eastAsia="MS Mincho" w:hAnsiTheme="minorHAnsi" w:cstheme="minorHAnsi"/>
                <w:snapToGrid w:val="0"/>
                <w:sz w:val="18"/>
                <w:szCs w:val="18"/>
              </w:rPr>
            </w:pPr>
          </w:p>
        </w:tc>
      </w:tr>
      <w:tr w:rsidR="005B6D69" w:rsidRPr="008F4718" w14:paraId="7CAD0B16" w14:textId="77777777" w:rsidTr="00DE0F62">
        <w:tc>
          <w:tcPr>
            <w:tcW w:w="5098" w:type="dxa"/>
          </w:tcPr>
          <w:p w14:paraId="0822EAF5"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B.II.b.1 Bitmiş ürün üretim işleminin bir bölümü veya tamamı için üretim tesisinin yenisiyle değiştirilmesi veya yeni bir üretim tesisinin ilave edilmesi</w:t>
            </w:r>
          </w:p>
        </w:tc>
        <w:tc>
          <w:tcPr>
            <w:tcW w:w="1701" w:type="dxa"/>
          </w:tcPr>
          <w:p w14:paraId="3E9C640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10B5AAF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246CCAC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2B4CF71B" w14:textId="77777777" w:rsidTr="00DE0F62">
        <w:tc>
          <w:tcPr>
            <w:tcW w:w="5098" w:type="dxa"/>
          </w:tcPr>
          <w:p w14:paraId="158F4B6C"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Sekonder ambalajlama tesisi</w:t>
            </w:r>
          </w:p>
        </w:tc>
        <w:tc>
          <w:tcPr>
            <w:tcW w:w="1701" w:type="dxa"/>
            <w:vAlign w:val="center"/>
          </w:tcPr>
          <w:p w14:paraId="354D2E9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560" w:type="dxa"/>
            <w:vAlign w:val="center"/>
          </w:tcPr>
          <w:p w14:paraId="6D017E8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1, 3, 8</w:t>
            </w:r>
          </w:p>
        </w:tc>
        <w:tc>
          <w:tcPr>
            <w:tcW w:w="1275" w:type="dxa"/>
            <w:vAlign w:val="center"/>
          </w:tcPr>
          <w:p w14:paraId="6D6087F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r w:rsidRPr="008F4718">
              <w:rPr>
                <w:rFonts w:asciiTheme="minorHAnsi" w:eastAsia="MS Mincho" w:hAnsiTheme="minorHAnsi" w:cstheme="minorHAnsi"/>
                <w:b/>
                <w:snapToGrid w:val="0"/>
                <w:sz w:val="18"/>
                <w:szCs w:val="18"/>
                <w:vertAlign w:val="subscript"/>
              </w:rPr>
              <w:t>DB</w:t>
            </w:r>
          </w:p>
        </w:tc>
      </w:tr>
      <w:tr w:rsidR="005B6D69" w:rsidRPr="008F4718" w14:paraId="77B60762" w14:textId="77777777" w:rsidTr="00DE0F62">
        <w:tc>
          <w:tcPr>
            <w:tcW w:w="5098" w:type="dxa"/>
          </w:tcPr>
          <w:p w14:paraId="42B0A1B2"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Primer ambalajlama tesisi</w:t>
            </w:r>
          </w:p>
        </w:tc>
        <w:tc>
          <w:tcPr>
            <w:tcW w:w="1701" w:type="dxa"/>
            <w:vAlign w:val="center"/>
          </w:tcPr>
          <w:p w14:paraId="0D38102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w:t>
            </w:r>
          </w:p>
        </w:tc>
        <w:tc>
          <w:tcPr>
            <w:tcW w:w="1560" w:type="dxa"/>
            <w:vAlign w:val="center"/>
          </w:tcPr>
          <w:p w14:paraId="3AD107A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1, 2, 3, 4, 8, 9</w:t>
            </w:r>
          </w:p>
        </w:tc>
        <w:tc>
          <w:tcPr>
            <w:tcW w:w="1275" w:type="dxa"/>
            <w:vAlign w:val="center"/>
          </w:tcPr>
          <w:p w14:paraId="002071A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r w:rsidRPr="008F4718">
              <w:rPr>
                <w:rFonts w:asciiTheme="minorHAnsi" w:eastAsia="MS Mincho" w:hAnsiTheme="minorHAnsi" w:cstheme="minorHAnsi"/>
                <w:b/>
                <w:snapToGrid w:val="0"/>
                <w:sz w:val="18"/>
                <w:szCs w:val="18"/>
                <w:vertAlign w:val="subscript"/>
              </w:rPr>
              <w:t>DB</w:t>
            </w:r>
          </w:p>
        </w:tc>
      </w:tr>
      <w:tr w:rsidR="005B6D69" w:rsidRPr="008F4718" w14:paraId="66A2AB51" w14:textId="77777777" w:rsidTr="00DE0F62">
        <w:tc>
          <w:tcPr>
            <w:tcW w:w="5098" w:type="dxa"/>
          </w:tcPr>
          <w:p w14:paraId="1D463F61"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c)    Biyolojik/immünolojik tıbbi ürünler ya da kompleks üretim prosesleri ile üretilen farmasötik şekiller için seri serbest bırakma, seri kontrolü ve sekonder ambalajlama haricinde her türlü üretim işleminin gerçekleştirildiği tesis</w:t>
            </w:r>
          </w:p>
        </w:tc>
        <w:tc>
          <w:tcPr>
            <w:tcW w:w="1701" w:type="dxa"/>
            <w:vAlign w:val="center"/>
          </w:tcPr>
          <w:p w14:paraId="2AFA290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5A03F11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6445D8F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7CBC4D50" w14:textId="77777777" w:rsidTr="00DE0F62">
        <w:tc>
          <w:tcPr>
            <w:tcW w:w="5098" w:type="dxa"/>
          </w:tcPr>
          <w:p w14:paraId="099325DC"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d)    Başlangıçta ya da ürüne özgü bir denetim gerektiren tesis</w:t>
            </w:r>
          </w:p>
        </w:tc>
        <w:tc>
          <w:tcPr>
            <w:tcW w:w="1701" w:type="dxa"/>
            <w:vAlign w:val="center"/>
          </w:tcPr>
          <w:p w14:paraId="6D201DD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0424E44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165602F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2DEECF17" w14:textId="77777777" w:rsidTr="00DE0F62">
        <w:tc>
          <w:tcPr>
            <w:tcW w:w="5098" w:type="dxa"/>
          </w:tcPr>
          <w:p w14:paraId="5EEEEDDF"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e)    Steril olmayan beşeri tıbbi ürünler için seri serbest bırakma, seri kontrolü, primer ve sekonder ambalajlama haricinde her türlü üretim işleminin gerçekleştirildiği tesis</w:t>
            </w:r>
          </w:p>
        </w:tc>
        <w:tc>
          <w:tcPr>
            <w:tcW w:w="1701" w:type="dxa"/>
            <w:vAlign w:val="center"/>
          </w:tcPr>
          <w:p w14:paraId="0F286EF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1D34A86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1, 2, 3, 4, 5, 6, 7, 8, 9, 10</w:t>
            </w:r>
          </w:p>
        </w:tc>
        <w:tc>
          <w:tcPr>
            <w:tcW w:w="1275" w:type="dxa"/>
            <w:vAlign w:val="center"/>
          </w:tcPr>
          <w:p w14:paraId="082C7E1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3F24646E" w14:textId="77777777" w:rsidTr="00DE0F62">
        <w:tc>
          <w:tcPr>
            <w:tcW w:w="5098" w:type="dxa"/>
          </w:tcPr>
          <w:p w14:paraId="3D8B73CE"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f)     Biyolojik/immünolojik tıbbi ürünler dışında, steril beşeri tıbbi ürünler için (aseptik olarak üretilenler dâhil) seri serbest bırakma, seri kontrolü ve sekonder ambalajlama haricinde her türlü üretim işleminin gerçekleştirildiği tesis</w:t>
            </w:r>
          </w:p>
        </w:tc>
        <w:tc>
          <w:tcPr>
            <w:tcW w:w="1701" w:type="dxa"/>
            <w:vAlign w:val="center"/>
          </w:tcPr>
          <w:p w14:paraId="29E6867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0BC275C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1, 2, 3, 4, 5, 6, 7, 8, 9</w:t>
            </w:r>
          </w:p>
        </w:tc>
        <w:tc>
          <w:tcPr>
            <w:tcW w:w="1275" w:type="dxa"/>
            <w:vAlign w:val="center"/>
          </w:tcPr>
          <w:p w14:paraId="3E2C28C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46F85AB9" w14:textId="77777777" w:rsidTr="00DE0F62">
        <w:tc>
          <w:tcPr>
            <w:tcW w:w="9634" w:type="dxa"/>
            <w:gridSpan w:val="4"/>
          </w:tcPr>
          <w:p w14:paraId="722DB483"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5E72FCA6"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t>Üretim yerinin uygunluğunu gösterir GMP belgesi ve/veya son üç yılda gerçekleştirilmiş denetleme raporu olmalıdır.</w:t>
            </w:r>
          </w:p>
          <w:p w14:paraId="7C535E44"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Üretim yeri izin belgesi (ilgili farmasötik şekli ya da ürünü üretmek için) bulunmalıdır.</w:t>
            </w:r>
          </w:p>
          <w:p w14:paraId="25546179"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İlgili ürün, steril bir ürün değildir.</w:t>
            </w:r>
          </w:p>
          <w:p w14:paraId="312C21B8"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İlgili olduğu durumlarda, örneğin süspansiyonlar ve emülsiyonlar için, validasyon planı mevcuttur veya yeni üretim yerinde en az üç üretim serisinde validasyon güncel protokole göre başarılı bir şekilde gerçekleştirilmiştir.</w:t>
            </w:r>
          </w:p>
          <w:p w14:paraId="0516639E"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5.</w:t>
            </w:r>
            <w:r w:rsidRPr="008F4718">
              <w:rPr>
                <w:rFonts w:asciiTheme="minorHAnsi" w:eastAsia="MS Mincho" w:hAnsiTheme="minorHAnsi" w:cstheme="minorHAnsi"/>
                <w:snapToGrid w:val="0"/>
                <w:sz w:val="18"/>
                <w:szCs w:val="18"/>
              </w:rPr>
              <w:tab/>
              <w:t>İlgili ürün, bir biyolojik/immunolojik tıbbi ürün değildir.</w:t>
            </w:r>
          </w:p>
        </w:tc>
      </w:tr>
      <w:tr w:rsidR="005B6D69" w:rsidRPr="008F4718" w14:paraId="05085135" w14:textId="77777777" w:rsidTr="00DE0F62">
        <w:tc>
          <w:tcPr>
            <w:tcW w:w="9634" w:type="dxa"/>
            <w:gridSpan w:val="4"/>
          </w:tcPr>
          <w:p w14:paraId="40BD3922"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3645A398"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t>Önerilen üretim yerinin söz konusu farmasötik şekil veya ürün için uygun olarak onaylandığını gösterir GMP belgesi.</w:t>
            </w:r>
          </w:p>
          <w:p w14:paraId="28A1DAAF"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İlgili olduğu durumlarda, validasyon çalışmasında kullanılan serilerin (≥ 3) seri numaraları, ilgili seri boyutu ve serinin üretim tarihi belirtilmeli ve validasyon verileri ya da validasyon protokolü (planı) sunulmalıdır.</w:t>
            </w:r>
          </w:p>
          <w:p w14:paraId="644F2498"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Varyasyon başvuru formunda mevcut ve önerilen bitmiş ürün üretim yerleri ana hatları ruhsat başvuru formunun 2.5 bölümünde listelendiği gibi açık olarak sunulmalıdır.</w:t>
            </w:r>
          </w:p>
          <w:p w14:paraId="4B3BBDD3"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İlgili olduğu durumlarda, onaylı serbest bırakma ve raf ömrü spesifikasyonlarının kopyası.</w:t>
            </w:r>
          </w:p>
          <w:p w14:paraId="4DEE22FD"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w:t>
            </w:r>
            <w:r w:rsidRPr="008F4718">
              <w:rPr>
                <w:rFonts w:asciiTheme="minorHAnsi" w:eastAsia="MS Mincho" w:hAnsiTheme="minorHAnsi" w:cstheme="minorHAnsi"/>
                <w:snapToGrid w:val="0"/>
                <w:sz w:val="18"/>
                <w:szCs w:val="18"/>
              </w:rPr>
              <w:tab/>
              <w:t>Üretim prosesini yansıtan bir üretim ve iki pilot ölçekli serinin (veya iki üretim serisinin) seri analiz verileri ve önceki üretim yerinde üretilmiş son üç seri ile karşılaştırmalı veriler; sonraki iki üretim serisi için seri verileri istendiğinde verilebilmelidir veya spesifikasyon limitleri dışına çıkılırsa veriler önerilen faaliyet planı ile birlikte bildirilmelidir.</w:t>
            </w:r>
          </w:p>
          <w:p w14:paraId="43C12DDC"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w:t>
            </w:r>
            <w:r w:rsidRPr="008F4718">
              <w:rPr>
                <w:rFonts w:asciiTheme="minorHAnsi" w:eastAsia="MS Mincho" w:hAnsiTheme="minorHAnsi" w:cstheme="minorHAnsi"/>
                <w:snapToGrid w:val="0"/>
                <w:sz w:val="18"/>
                <w:szCs w:val="18"/>
              </w:rPr>
              <w:tab/>
              <w:t>Etkin maddenin çözünmemiş halde bulunduğu yarı katı ve sıvı formülasyonlar için partikül büyüklüğü dağılımı ve morfolojisinin mikroskobik görüntüsünü veya diğer uygun görüntüleme tekniklerini içeren validasyon verileri.</w:t>
            </w:r>
          </w:p>
          <w:p w14:paraId="6509249D"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trike/>
                <w:snapToGrid w:val="0"/>
                <w:sz w:val="18"/>
                <w:szCs w:val="18"/>
              </w:rPr>
            </w:pPr>
            <w:r w:rsidRPr="008F4718">
              <w:rPr>
                <w:rFonts w:asciiTheme="minorHAnsi" w:eastAsia="MS Mincho" w:hAnsiTheme="minorHAnsi" w:cstheme="minorHAnsi"/>
                <w:snapToGrid w:val="0"/>
                <w:sz w:val="18"/>
                <w:szCs w:val="18"/>
              </w:rPr>
              <w:t>7.</w:t>
            </w:r>
            <w:r w:rsidRPr="008F4718">
              <w:rPr>
                <w:rFonts w:asciiTheme="minorHAnsi" w:eastAsia="MS Mincho" w:hAnsiTheme="minorHAnsi" w:cstheme="minorHAnsi"/>
                <w:snapToGrid w:val="0"/>
                <w:sz w:val="18"/>
                <w:szCs w:val="18"/>
              </w:rPr>
              <w:tab/>
              <w:t xml:space="preserve">Yeni üretim tesisinde üretilecek bitmiş ürünün, en az iki pilot ölçekli serisine ait stabilite taahhüdü ve protokolü. Eğer bitmiş ürünün kalite özellikleri (fizikokimyasal özellikler, impürite profili gibi) stabiliteyi etkileyecek şekilde değişirse; bitmiş ürüne ait en az iki pilot seride, </w:t>
            </w:r>
            <w:r w:rsidRPr="008F4718">
              <w:rPr>
                <w:rFonts w:asciiTheme="minorHAnsi" w:hAnsiTheme="minorHAnsi" w:cstheme="minorHAnsi"/>
                <w:sz w:val="18"/>
                <w:szCs w:val="18"/>
              </w:rPr>
              <w:t xml:space="preserve">kritik dozaj formları için ise en az üç seride (serilerden ikisi pilot biri daha küçük ölçekli seri olabilir) </w:t>
            </w:r>
            <w:r w:rsidRPr="008F4718">
              <w:rPr>
                <w:rFonts w:asciiTheme="minorHAnsi" w:eastAsia="MS Mincho" w:hAnsiTheme="minorHAnsi" w:cstheme="minorHAnsi"/>
                <w:snapToGrid w:val="0"/>
                <w:sz w:val="18"/>
                <w:szCs w:val="18"/>
              </w:rPr>
              <w:t>stabilite kılavuzlarına göre hazırlanan 6 aylık stabilite verileri.</w:t>
            </w:r>
          </w:p>
          <w:p w14:paraId="2ACE971E"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8.</w:t>
            </w:r>
            <w:r w:rsidRPr="008F4718">
              <w:rPr>
                <w:rFonts w:asciiTheme="minorHAnsi" w:eastAsia="MS Mincho" w:hAnsiTheme="minorHAnsi" w:cstheme="minorHAnsi"/>
                <w:snapToGrid w:val="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p>
          <w:p w14:paraId="52882BF2"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9.</w:t>
            </w:r>
            <w:r w:rsidRPr="008F4718">
              <w:rPr>
                <w:rFonts w:asciiTheme="minorHAnsi" w:eastAsia="MS Mincho" w:hAnsiTheme="minorHAnsi" w:cstheme="minorHAnsi"/>
                <w:snapToGrid w:val="0"/>
                <w:sz w:val="18"/>
                <w:szCs w:val="18"/>
              </w:rPr>
              <w:tab/>
              <w:t>Üretim yeri ve primer ambalajlama tesisi farklı olduğunda, nakliye ve bulk depolama koşulları belirtilmeli ve valide edilmelidir.</w:t>
            </w:r>
          </w:p>
          <w:p w14:paraId="4D0AB8C8" w14:textId="33C4B961"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10.  Katı dozaj formları için: Yeni üretim yerinde üretilen ürünün, minimum iki pilot ölçekli serisi için belirlenen dissolüsyon profili </w:t>
            </w:r>
            <w:r w:rsidR="004E57BA">
              <w:rPr>
                <w:rFonts w:asciiTheme="minorHAnsi" w:eastAsia="MS Mincho" w:hAnsiTheme="minorHAnsi" w:cstheme="minorHAnsi"/>
                <w:snapToGrid w:val="0"/>
                <w:sz w:val="18"/>
                <w:szCs w:val="18"/>
              </w:rPr>
              <w:t>ruhsat dosyasındaki</w:t>
            </w:r>
            <w:r w:rsidR="004E57BA" w:rsidRPr="008F4718">
              <w:rPr>
                <w:rFonts w:asciiTheme="minorHAnsi" w:eastAsia="MS Mincho" w:hAnsiTheme="minorHAnsi" w:cstheme="minorHAnsi"/>
                <w:snapToGrid w:val="0"/>
                <w:sz w:val="18"/>
                <w:szCs w:val="18"/>
              </w:rPr>
              <w:t xml:space="preserve"> dissolüsyon profili </w:t>
            </w:r>
            <w:r w:rsidRPr="008F4718">
              <w:rPr>
                <w:rFonts w:asciiTheme="minorHAnsi" w:eastAsia="MS Mincho" w:hAnsiTheme="minorHAnsi" w:cstheme="minorHAnsi"/>
                <w:snapToGrid w:val="0"/>
                <w:sz w:val="18"/>
                <w:szCs w:val="18"/>
              </w:rPr>
              <w:t>ile karşılaştırılabilir (karşılaştırılabilirlik açısından anlamlı fark bulunmamalıdır, bkz. ilgili Biyoyararlanım /Biyoeşdeğerlik mevzuatı/ Kılavuzu) olmalıdır. Dissolüsyon testinin uygun olmayacağı bitkisel beşeri tıbbi ürünler için yeni ürünün dağılma süresi eskisi ile karşılaştırılabilir olmalıdır.</w:t>
            </w:r>
          </w:p>
          <w:p w14:paraId="2F5FB0A4"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p>
        </w:tc>
      </w:tr>
      <w:tr w:rsidR="005B6D69" w:rsidRPr="008F4718" w14:paraId="3B526B50" w14:textId="77777777" w:rsidTr="00DE0F62">
        <w:tc>
          <w:tcPr>
            <w:tcW w:w="5098" w:type="dxa"/>
          </w:tcPr>
          <w:p w14:paraId="2B2018A0"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B.II.b.2 Bitmiş ürünün seri serbest bırakma düzenlemelerindeki ve kalite kontrol testlerindeki değişiklik </w:t>
            </w:r>
          </w:p>
        </w:tc>
        <w:tc>
          <w:tcPr>
            <w:tcW w:w="1701" w:type="dxa"/>
          </w:tcPr>
          <w:p w14:paraId="095D78B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61EC95A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4C357EE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5C9480B9" w14:textId="77777777" w:rsidTr="00DE0F62">
        <w:tc>
          <w:tcPr>
            <w:tcW w:w="5098" w:type="dxa"/>
          </w:tcPr>
          <w:p w14:paraId="63EBBE84"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Seri kontrolün/testlerin yapıldığı tesisin yenisiyle değiştirilmesi veya yeni bir tesisin ilave edilmesi</w:t>
            </w:r>
          </w:p>
        </w:tc>
        <w:tc>
          <w:tcPr>
            <w:tcW w:w="1701" w:type="dxa"/>
            <w:vAlign w:val="center"/>
          </w:tcPr>
          <w:p w14:paraId="65F8C1B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132C7BA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275" w:type="dxa"/>
            <w:vAlign w:val="center"/>
          </w:tcPr>
          <w:p w14:paraId="2C91486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3521294B" w14:textId="77777777" w:rsidTr="00DE0F62">
        <w:tc>
          <w:tcPr>
            <w:tcW w:w="5098" w:type="dxa"/>
          </w:tcPr>
          <w:p w14:paraId="481B0E1A"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Bir biyolojik/immünolojik tıbbi ürün için seri kontrolün/testlerin yapıldığı tesisin yenisiyle değiştirilmesi veya yeni bir tesisin ilave edilmesi ve söz konusu tesiste gerçekleştirilen herhangi bir test yönteminin biyolojik/immünolojik bir yöntem olması</w:t>
            </w:r>
          </w:p>
        </w:tc>
        <w:tc>
          <w:tcPr>
            <w:tcW w:w="1701" w:type="dxa"/>
            <w:vAlign w:val="center"/>
          </w:tcPr>
          <w:p w14:paraId="50F8CD9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73F3108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4ECD4D7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0F4B8FF9" w14:textId="77777777" w:rsidTr="00DE0F62">
        <w:tc>
          <w:tcPr>
            <w:tcW w:w="5098" w:type="dxa"/>
          </w:tcPr>
          <w:p w14:paraId="5439E708"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c)    Serinin serbest bırakılmasından sorumlu bir üreticinin yenisiyle değiştirilmesi veya yeni bir sorumlu üretici ilave edilmesi </w:t>
            </w:r>
          </w:p>
        </w:tc>
        <w:tc>
          <w:tcPr>
            <w:tcW w:w="1701" w:type="dxa"/>
            <w:vAlign w:val="center"/>
          </w:tcPr>
          <w:p w14:paraId="4C60EE0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3D977CD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779E4F0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r>
      <w:tr w:rsidR="005B6D69" w:rsidRPr="008F4718" w14:paraId="388BB891" w14:textId="77777777" w:rsidTr="00DE0F62">
        <w:tc>
          <w:tcPr>
            <w:tcW w:w="5098" w:type="dxa"/>
          </w:tcPr>
          <w:p w14:paraId="60DF0CCF" w14:textId="77777777" w:rsidR="005B6D69" w:rsidRPr="008F4718" w:rsidRDefault="005B6D69" w:rsidP="00DE0F62">
            <w:pPr>
              <w:widowControl w:val="0"/>
              <w:autoSpaceDE w:val="0"/>
              <w:autoSpaceDN w:val="0"/>
              <w:adjustRightInd w:val="0"/>
              <w:ind w:left="601"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lastRenderedPageBreak/>
              <w:t>1.   Seri kontrolünü/testlerini içermeyen</w:t>
            </w:r>
          </w:p>
        </w:tc>
        <w:tc>
          <w:tcPr>
            <w:tcW w:w="1701" w:type="dxa"/>
            <w:vAlign w:val="center"/>
          </w:tcPr>
          <w:p w14:paraId="67FB5AB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560" w:type="dxa"/>
            <w:vAlign w:val="center"/>
          </w:tcPr>
          <w:p w14:paraId="30D4A99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w:t>
            </w:r>
          </w:p>
        </w:tc>
        <w:tc>
          <w:tcPr>
            <w:tcW w:w="1275" w:type="dxa"/>
            <w:vAlign w:val="center"/>
          </w:tcPr>
          <w:p w14:paraId="697B417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r w:rsidRPr="008F4718">
              <w:rPr>
                <w:rFonts w:asciiTheme="minorHAnsi" w:eastAsia="MS Mincho" w:hAnsiTheme="minorHAnsi" w:cstheme="minorHAnsi"/>
                <w:b/>
                <w:snapToGrid w:val="0"/>
                <w:sz w:val="18"/>
                <w:szCs w:val="18"/>
                <w:vertAlign w:val="subscript"/>
              </w:rPr>
              <w:t>DB</w:t>
            </w:r>
          </w:p>
        </w:tc>
      </w:tr>
      <w:tr w:rsidR="005B6D69" w:rsidRPr="008F4718" w14:paraId="4AD50A45" w14:textId="77777777" w:rsidTr="00DE0F62">
        <w:tc>
          <w:tcPr>
            <w:tcW w:w="5098" w:type="dxa"/>
          </w:tcPr>
          <w:p w14:paraId="633464F2" w14:textId="77777777" w:rsidR="005B6D69" w:rsidRPr="008F4718" w:rsidRDefault="005B6D69" w:rsidP="00DE0F62">
            <w:pPr>
              <w:widowControl w:val="0"/>
              <w:autoSpaceDE w:val="0"/>
              <w:autoSpaceDN w:val="0"/>
              <w:adjustRightInd w:val="0"/>
              <w:ind w:left="601"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2.   Seri kontrolünü/testlerini içeren</w:t>
            </w:r>
          </w:p>
        </w:tc>
        <w:tc>
          <w:tcPr>
            <w:tcW w:w="1701" w:type="dxa"/>
            <w:vAlign w:val="center"/>
          </w:tcPr>
          <w:p w14:paraId="6C1182A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76CF6D8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275" w:type="dxa"/>
            <w:vAlign w:val="center"/>
          </w:tcPr>
          <w:p w14:paraId="0EAAD5B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r w:rsidRPr="008F4718">
              <w:rPr>
                <w:rFonts w:asciiTheme="minorHAnsi" w:eastAsia="MS Mincho" w:hAnsiTheme="minorHAnsi" w:cstheme="minorHAnsi"/>
                <w:b/>
                <w:snapToGrid w:val="0"/>
                <w:sz w:val="18"/>
                <w:szCs w:val="18"/>
                <w:vertAlign w:val="subscript"/>
              </w:rPr>
              <w:t>DB</w:t>
            </w:r>
          </w:p>
        </w:tc>
      </w:tr>
      <w:tr w:rsidR="005B6D69" w:rsidRPr="008F4718" w14:paraId="52804818" w14:textId="77777777" w:rsidTr="00DE0F62">
        <w:tc>
          <w:tcPr>
            <w:tcW w:w="5098" w:type="dxa"/>
          </w:tcPr>
          <w:p w14:paraId="69F7D587" w14:textId="77777777" w:rsidR="005B6D69" w:rsidRPr="008F4718" w:rsidRDefault="005B6D69" w:rsidP="00DE0F62">
            <w:pPr>
              <w:widowControl w:val="0"/>
              <w:autoSpaceDE w:val="0"/>
              <w:autoSpaceDN w:val="0"/>
              <w:adjustRightInd w:val="0"/>
              <w:ind w:left="601"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3.   Biyolojik/immünolojik tıbbi ürün için seri kontrolü/testlerini ve söz konusu yerde gerçekleştirilen herhangi bir test yönteminin biyolojik/immünolojik bir yöntem olmasını içeren</w:t>
            </w:r>
          </w:p>
        </w:tc>
        <w:tc>
          <w:tcPr>
            <w:tcW w:w="1701" w:type="dxa"/>
            <w:vAlign w:val="center"/>
          </w:tcPr>
          <w:p w14:paraId="63C77B6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76D6E73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2D70913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7954EF82" w14:textId="77777777" w:rsidTr="00DE0F62">
        <w:tc>
          <w:tcPr>
            <w:tcW w:w="9634" w:type="dxa"/>
            <w:gridSpan w:val="4"/>
          </w:tcPr>
          <w:p w14:paraId="1E5A9B62"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1507D034"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b/>
                <w:snapToGrid w:val="0"/>
                <w:sz w:val="18"/>
                <w:szCs w:val="18"/>
              </w:rPr>
              <w:tab/>
            </w:r>
            <w:r w:rsidRPr="008F4718">
              <w:rPr>
                <w:rFonts w:asciiTheme="minorHAnsi" w:eastAsia="MS Mincho" w:hAnsiTheme="minorHAnsi" w:cstheme="minorHAnsi"/>
                <w:snapToGrid w:val="0"/>
                <w:sz w:val="18"/>
                <w:szCs w:val="18"/>
              </w:rPr>
              <w:t>Serinin serbest bırakılmasından sorumlu üretici bulunduğu ülkede yerleşik olmalıdır.</w:t>
            </w:r>
          </w:p>
          <w:p w14:paraId="67CB06F2"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Bu üretim yeri uygun bir şekilde onaylanmış olmalıdır.</w:t>
            </w:r>
          </w:p>
          <w:p w14:paraId="72D66A9F"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Ürün, biyolojik/immünolojik bir tıbbi ürün değildir.</w:t>
            </w:r>
          </w:p>
          <w:p w14:paraId="26C54781"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Eski üretim yerinden yeni üretim yerine veya yeni test laboratuvarına yöntem transferi başarılı şekilde tamamlanmış olmalıdır.</w:t>
            </w:r>
          </w:p>
        </w:tc>
      </w:tr>
      <w:tr w:rsidR="005B6D69" w:rsidRPr="008F4718" w14:paraId="656FDD71" w14:textId="77777777" w:rsidTr="00DE0F62">
        <w:tc>
          <w:tcPr>
            <w:tcW w:w="9634" w:type="dxa"/>
            <w:gridSpan w:val="4"/>
          </w:tcPr>
          <w:p w14:paraId="4A7551A7"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11CA3E3A"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t>GMP belgesi.</w:t>
            </w:r>
          </w:p>
          <w:p w14:paraId="16C1E049"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Varyasyon başvuru formunda mevcut ve önerilen bitmiş ürün üreticilerinin, seri kontrolü/testi ve seri serbest bırakma tesislerinin ana hatları ruhsat başvuru formunun 2.5 bölümünde listelendiği gibi açık olarak sunulmalıdır.</w:t>
            </w:r>
          </w:p>
          <w:p w14:paraId="26C60040"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p>
          <w:p w14:paraId="150465C7"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    Uygun istatistiksel analizlerle birlikte analitik metod validasyon raporu veya analitik metod transfer raporu.</w:t>
            </w:r>
          </w:p>
          <w:p w14:paraId="64C1448E" w14:textId="77777777" w:rsidR="005B6D69" w:rsidRPr="008F4718" w:rsidRDefault="005B6D69" w:rsidP="00DE0F62">
            <w:pPr>
              <w:rPr>
                <w:rFonts w:asciiTheme="minorHAnsi" w:hAnsiTheme="minorHAnsi"/>
              </w:rPr>
            </w:pPr>
          </w:p>
        </w:tc>
      </w:tr>
      <w:tr w:rsidR="005B6D69" w:rsidRPr="008F4718" w14:paraId="66776DC6" w14:textId="77777777" w:rsidTr="00DE0F62">
        <w:tc>
          <w:tcPr>
            <w:tcW w:w="5098" w:type="dxa"/>
          </w:tcPr>
          <w:p w14:paraId="0F8F1A6F"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B.II.b.3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Bitmiş ürünün (bitmiş ürünün üretiminde kullanılan bir ara ürün dâhil) üretim prosesindeki değişiklik</w:t>
            </w:r>
          </w:p>
        </w:tc>
        <w:tc>
          <w:tcPr>
            <w:tcW w:w="1701" w:type="dxa"/>
          </w:tcPr>
          <w:p w14:paraId="7FF5DAC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15D6146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50DA6C3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205B3F5C" w14:textId="77777777" w:rsidTr="00DE0F62">
        <w:tc>
          <w:tcPr>
            <w:tcW w:w="5098" w:type="dxa"/>
          </w:tcPr>
          <w:p w14:paraId="0EBB2A50"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Üretim prosesindeki minör değişiklik</w:t>
            </w:r>
          </w:p>
        </w:tc>
        <w:tc>
          <w:tcPr>
            <w:tcW w:w="1701" w:type="dxa"/>
            <w:vAlign w:val="center"/>
          </w:tcPr>
          <w:p w14:paraId="3D52E95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1, 2, 3, 4, 5, 6, 7</w:t>
            </w:r>
          </w:p>
        </w:tc>
        <w:tc>
          <w:tcPr>
            <w:tcW w:w="1560" w:type="dxa"/>
            <w:vAlign w:val="center"/>
          </w:tcPr>
          <w:p w14:paraId="30CDD9B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1, 2, 3, 4, 5, 6, 7, 8</w:t>
            </w:r>
          </w:p>
        </w:tc>
        <w:tc>
          <w:tcPr>
            <w:tcW w:w="1275" w:type="dxa"/>
            <w:vAlign w:val="center"/>
          </w:tcPr>
          <w:p w14:paraId="6425FCA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4F315414" w14:textId="77777777" w:rsidTr="00DE0F62">
        <w:tc>
          <w:tcPr>
            <w:tcW w:w="5098" w:type="dxa"/>
          </w:tcPr>
          <w:p w14:paraId="679A5CF9"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Üretim prosesindeki, beşeri tıbbi ürünün kalitesi, güvenliliği ve etkililiği üzerinde belirgin etkisi olabilecek önemli değişiklikler</w:t>
            </w:r>
          </w:p>
        </w:tc>
        <w:tc>
          <w:tcPr>
            <w:tcW w:w="1701" w:type="dxa"/>
            <w:vAlign w:val="center"/>
          </w:tcPr>
          <w:p w14:paraId="27EDB14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64B684B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490E932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38559171" w14:textId="77777777" w:rsidTr="00DE0F62">
        <w:tc>
          <w:tcPr>
            <w:tcW w:w="5098" w:type="dxa"/>
          </w:tcPr>
          <w:p w14:paraId="32737396"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c)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 xml:space="preserve">Ürünün biyolojik/immünolojik tıbbi ürün olması ve değişikliğin bir karşılaştırılabilirlik değerlendirmesi gerektirmesi </w:t>
            </w:r>
          </w:p>
        </w:tc>
        <w:tc>
          <w:tcPr>
            <w:tcW w:w="1701" w:type="dxa"/>
            <w:vAlign w:val="center"/>
          </w:tcPr>
          <w:p w14:paraId="1225FFB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56CEAD4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51DA21F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2CB7718F" w14:textId="77777777" w:rsidTr="00DE0F62">
        <w:tc>
          <w:tcPr>
            <w:tcW w:w="5098" w:type="dxa"/>
          </w:tcPr>
          <w:p w14:paraId="45B962EF"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d)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Standart dışı terminal sterilizasyon yönteminin sunulması</w:t>
            </w:r>
          </w:p>
        </w:tc>
        <w:tc>
          <w:tcPr>
            <w:tcW w:w="1701" w:type="dxa"/>
            <w:vAlign w:val="center"/>
          </w:tcPr>
          <w:p w14:paraId="74153E3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6E00CA8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2F6765C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6FA573A1" w14:textId="77777777" w:rsidTr="00DE0F62">
        <w:tc>
          <w:tcPr>
            <w:tcW w:w="5098" w:type="dxa"/>
          </w:tcPr>
          <w:p w14:paraId="148C49A0"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e)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Etkin madde için fazla miktar kullanılması ya da bu fazla miktarın artırılması</w:t>
            </w:r>
          </w:p>
        </w:tc>
        <w:tc>
          <w:tcPr>
            <w:tcW w:w="1701" w:type="dxa"/>
            <w:vAlign w:val="center"/>
          </w:tcPr>
          <w:p w14:paraId="64F14E5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18569FC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4E3C055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6387F8AC" w14:textId="77777777" w:rsidTr="00DE0F62">
        <w:tc>
          <w:tcPr>
            <w:tcW w:w="5098" w:type="dxa"/>
          </w:tcPr>
          <w:p w14:paraId="3951DAF4" w14:textId="77777777" w:rsidR="005B6D69" w:rsidRPr="008F4718" w:rsidRDefault="005B6D69" w:rsidP="00DE0F62">
            <w:pPr>
              <w:widowControl w:val="0"/>
              <w:autoSpaceDE w:val="0"/>
              <w:autoSpaceDN w:val="0"/>
              <w:adjustRightInd w:val="0"/>
              <w:ind w:left="284"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f) </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Sulu oral bir süspansiyonun üretim prosesindeki minör değişiklik</w:t>
            </w:r>
          </w:p>
        </w:tc>
        <w:tc>
          <w:tcPr>
            <w:tcW w:w="1701" w:type="dxa"/>
            <w:vAlign w:val="center"/>
          </w:tcPr>
          <w:p w14:paraId="1449990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6680B24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1, 2, 4, 6, 7, 8</w:t>
            </w:r>
          </w:p>
        </w:tc>
        <w:tc>
          <w:tcPr>
            <w:tcW w:w="1275" w:type="dxa"/>
            <w:vAlign w:val="center"/>
          </w:tcPr>
          <w:p w14:paraId="7245317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2B7B742E" w14:textId="77777777" w:rsidTr="00DE0F62">
        <w:tc>
          <w:tcPr>
            <w:tcW w:w="9634" w:type="dxa"/>
            <w:gridSpan w:val="4"/>
          </w:tcPr>
          <w:p w14:paraId="725BD94A"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48ABE0EC"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t>Kalitatif ve kantitatif safsızlık profilinde veya fizikokimyasal özelliklerinde değişiklik yoktur.</w:t>
            </w:r>
          </w:p>
          <w:p w14:paraId="04E08D16"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Değişiklik, hemen salım sağlayan katı oral dozaj şekli/oral çözelti ile ilgilidir ve söz konusu beşeri tıbbi ürün, biyolojik/immünolojik veya bitkisel tıbbi ürün değildir;</w:t>
            </w:r>
          </w:p>
          <w:p w14:paraId="3591462E"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       Ya da;</w:t>
            </w:r>
          </w:p>
          <w:p w14:paraId="213E2D9A"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       değişiklik, önceki değerlendirme kapsamında, bitmiş ürünün (ürün tipi ve/veya dozaj şeklinden bağımsız olarak) kalitesi üzerinde herhangi bir etki oluşturmadığı düşünülen proses parametreleri ile ilgilidir.</w:t>
            </w:r>
          </w:p>
          <w:p w14:paraId="69682D15"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Her bir üretim basamağı dâhil üretim prensipleri aynı kalır (örneğin, ara ürünlerin işlenmesi) ve proseste kullanılan üretim çözücülerinde hiçbir değişiklik bulunmaz.</w:t>
            </w:r>
          </w:p>
          <w:p w14:paraId="5C966B0C"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Mevcut onaylı proses, ilgili proses kontrolleri ile kontrol edilmelidir. Bu kontrollerde herhangi bir değişiklik yapılmasına (limit genişletilmesi ya da çıkarılması) gerek yoktur.</w:t>
            </w:r>
          </w:p>
          <w:p w14:paraId="1195A532"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w:t>
            </w:r>
            <w:r w:rsidRPr="008F4718">
              <w:rPr>
                <w:rFonts w:asciiTheme="minorHAnsi" w:eastAsia="MS Mincho" w:hAnsiTheme="minorHAnsi" w:cstheme="minorHAnsi"/>
                <w:snapToGrid w:val="0"/>
                <w:sz w:val="18"/>
                <w:szCs w:val="18"/>
              </w:rPr>
              <w:tab/>
              <w:t>Bitmiş ürün ve ara ürünlerin spesifikasyonları değişmemelidir.</w:t>
            </w:r>
          </w:p>
          <w:p w14:paraId="34EF2FFA"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w:t>
            </w:r>
            <w:r w:rsidRPr="008F4718">
              <w:rPr>
                <w:rFonts w:asciiTheme="minorHAnsi" w:eastAsia="MS Mincho" w:hAnsiTheme="minorHAnsi" w:cstheme="minorHAnsi"/>
                <w:snapToGrid w:val="0"/>
                <w:sz w:val="18"/>
                <w:szCs w:val="18"/>
              </w:rPr>
              <w:tab/>
              <w:t>Yeni proses, tüm kalite, güvenlilik ve etkililik özellikleri bakımından aynı ürünü ortaya çıkarmalıdır.</w:t>
            </w:r>
          </w:p>
          <w:p w14:paraId="5710683B"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7.    İlgili stabilite çalışmaları, ilgili kılavuzlar uyarınca en az bir pilot ya da üretim serisi ile başlatılmış olup başvuru sahibi en az 3 aylık stabilite verisini elde etmiş olmalıdır. Onaylanmış raf ömrü süresinin sonunda spesifikasyonlar dışında veri elde edilmiş ise veya spesifikasyonlar dışında veri elde etme potansiyeli söz konusu ise bu çalışmaların tamamlanacağı ve bu verilerin (önerilen faaliyet planı ile birlikte) Kuruma en kısa sürede sunulacağına ilişkin de bir taahhüt verilmelidir.</w:t>
            </w:r>
          </w:p>
        </w:tc>
      </w:tr>
      <w:tr w:rsidR="005B6D69" w:rsidRPr="008F4718" w14:paraId="75BFA2F3" w14:textId="77777777" w:rsidTr="00DE0F62">
        <w:tc>
          <w:tcPr>
            <w:tcW w:w="9634" w:type="dxa"/>
            <w:gridSpan w:val="4"/>
          </w:tcPr>
          <w:p w14:paraId="3A24CCE5"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30D55245"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Calibri"/>
                <w:noProof/>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t xml:space="preserve">Mevcut proses ve yeni prosesin doğrudan karşılaştırmasını içeren, </w:t>
            </w:r>
            <w:r w:rsidRPr="008F4718">
              <w:rPr>
                <w:rFonts w:asciiTheme="minorHAnsi" w:eastAsia="MS Mincho" w:hAnsiTheme="minorHAnsi" w:cs="Calibri"/>
                <w:noProof/>
                <w:snapToGrid w:val="0"/>
                <w:sz w:val="18"/>
                <w:szCs w:val="18"/>
              </w:rPr>
              <w:t>dosyanın değişikliğe göre düzenlenmiş ilgili bölümü /bölümleri (CTD formatında).</w:t>
            </w:r>
          </w:p>
          <w:p w14:paraId="02C1FC2F"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Etkin maddenin çözünmemiş halde bulunduğu yarı-katı ve sıvı ürünler için: morfolojideki görünür değişiklikleri kontrol etmek amacıyla partiküllerin mikroskobik görüntülerini içeren değişikliğe ait validasyon çalışmaları ve uygun bir yöntem ile yapılan karşılaştırmalı partikül büyüklüğü dağılımı verileri.</w:t>
            </w:r>
          </w:p>
          <w:p w14:paraId="66F445C1" w14:textId="4301B68B"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 xml:space="preserve">Katı dozaj formları için: bir temsili üretim </w:t>
            </w:r>
            <w:r w:rsidR="004E57BA" w:rsidRPr="008F4718">
              <w:rPr>
                <w:rFonts w:asciiTheme="minorHAnsi" w:eastAsia="MS Mincho" w:hAnsiTheme="minorHAnsi" w:cstheme="minorHAnsi"/>
                <w:snapToGrid w:val="0"/>
                <w:sz w:val="18"/>
                <w:szCs w:val="18"/>
              </w:rPr>
              <w:t xml:space="preserve">(üretim serisini yansıtan) </w:t>
            </w:r>
            <w:r w:rsidRPr="008F4718">
              <w:rPr>
                <w:rFonts w:asciiTheme="minorHAnsi" w:eastAsia="MS Mincho" w:hAnsiTheme="minorHAnsi" w:cstheme="minorHAnsi"/>
                <w:snapToGrid w:val="0"/>
                <w:sz w:val="18"/>
                <w:szCs w:val="18"/>
              </w:rPr>
              <w:t xml:space="preserve">serisinin dissolüsyon profili verileri ve </w:t>
            </w:r>
            <w:r w:rsidR="004E57BA">
              <w:rPr>
                <w:rFonts w:asciiTheme="minorHAnsi" w:eastAsia="MS Mincho" w:hAnsiTheme="minorHAnsi" w:cstheme="minorHAnsi"/>
                <w:snapToGrid w:val="0"/>
                <w:sz w:val="18"/>
                <w:szCs w:val="18"/>
              </w:rPr>
              <w:t xml:space="preserve">ruhsat dosyasındaki </w:t>
            </w:r>
            <w:r w:rsidRPr="008F4718">
              <w:rPr>
                <w:rFonts w:asciiTheme="minorHAnsi" w:eastAsia="MS Mincho" w:hAnsiTheme="minorHAnsi" w:cstheme="minorHAnsi"/>
                <w:snapToGrid w:val="0"/>
                <w:sz w:val="18"/>
                <w:szCs w:val="18"/>
              </w:rPr>
              <w:t>prosese ait üç serinin karşılaştırmalı verileri; sonraki iki tam üretim serisine ait veriler talep edildiğinde sunulmak üzere hazır tutulmalı veya eğer spesifikasyon dışına çıkılıyor ise önerilen faaliyet planı ile birlikte sunulmalıdır. Bitkisel tıbbi ürünler için, karşılaştırmalı dağılma verileri kabul edilebilir.</w:t>
            </w:r>
          </w:p>
          <w:p w14:paraId="4424DD2C"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Mevcut Biyoyararlanım ve Biyoeşdeğerlik ile ilgili mevzuata göre Biyoeşdeğerlik çalışmasının yapılmasına gerek olmadığına dair açıklama.</w:t>
            </w:r>
          </w:p>
          <w:p w14:paraId="5545CC95"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lastRenderedPageBreak/>
              <w:t>5.</w:t>
            </w:r>
            <w:r w:rsidRPr="008F4718">
              <w:rPr>
                <w:rFonts w:asciiTheme="minorHAnsi" w:eastAsia="MS Mincho" w:hAnsiTheme="minorHAnsi" w:cstheme="minorHAnsi"/>
                <w:snapToGrid w:val="0"/>
                <w:sz w:val="18"/>
                <w:szCs w:val="18"/>
              </w:rPr>
              <w:tab/>
              <w:t>Bitmiş ürünün kalitesine etkisi olmadığı düşünülen proses parametrelerindeki değişiklikler için, daha önce onaylanmış risk değerlendirmesi kapsamında beyan.</w:t>
            </w:r>
          </w:p>
          <w:p w14:paraId="71C643AC"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w:t>
            </w:r>
            <w:r w:rsidRPr="008F4718">
              <w:rPr>
                <w:rFonts w:asciiTheme="minorHAnsi" w:eastAsia="MS Mincho" w:hAnsiTheme="minorHAnsi" w:cstheme="minorHAnsi"/>
                <w:snapToGrid w:val="0"/>
                <w:sz w:val="18"/>
                <w:szCs w:val="18"/>
              </w:rPr>
              <w:tab/>
              <w:t>Onaylı serbest bırakma ve raf ömrü spesifikasyonlarının kopyası.</w:t>
            </w:r>
          </w:p>
          <w:p w14:paraId="5E1F0BA1"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7.</w:t>
            </w:r>
            <w:r w:rsidRPr="008F4718">
              <w:rPr>
                <w:rFonts w:asciiTheme="minorHAnsi" w:eastAsia="MS Mincho" w:hAnsiTheme="minorHAnsi" w:cstheme="minorHAnsi"/>
                <w:snapToGrid w:val="0"/>
                <w:sz w:val="18"/>
                <w:szCs w:val="18"/>
              </w:rPr>
              <w:tab/>
              <w:t>Mevcut onaylı ve önerilen proseslere göre üretilmiş olan en az bir seriye ait seri analiz verileri (karşılaştırmalı tablo formatında). Sonraki iki tam üretim serileri ile ilgili seri verileri ruhsat sahibi tarafından istek üzerine sunulabilir olmalı ve eğer spesifikasyon dışında ise (önerilen faaliyet planı ile birlikte) Kuruma bildirilmelidir.</w:t>
            </w:r>
          </w:p>
          <w:p w14:paraId="680DF9ED"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8.   İlgili stabilite çalışmalarının, uygun olduğu şekilde ICH koşulları (ilgili seri numaralarının belirtilmesi ile) altında başlatıldığına ve ilgili stabilite parametrelerinin en az iki pilot ölçekli veya üretim serisinde değerlendirilmiş olduğuna ve bildirim esnasında başvuru sahibi tarafından en az üç aylık kabul edilebilir stabilite verisi elde edilmiş olduğuna ve stabilite profilinin mevcut onaylı duruma benzer olduğuna dair beyan. Onaylanmış raf ömrü süresinin sonunda spesifikasyonlar dışında veri elde edilmiş ise veya spesifikasyonlar dışında veri elde etme potansiyeli söz konusu ise bu verilerin (önerilen faaliyet planı ile birlikte) Kuruma en kısa sürede sunulacağına ilişkin taahhüt verilmelidir.</w:t>
            </w:r>
          </w:p>
          <w:p w14:paraId="7B39DC26" w14:textId="77777777" w:rsidR="005B6D69" w:rsidRPr="008F4718" w:rsidRDefault="005B6D69" w:rsidP="00DE0F62">
            <w:pPr>
              <w:widowControl w:val="0"/>
              <w:autoSpaceDE w:val="0"/>
              <w:autoSpaceDN w:val="0"/>
              <w:adjustRightInd w:val="0"/>
              <w:ind w:left="284" w:hanging="284"/>
              <w:jc w:val="both"/>
              <w:rPr>
                <w:rFonts w:asciiTheme="minorHAnsi" w:eastAsia="MS Mincho" w:hAnsiTheme="minorHAnsi" w:cstheme="minorHAnsi"/>
                <w:snapToGrid w:val="0"/>
                <w:sz w:val="18"/>
                <w:szCs w:val="18"/>
              </w:rPr>
            </w:pPr>
          </w:p>
        </w:tc>
      </w:tr>
      <w:tr w:rsidR="005B6D69" w:rsidRPr="008F4718" w14:paraId="33711C54" w14:textId="77777777" w:rsidTr="00DE0F62">
        <w:tc>
          <w:tcPr>
            <w:tcW w:w="5098" w:type="dxa"/>
          </w:tcPr>
          <w:p w14:paraId="53DB3BF0"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lastRenderedPageBreak/>
              <w:t>B.II.b.4 Bitmiş ürünün seri boyutundaki (seri boyutu aralıkları dâhil) değişiklik</w:t>
            </w:r>
          </w:p>
        </w:tc>
        <w:tc>
          <w:tcPr>
            <w:tcW w:w="1701" w:type="dxa"/>
          </w:tcPr>
          <w:p w14:paraId="1C97432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71F8D8C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72A15CC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70E3D59C" w14:textId="77777777" w:rsidTr="00DE0F62">
        <w:tc>
          <w:tcPr>
            <w:tcW w:w="5098" w:type="dxa"/>
          </w:tcPr>
          <w:p w14:paraId="15589ADC"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Ruhsat verilme sırasında onaylanmış seri boyutuna kıyasla 10 kata kadar artış</w:t>
            </w:r>
          </w:p>
        </w:tc>
        <w:tc>
          <w:tcPr>
            <w:tcW w:w="1701" w:type="dxa"/>
            <w:vAlign w:val="center"/>
          </w:tcPr>
          <w:p w14:paraId="0339A35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1, 2, 3, 4, 5, 7</w:t>
            </w:r>
          </w:p>
        </w:tc>
        <w:tc>
          <w:tcPr>
            <w:tcW w:w="1560" w:type="dxa"/>
            <w:vAlign w:val="center"/>
          </w:tcPr>
          <w:p w14:paraId="553B398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1, 4</w:t>
            </w:r>
          </w:p>
        </w:tc>
        <w:tc>
          <w:tcPr>
            <w:tcW w:w="1275" w:type="dxa"/>
            <w:vAlign w:val="center"/>
          </w:tcPr>
          <w:p w14:paraId="5C1A1D5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6D6AB1F8" w14:textId="77777777" w:rsidTr="00DE0F62">
        <w:tc>
          <w:tcPr>
            <w:tcW w:w="5098" w:type="dxa"/>
          </w:tcPr>
          <w:p w14:paraId="6F86C76B"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10 kata kadar azaltma</w:t>
            </w:r>
          </w:p>
        </w:tc>
        <w:tc>
          <w:tcPr>
            <w:tcW w:w="1701" w:type="dxa"/>
            <w:vAlign w:val="center"/>
          </w:tcPr>
          <w:p w14:paraId="209D368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w:t>
            </w:r>
          </w:p>
        </w:tc>
        <w:tc>
          <w:tcPr>
            <w:tcW w:w="1560" w:type="dxa"/>
            <w:vAlign w:val="center"/>
          </w:tcPr>
          <w:p w14:paraId="4A42A19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1, 4</w:t>
            </w:r>
          </w:p>
        </w:tc>
        <w:tc>
          <w:tcPr>
            <w:tcW w:w="1275" w:type="dxa"/>
            <w:vAlign w:val="center"/>
          </w:tcPr>
          <w:p w14:paraId="793E7DB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0D8AD487" w14:textId="77777777" w:rsidTr="00DE0F62">
        <w:tc>
          <w:tcPr>
            <w:tcW w:w="5098" w:type="dxa"/>
          </w:tcPr>
          <w:p w14:paraId="313A701B"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c)    Bir biyolojik/ immünolojik tıbbi ürünün karşılaştırılabilirliğinin değerlendirilmesini gerektiren veya seri boyutunda yeni biyoeşdeğerlik çalışması gerektiren değişiklik</w:t>
            </w:r>
          </w:p>
        </w:tc>
        <w:tc>
          <w:tcPr>
            <w:tcW w:w="1701" w:type="dxa"/>
            <w:vAlign w:val="center"/>
          </w:tcPr>
          <w:p w14:paraId="29EB7CC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4A1E7DE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0ED1468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19B3ECF2" w14:textId="77777777" w:rsidTr="00DE0F62">
        <w:tc>
          <w:tcPr>
            <w:tcW w:w="5098" w:type="dxa"/>
          </w:tcPr>
          <w:p w14:paraId="2207F6B8"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d)    Değişiklik, karmaşık üretim prosesleriyle üretilen diğer tüm farmasötik şekillerle ilişkilidir</w:t>
            </w:r>
          </w:p>
        </w:tc>
        <w:tc>
          <w:tcPr>
            <w:tcW w:w="1701" w:type="dxa"/>
            <w:vAlign w:val="center"/>
          </w:tcPr>
          <w:p w14:paraId="2690A2B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15C0522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0E1D6B8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488A723D" w14:textId="77777777" w:rsidTr="00DE0F62">
        <w:tc>
          <w:tcPr>
            <w:tcW w:w="5098" w:type="dxa"/>
          </w:tcPr>
          <w:p w14:paraId="2695C8E5"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e)    Hemen salım sağlayan (oral) farmasötik şekiller için ruhsat verilme sırasında onaylanmış seri boyutuna kıyasla 10 katın üzerinde artış</w:t>
            </w:r>
          </w:p>
        </w:tc>
        <w:tc>
          <w:tcPr>
            <w:tcW w:w="1701" w:type="dxa"/>
            <w:vAlign w:val="center"/>
          </w:tcPr>
          <w:p w14:paraId="5B48CFE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135BF10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w:t>
            </w:r>
          </w:p>
        </w:tc>
        <w:tc>
          <w:tcPr>
            <w:tcW w:w="1275" w:type="dxa"/>
            <w:vAlign w:val="center"/>
          </w:tcPr>
          <w:p w14:paraId="4939C6B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22E3013F" w14:textId="77777777" w:rsidTr="00DE0F62">
        <w:tc>
          <w:tcPr>
            <w:tcW w:w="5098" w:type="dxa"/>
          </w:tcPr>
          <w:p w14:paraId="024D7ABC"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f)    Bir biyolojik/immünolojik tıbbi ürün için proses değişikliği olmadan ölçek büyütülmesi/küçültülmesi (örneğin, hattın iki katına çıkarılması)</w:t>
            </w:r>
          </w:p>
        </w:tc>
        <w:tc>
          <w:tcPr>
            <w:tcW w:w="1701" w:type="dxa"/>
            <w:vAlign w:val="center"/>
          </w:tcPr>
          <w:p w14:paraId="716A395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13269D8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w:t>
            </w:r>
          </w:p>
        </w:tc>
        <w:tc>
          <w:tcPr>
            <w:tcW w:w="1275" w:type="dxa"/>
            <w:vAlign w:val="center"/>
          </w:tcPr>
          <w:p w14:paraId="4B76AD4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15B2EBE9" w14:textId="77777777" w:rsidTr="00DE0F62">
        <w:tc>
          <w:tcPr>
            <w:tcW w:w="9634" w:type="dxa"/>
            <w:gridSpan w:val="4"/>
          </w:tcPr>
          <w:p w14:paraId="79B3900C"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78AA051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    Değişiklik ürünün tekrar üretilebilirliğini ve/veya tutarlılığını etkilememelidir.</w:t>
            </w:r>
          </w:p>
          <w:p w14:paraId="2D92DA9D"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    Bu değişiklik sadece konvansiyonel hemen salım sağlayan oral farmasötik şekiller ve steril olmayan sıvı formlar ile ilgilidir.</w:t>
            </w:r>
          </w:p>
          <w:p w14:paraId="75D991F9"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    Üretim yöntemindeki ve/veya in-proses kontrollerdeki değişiklikler, sadece seri boyutundaki değişikliğe bağlıdır (örneğin, farklı büyüklükteki ekipman kullanımı).</w:t>
            </w:r>
          </w:p>
          <w:p w14:paraId="36C1EE9A"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    Validasyon planı bulunmalı veya üretimin validasyonu ilgili kılavuzlara uygun olarak önerilen yeni seri boyutundaki en az üç seri ile mevcut protokole göre gerçekleştirilmelidir.</w:t>
            </w:r>
          </w:p>
          <w:p w14:paraId="48EB4836"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    İlgili ürün, bir biyolojik/ immünolojik tıbbi ürün değildir.</w:t>
            </w:r>
          </w:p>
          <w:p w14:paraId="053E174A"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    Bu değişiklik üretim esnasında ortaya çıkan beklenmeyen bir durum sonucunda veya stabilite nedeniyle olmamalıdır.</w:t>
            </w:r>
          </w:p>
          <w:p w14:paraId="3A1012ED"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7.    Seri boyutu, ruhsat verildiğinde veya daha sonra Tip IA varyasyon olarak kabul edilmeyen bir değişikliğin ardından önerilen seri boyutunun 10 katına kadar olan aralıktadır.</w:t>
            </w:r>
          </w:p>
        </w:tc>
      </w:tr>
      <w:tr w:rsidR="005B6D69" w:rsidRPr="008F4718" w14:paraId="48016A0F" w14:textId="77777777" w:rsidTr="00DE0F62">
        <w:tc>
          <w:tcPr>
            <w:tcW w:w="9634" w:type="dxa"/>
            <w:gridSpan w:val="4"/>
          </w:tcPr>
          <w:p w14:paraId="0C110D02"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052CC485"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Calibri"/>
                <w:noProof/>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Calibri"/>
                <w:noProof/>
                <w:snapToGrid w:val="0"/>
                <w:sz w:val="18"/>
                <w:szCs w:val="18"/>
              </w:rPr>
              <w:t>Dosyanın değişikliğe göre düzenlenmiş ilgili bölümü /bölümleri (CTD formatında).</w:t>
            </w:r>
          </w:p>
          <w:p w14:paraId="217BDE09"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Mevcut onaylı ve önerilen seri boyutlarının her ikisinde de üretilmiş, minimum bir üretim serisine ait seri analizi verileri (karşılaştırmalı tablo formatında sunulmalıdır). Sonraki iki gerçek üretim serisine ait veriler talep edildiğinde sunulmak üzere hazır tutulmalı ve eğer spesifikasyonlar dışına çıkılıyor ise (önerilen faaliyet planı ile) ruhsat sahibi tarafından bildirilmelidir.</w:t>
            </w:r>
          </w:p>
          <w:p w14:paraId="2801D032"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Onaylı serbest bırakma ve raf ömrü spesifikasyonlarının kopyası.</w:t>
            </w:r>
          </w:p>
          <w:p w14:paraId="689CC83B"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Validasyon çalışmasında kullanılan serilerin seri numaraları, karşılık gelen seri boyutu ve üretim tarihi (≥3) belirtilmelidir veya validasyon protokolü (planı) sunulmalıdır.</w:t>
            </w:r>
          </w:p>
          <w:p w14:paraId="61BA76DE" w14:textId="77777777" w:rsidR="005B6D69" w:rsidRPr="008F4718" w:rsidRDefault="005B6D69" w:rsidP="00DE0F62">
            <w:pPr>
              <w:widowControl w:val="0"/>
              <w:autoSpaceDE w:val="0"/>
              <w:autoSpaceDN w:val="0"/>
              <w:adjustRightInd w:val="0"/>
              <w:ind w:left="318" w:hanging="318"/>
              <w:contextualSpacing/>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w:t>
            </w:r>
            <w:r w:rsidRPr="008F4718">
              <w:rPr>
                <w:rFonts w:asciiTheme="minorHAnsi" w:eastAsia="MS Mincho" w:hAnsiTheme="minorHAnsi" w:cstheme="minorHAnsi"/>
                <w:snapToGrid w:val="0"/>
                <w:sz w:val="18"/>
                <w:szCs w:val="18"/>
              </w:rPr>
              <w:tab/>
              <w:t>Validasyon sonuçları sunulmalıdır.</w:t>
            </w:r>
          </w:p>
          <w:p w14:paraId="496F1104"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    ICH koşulları altında ilgili stabilite parametreleri için en az bir pilot veya üretim serisi üzerinde yürütülen ve minimum üç aylık bir dönemi kapsayan stabilite çalışmalarının sonuçlarıyla birlikte bu çalışmaların tamamlanacağına ve onaylanan raf ömrünün sonunda değerler spesifikasyonların dışındaysa veya potansiyel olarak spesifikasyonların dışında olabilecek durumdaysa verilerin (önerilen faaliyet planıyla birlikte) hemen Kuruma sunulacağına dair taahhüt verilir. Biyolojik/ immünolojik tıbbi ürünler için; karşılaştırılabilirlik değerlendirmesinin gerekli olmadığına dair beyan.</w:t>
            </w:r>
          </w:p>
          <w:p w14:paraId="44ECB5A6"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b/>
                <w:snapToGrid w:val="0"/>
                <w:sz w:val="18"/>
                <w:szCs w:val="18"/>
              </w:rPr>
            </w:pPr>
          </w:p>
        </w:tc>
      </w:tr>
      <w:tr w:rsidR="005B6D69" w:rsidRPr="008F4718" w14:paraId="2882F57C" w14:textId="77777777" w:rsidTr="00DE0F62">
        <w:tc>
          <w:tcPr>
            <w:tcW w:w="5098" w:type="dxa"/>
          </w:tcPr>
          <w:p w14:paraId="794EA999"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B.II.b.5 Bitmiş ürünün üretimi esnasında uygulanan in proses testlerde veya limitlerdeki değişiklik</w:t>
            </w:r>
          </w:p>
        </w:tc>
        <w:tc>
          <w:tcPr>
            <w:tcW w:w="1701" w:type="dxa"/>
          </w:tcPr>
          <w:p w14:paraId="59CD3ED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31F11D2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09F8CAA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3F6F5389" w14:textId="77777777" w:rsidTr="00DE0F62">
        <w:tc>
          <w:tcPr>
            <w:tcW w:w="5098" w:type="dxa"/>
          </w:tcPr>
          <w:p w14:paraId="43104BD8"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İn-proses limitlerinin daraltılması</w:t>
            </w:r>
          </w:p>
        </w:tc>
        <w:tc>
          <w:tcPr>
            <w:tcW w:w="1701" w:type="dxa"/>
            <w:vAlign w:val="center"/>
          </w:tcPr>
          <w:p w14:paraId="633A875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576707B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269F118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13998DD9" w14:textId="77777777" w:rsidTr="00DE0F62">
        <w:tc>
          <w:tcPr>
            <w:tcW w:w="5098" w:type="dxa"/>
          </w:tcPr>
          <w:p w14:paraId="2CE48829"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Yeni test(ler)in ve limitlerin ilave edilmesi</w:t>
            </w:r>
          </w:p>
        </w:tc>
        <w:tc>
          <w:tcPr>
            <w:tcW w:w="1701" w:type="dxa"/>
            <w:vAlign w:val="center"/>
          </w:tcPr>
          <w:p w14:paraId="56485B1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1, 2, 5, 6</w:t>
            </w:r>
          </w:p>
        </w:tc>
        <w:tc>
          <w:tcPr>
            <w:tcW w:w="1560" w:type="dxa"/>
            <w:vAlign w:val="center"/>
          </w:tcPr>
          <w:p w14:paraId="30DC800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1, 2, 3, 4, 5, 7</w:t>
            </w:r>
          </w:p>
        </w:tc>
        <w:tc>
          <w:tcPr>
            <w:tcW w:w="1275" w:type="dxa"/>
            <w:vAlign w:val="center"/>
          </w:tcPr>
          <w:p w14:paraId="1627E56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035EDE00" w14:textId="77777777" w:rsidTr="00DE0F62">
        <w:tc>
          <w:tcPr>
            <w:tcW w:w="5098" w:type="dxa"/>
          </w:tcPr>
          <w:p w14:paraId="04E36BFE"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c)    Önemli olmayan bir in-proses testinin çıkarılması</w:t>
            </w:r>
          </w:p>
        </w:tc>
        <w:tc>
          <w:tcPr>
            <w:tcW w:w="1701" w:type="dxa"/>
            <w:vAlign w:val="center"/>
          </w:tcPr>
          <w:p w14:paraId="23B29E8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1, 2, 7</w:t>
            </w:r>
          </w:p>
        </w:tc>
        <w:tc>
          <w:tcPr>
            <w:tcW w:w="1560" w:type="dxa"/>
            <w:vAlign w:val="center"/>
          </w:tcPr>
          <w:p w14:paraId="167978A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1, 2, 6</w:t>
            </w:r>
          </w:p>
        </w:tc>
        <w:tc>
          <w:tcPr>
            <w:tcW w:w="1275" w:type="dxa"/>
            <w:vAlign w:val="center"/>
          </w:tcPr>
          <w:p w14:paraId="4D16EBB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1B22DA80" w14:textId="77777777" w:rsidTr="00DE0F62">
        <w:tc>
          <w:tcPr>
            <w:tcW w:w="5098" w:type="dxa"/>
          </w:tcPr>
          <w:p w14:paraId="697750C8"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d)    Bitmiş ürünün genel kalitesi üzerinde önemli bir etkisi olabilecek bir in-proses testinin çıkarılması</w:t>
            </w:r>
          </w:p>
        </w:tc>
        <w:tc>
          <w:tcPr>
            <w:tcW w:w="1701" w:type="dxa"/>
            <w:vAlign w:val="center"/>
          </w:tcPr>
          <w:p w14:paraId="2162FDF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6DB6E45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1C62F37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68AACE19" w14:textId="77777777" w:rsidTr="00DE0F62">
        <w:tc>
          <w:tcPr>
            <w:tcW w:w="5098" w:type="dxa"/>
          </w:tcPr>
          <w:p w14:paraId="232511CE"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lastRenderedPageBreak/>
              <w:t>e)    Bitmiş ürünün genel kalitesi üzerinde önemli bir etkisi olabilecek onaylı in-proses kontrol limitlerinin genişletilmesi</w:t>
            </w:r>
          </w:p>
        </w:tc>
        <w:tc>
          <w:tcPr>
            <w:tcW w:w="1701" w:type="dxa"/>
            <w:vAlign w:val="center"/>
          </w:tcPr>
          <w:p w14:paraId="6028D33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193CCF5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4CEAD99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1A6DB533" w14:textId="77777777" w:rsidTr="00DE0F62">
        <w:tc>
          <w:tcPr>
            <w:tcW w:w="5098" w:type="dxa"/>
          </w:tcPr>
          <w:p w14:paraId="7BB17729"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f)     Güvenlilik veya kalite sorununun sonucu olarak bir in-proses testinin eklenmesi veya yenisiyle değiştirilmesi</w:t>
            </w:r>
          </w:p>
          <w:p w14:paraId="6235572E"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p>
        </w:tc>
        <w:tc>
          <w:tcPr>
            <w:tcW w:w="1701" w:type="dxa"/>
            <w:vAlign w:val="center"/>
          </w:tcPr>
          <w:p w14:paraId="335E602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469B3C8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1, 2, 3, 4, 5, 7</w:t>
            </w:r>
          </w:p>
        </w:tc>
        <w:tc>
          <w:tcPr>
            <w:tcW w:w="1275" w:type="dxa"/>
            <w:vAlign w:val="center"/>
          </w:tcPr>
          <w:p w14:paraId="4C6D5BF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66B1C518" w14:textId="77777777" w:rsidTr="00DE0F62">
        <w:tc>
          <w:tcPr>
            <w:tcW w:w="9634" w:type="dxa"/>
            <w:gridSpan w:val="4"/>
          </w:tcPr>
          <w:p w14:paraId="7DCD2E47"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4375684F" w14:textId="77777777" w:rsidR="005B6D69" w:rsidRPr="008F4718" w:rsidRDefault="005B6D69" w:rsidP="005B6D69">
            <w:pPr>
              <w:pStyle w:val="ListeParagraf"/>
              <w:widowControl w:val="0"/>
              <w:numPr>
                <w:ilvl w:val="0"/>
                <w:numId w:val="21"/>
              </w:numPr>
              <w:autoSpaceDE w:val="0"/>
              <w:autoSpaceDN w:val="0"/>
              <w:adjustRightInd w:val="0"/>
              <w:spacing w:before="0" w:after="0"/>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Değişiklik, spesifikasyon limitlerinin incelenmesine yönelik önceki değerlendirmeler sırasında yapılan bir taahhüdün (örneğin, ruhsat başvurusu veya bir Tip II varyasyon prosedürü sırasında yapılmış) sonucu değildir.</w:t>
            </w:r>
          </w:p>
          <w:p w14:paraId="0A2F64C3" w14:textId="77777777" w:rsidR="005B6D69" w:rsidRPr="008F4718" w:rsidRDefault="005B6D69" w:rsidP="005B6D69">
            <w:pPr>
              <w:pStyle w:val="ListeParagraf"/>
              <w:widowControl w:val="0"/>
              <w:numPr>
                <w:ilvl w:val="0"/>
                <w:numId w:val="21"/>
              </w:numPr>
              <w:autoSpaceDE w:val="0"/>
              <w:autoSpaceDN w:val="0"/>
              <w:adjustRightInd w:val="0"/>
              <w:spacing w:before="0" w:after="0"/>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Değişiklik, üretim sırasında ortaya çıkan beklenmedik olaylardan kaynaklanmamaktadır, örneğin, nitelendirilmemiş yeni safsızlık; toplam safsızlık limitlerinde değişiklik.</w:t>
            </w:r>
          </w:p>
          <w:p w14:paraId="573939F2" w14:textId="77777777" w:rsidR="005B6D69" w:rsidRPr="008F4718" w:rsidRDefault="005B6D69" w:rsidP="005B6D69">
            <w:pPr>
              <w:widowControl w:val="0"/>
              <w:numPr>
                <w:ilvl w:val="0"/>
                <w:numId w:val="21"/>
              </w:numPr>
              <w:autoSpaceDE w:val="0"/>
              <w:autoSpaceDN w:val="0"/>
              <w:adjustRightInd w:val="0"/>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Tüm değişiklikler mevcut onaylı limitler aralığında olmalıdır. </w:t>
            </w:r>
          </w:p>
          <w:p w14:paraId="4970E017" w14:textId="77777777" w:rsidR="005B6D69" w:rsidRPr="008F4718" w:rsidRDefault="005B6D69" w:rsidP="005B6D69">
            <w:pPr>
              <w:pStyle w:val="ListeParagraf"/>
              <w:widowControl w:val="0"/>
              <w:numPr>
                <w:ilvl w:val="0"/>
                <w:numId w:val="21"/>
              </w:numPr>
              <w:autoSpaceDE w:val="0"/>
              <w:autoSpaceDN w:val="0"/>
              <w:adjustRightInd w:val="0"/>
              <w:spacing w:before="0" w:after="0"/>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Test prosedürü aynı kalmaktadır veya test prosedüründeki değişiklikler küçük değişikliklerdir.</w:t>
            </w:r>
          </w:p>
          <w:p w14:paraId="0A51B0C5" w14:textId="77777777" w:rsidR="005B6D69" w:rsidRPr="008F4718" w:rsidRDefault="005B6D69" w:rsidP="005B6D69">
            <w:pPr>
              <w:pStyle w:val="ListeParagraf"/>
              <w:widowControl w:val="0"/>
              <w:numPr>
                <w:ilvl w:val="0"/>
                <w:numId w:val="21"/>
              </w:numPr>
              <w:autoSpaceDE w:val="0"/>
              <w:autoSpaceDN w:val="0"/>
              <w:adjustRightInd w:val="0"/>
              <w:spacing w:before="0" w:after="0"/>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Yeni test yöntemi yeni bir  standart dışı teknik veya yeni bir şekilde kullanılan bir standart teknik ile ilgili değildir.</w:t>
            </w:r>
          </w:p>
          <w:p w14:paraId="7AF723F2" w14:textId="77777777" w:rsidR="005B6D69" w:rsidRPr="008F4718" w:rsidRDefault="005B6D69" w:rsidP="005B6D69">
            <w:pPr>
              <w:widowControl w:val="0"/>
              <w:numPr>
                <w:ilvl w:val="0"/>
                <w:numId w:val="21"/>
              </w:numPr>
              <w:autoSpaceDE w:val="0"/>
              <w:autoSpaceDN w:val="0"/>
              <w:adjustRightInd w:val="0"/>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Yeni test yöntemi, bir biyolojik/immünolojik/immünokimyasal yöntem veya biyolojik etkin madde için biyolojik reaktif kullanılan bir yöntem değildir (standart farmakopeye ilişkin mikrobiyolojik yöntemleri içermez).</w:t>
            </w:r>
          </w:p>
          <w:p w14:paraId="762AE576" w14:textId="77777777" w:rsidR="005B6D69" w:rsidRPr="008F4718" w:rsidRDefault="005B6D69" w:rsidP="005B6D69">
            <w:pPr>
              <w:widowControl w:val="0"/>
              <w:numPr>
                <w:ilvl w:val="0"/>
                <w:numId w:val="21"/>
              </w:numPr>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İn-proses test kritik parametrenin kontrolü ile ilgili değildir, örneğin, miktar tayini, safsızlıklar (üretimde belirli bir çözücü kesin olarak kullanılmadıkça), herhangi bir kritik fiziksel karakteristikler (partikül boyutu, görünür dansite ve vuruş dansitesi, v.b.), tanıma testi (uygun bir alternatif kontrol mevcut olmadıkça), mikrobiyolojik kontrol (belirli bir dozaj şekli için gerekmedikçe).</w:t>
            </w:r>
          </w:p>
        </w:tc>
      </w:tr>
      <w:tr w:rsidR="005B6D69" w:rsidRPr="008F4718" w14:paraId="4640D8DB" w14:textId="77777777" w:rsidTr="00DE0F62">
        <w:tc>
          <w:tcPr>
            <w:tcW w:w="9634" w:type="dxa"/>
            <w:gridSpan w:val="4"/>
          </w:tcPr>
          <w:p w14:paraId="4CE312D8"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3E56BC3D" w14:textId="77777777" w:rsidR="005B6D69" w:rsidRPr="008F4718" w:rsidRDefault="005B6D69" w:rsidP="00DE0F62">
            <w:pPr>
              <w:widowControl w:val="0"/>
              <w:autoSpaceDE w:val="0"/>
              <w:autoSpaceDN w:val="0"/>
              <w:adjustRightInd w:val="0"/>
              <w:ind w:left="318" w:hanging="318"/>
              <w:rPr>
                <w:rFonts w:asciiTheme="minorHAnsi" w:eastAsia="MS Mincho" w:hAnsiTheme="minorHAnsi" w:cs="Calibri"/>
                <w:noProof/>
                <w:snapToGrid w:val="0"/>
                <w:sz w:val="18"/>
                <w:szCs w:val="18"/>
              </w:rPr>
            </w:pPr>
            <w:r w:rsidRPr="008F4718">
              <w:rPr>
                <w:rFonts w:asciiTheme="minorHAnsi" w:eastAsia="MS Mincho" w:hAnsiTheme="minorHAnsi" w:cstheme="minorHAnsi"/>
                <w:snapToGrid w:val="0"/>
                <w:sz w:val="18"/>
                <w:szCs w:val="18"/>
              </w:rPr>
              <w:t xml:space="preserve">1.    Uygun olduğu durumda </w:t>
            </w:r>
            <w:r w:rsidRPr="008F4718">
              <w:rPr>
                <w:rFonts w:asciiTheme="minorHAnsi" w:eastAsia="MS Mincho" w:hAnsiTheme="minorHAnsi" w:cs="Calibri"/>
                <w:noProof/>
                <w:snapToGrid w:val="0"/>
                <w:sz w:val="18"/>
                <w:szCs w:val="18"/>
              </w:rPr>
              <w:t>dosyanın değişikliğe göre düzenlenmiş ilgili bölümü /bölümleri (CTD formatında).</w:t>
            </w:r>
          </w:p>
          <w:p w14:paraId="20804CD9"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    Mevcut ve önerilen in-proses testler ve limitlerin karşılaştırmalı tablosu.</w:t>
            </w:r>
          </w:p>
          <w:p w14:paraId="7510EEC1"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    İlgili olduğu durumlarda, tüm yeni analitik yöntemlerin ve validasyon verilerinin ayrıntıları.</w:t>
            </w:r>
          </w:p>
          <w:p w14:paraId="25A45EB9"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    Tüm spesifikasyon parametreleri için bitmiş ürünün iki üretim serisine (aksi gerekçeleriyle birlikte ortaya konmadığı sürece, biyolojik maddeler için 3 üretim serisine) ait seri analizi verileri.</w:t>
            </w:r>
          </w:p>
          <w:p w14:paraId="2DD29562"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    Uygun olduğu durumlarda, mevcut ve yeni in-proses testler kullanılarak üretilmiş en az bir pilot serisi üzerinde bitmiş ürün için karşılaştırmalı çözünme profili verileri. Bitkisel tıbbi ürünler için, karşılaştırmalı dağılma verileri kabul edilebilir.</w:t>
            </w:r>
          </w:p>
          <w:p w14:paraId="02B99098"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 .    İn-proses testin önemli olmadığını veya geçersiz olduğunu gösteren gerekçelendirme/risk değerlendirmesi.</w:t>
            </w:r>
          </w:p>
          <w:p w14:paraId="23ECCF58"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7.     Yeni in-proses test ve limitler için gerekçe.</w:t>
            </w:r>
          </w:p>
          <w:p w14:paraId="4EDB1852"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p>
        </w:tc>
      </w:tr>
      <w:tr w:rsidR="005B6D69" w:rsidRPr="008F4718" w14:paraId="78B2B63D" w14:textId="77777777" w:rsidTr="00DE0F62">
        <w:tc>
          <w:tcPr>
            <w:tcW w:w="9634" w:type="dxa"/>
            <w:gridSpan w:val="4"/>
          </w:tcPr>
          <w:p w14:paraId="40CC25F2" w14:textId="77777777" w:rsidR="005B6D69" w:rsidRPr="008F4718" w:rsidRDefault="005B6D69" w:rsidP="00DE0F62">
            <w:pPr>
              <w:rPr>
                <w:rFonts w:asciiTheme="minorHAnsi" w:eastAsia="MS Mincho" w:hAnsiTheme="minorHAnsi" w:cstheme="minorHAnsi"/>
                <w:i/>
                <w:snapToGrid w:val="0"/>
                <w:sz w:val="18"/>
                <w:szCs w:val="18"/>
              </w:rPr>
            </w:pPr>
            <w:r w:rsidRPr="008F4718">
              <w:rPr>
                <w:rFonts w:asciiTheme="minorHAnsi" w:eastAsia="MS Mincho" w:hAnsiTheme="minorHAnsi" w:cstheme="minorHAnsi"/>
                <w:snapToGrid w:val="0"/>
                <w:sz w:val="18"/>
                <w:szCs w:val="18"/>
              </w:rPr>
              <w:t xml:space="preserve">B.II.c) </w:t>
            </w:r>
            <w:r w:rsidRPr="008F4718">
              <w:rPr>
                <w:rFonts w:asciiTheme="minorHAnsi" w:eastAsia="MS Mincho" w:hAnsiTheme="minorHAnsi" w:cstheme="minorHAnsi"/>
                <w:snapToGrid w:val="0"/>
                <w:sz w:val="18"/>
                <w:szCs w:val="18"/>
              </w:rPr>
              <w:tab/>
            </w:r>
            <w:r w:rsidRPr="008F4718">
              <w:rPr>
                <w:rFonts w:asciiTheme="minorHAnsi" w:eastAsia="MS Mincho" w:hAnsiTheme="minorHAnsi" w:cstheme="minorHAnsi"/>
                <w:i/>
                <w:snapToGrid w:val="0"/>
                <w:sz w:val="18"/>
                <w:szCs w:val="18"/>
              </w:rPr>
              <w:t>Yardımcı Maddelerin Kontrolü</w:t>
            </w:r>
          </w:p>
          <w:p w14:paraId="72D88D54" w14:textId="77777777" w:rsidR="005B6D69" w:rsidRPr="008F4718" w:rsidRDefault="005B6D69" w:rsidP="00DE0F62">
            <w:pPr>
              <w:rPr>
                <w:rFonts w:asciiTheme="minorHAnsi" w:hAnsiTheme="minorHAnsi"/>
              </w:rPr>
            </w:pPr>
          </w:p>
        </w:tc>
      </w:tr>
      <w:tr w:rsidR="005B6D69" w:rsidRPr="008F4718" w14:paraId="22E417A0" w14:textId="77777777" w:rsidTr="00DE0F62">
        <w:tc>
          <w:tcPr>
            <w:tcW w:w="5098" w:type="dxa"/>
          </w:tcPr>
          <w:p w14:paraId="7B06438F"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B.II.c.1 Bir yardımcı maddenin spesifikasyon parametreleri ve/veya limitlerindeki değişiklik</w:t>
            </w:r>
          </w:p>
        </w:tc>
        <w:tc>
          <w:tcPr>
            <w:tcW w:w="1701" w:type="dxa"/>
          </w:tcPr>
          <w:p w14:paraId="3A5AB97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4589CF1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52DA7C6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6D7C4E69" w14:textId="77777777" w:rsidTr="00DE0F62">
        <w:tc>
          <w:tcPr>
            <w:tcW w:w="5098" w:type="dxa"/>
          </w:tcPr>
          <w:p w14:paraId="236B072E"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Spesifikasyon limitlerinin daraltılması</w:t>
            </w:r>
          </w:p>
        </w:tc>
        <w:tc>
          <w:tcPr>
            <w:tcW w:w="1701" w:type="dxa"/>
            <w:vAlign w:val="center"/>
          </w:tcPr>
          <w:p w14:paraId="5BFF301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67E423D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3640C2C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7C971B0A" w14:textId="77777777" w:rsidTr="00DE0F62">
        <w:tc>
          <w:tcPr>
            <w:tcW w:w="5098" w:type="dxa"/>
          </w:tcPr>
          <w:p w14:paraId="54D90C5A"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Spesifikasyona ilgili test yöntemiyle birlikte yeni bir spesifikasyon parametresinin ilave edilmesi</w:t>
            </w:r>
          </w:p>
        </w:tc>
        <w:tc>
          <w:tcPr>
            <w:tcW w:w="1701" w:type="dxa"/>
            <w:vAlign w:val="center"/>
          </w:tcPr>
          <w:p w14:paraId="25BBBC6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1, 2, 5, 6, 7</w:t>
            </w:r>
          </w:p>
        </w:tc>
        <w:tc>
          <w:tcPr>
            <w:tcW w:w="1560" w:type="dxa"/>
            <w:vAlign w:val="center"/>
          </w:tcPr>
          <w:p w14:paraId="2E38725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1, 2, 3, 4, 6, 8</w:t>
            </w:r>
          </w:p>
        </w:tc>
        <w:tc>
          <w:tcPr>
            <w:tcW w:w="1275" w:type="dxa"/>
            <w:vAlign w:val="center"/>
          </w:tcPr>
          <w:p w14:paraId="4688790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438D721A" w14:textId="77777777" w:rsidTr="00DE0F62">
        <w:tc>
          <w:tcPr>
            <w:tcW w:w="5098" w:type="dxa"/>
          </w:tcPr>
          <w:p w14:paraId="4BF53C41"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c)    Önemli olmayan bir spesifikasyon parametresinin çıkarılması (örneğin, geçersiz bir parametrenin çıkarılması)</w:t>
            </w:r>
          </w:p>
        </w:tc>
        <w:tc>
          <w:tcPr>
            <w:tcW w:w="1701" w:type="dxa"/>
            <w:vAlign w:val="center"/>
          </w:tcPr>
          <w:p w14:paraId="1A15599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560" w:type="dxa"/>
            <w:vAlign w:val="center"/>
          </w:tcPr>
          <w:p w14:paraId="4019BBE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1, 2, 7</w:t>
            </w:r>
          </w:p>
        </w:tc>
        <w:tc>
          <w:tcPr>
            <w:tcW w:w="1275" w:type="dxa"/>
            <w:vAlign w:val="center"/>
          </w:tcPr>
          <w:p w14:paraId="3649AD6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70D892EF" w14:textId="77777777" w:rsidTr="00DE0F62">
        <w:tc>
          <w:tcPr>
            <w:tcW w:w="5098" w:type="dxa"/>
          </w:tcPr>
          <w:p w14:paraId="245F1FB2"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d)    Onaylı spesifikasyon limitleri aralığının dışında kalan değişiklik  </w:t>
            </w:r>
          </w:p>
        </w:tc>
        <w:tc>
          <w:tcPr>
            <w:tcW w:w="1701" w:type="dxa"/>
            <w:vAlign w:val="center"/>
          </w:tcPr>
          <w:p w14:paraId="704FB7B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3D48EA3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314CF82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7F76A8D2" w14:textId="77777777" w:rsidTr="00DE0F62">
        <w:tc>
          <w:tcPr>
            <w:tcW w:w="5098" w:type="dxa"/>
          </w:tcPr>
          <w:p w14:paraId="3F89BF74"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e)    Bitmiş ürünün genel kalitesi üzerinde önemli bir etkisi olabilecek bir spesifikasyon parametresinin çıkarılması</w:t>
            </w:r>
          </w:p>
        </w:tc>
        <w:tc>
          <w:tcPr>
            <w:tcW w:w="1701" w:type="dxa"/>
            <w:vAlign w:val="center"/>
          </w:tcPr>
          <w:p w14:paraId="22829CE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07C9587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52541A0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51EF4785" w14:textId="77777777" w:rsidTr="00DE0F62">
        <w:tc>
          <w:tcPr>
            <w:tcW w:w="5098" w:type="dxa"/>
          </w:tcPr>
          <w:p w14:paraId="0637884A"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f)     Güvenlilik veya kalite sorunun sonucu olarak, bir spesifikasyon parametresinin, ilgili test metodu ile birlikte eklenmesi veya yenisiyle değiştirilmesi (biyolojik veya immünolojik madde hariç)</w:t>
            </w:r>
          </w:p>
        </w:tc>
        <w:tc>
          <w:tcPr>
            <w:tcW w:w="1701" w:type="dxa"/>
            <w:vAlign w:val="center"/>
          </w:tcPr>
          <w:p w14:paraId="1B74261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51E55A4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1, 2, 3, 4, 5, 6, 8</w:t>
            </w:r>
          </w:p>
        </w:tc>
        <w:tc>
          <w:tcPr>
            <w:tcW w:w="1275" w:type="dxa"/>
            <w:vAlign w:val="center"/>
          </w:tcPr>
          <w:p w14:paraId="66C62D0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p w14:paraId="5BBAB62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p w14:paraId="24EA774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r>
      <w:tr w:rsidR="005B6D69" w:rsidRPr="008F4718" w14:paraId="01E4169F" w14:textId="77777777" w:rsidTr="00DE0F62">
        <w:tc>
          <w:tcPr>
            <w:tcW w:w="5098" w:type="dxa"/>
          </w:tcPr>
          <w:p w14:paraId="639799E6"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g)    Yardımcı madde monografının Avrupa Farmakopesinde veya bir üye ülkenin ulusal farmakopesinde bulunmadığı durumda, firma içi spesifikasyondan Resmî olmayan farmakope veya başka bir ülkenin farmakope spesifikasyonuna değişiklik</w:t>
            </w:r>
          </w:p>
        </w:tc>
        <w:tc>
          <w:tcPr>
            <w:tcW w:w="1701" w:type="dxa"/>
            <w:vAlign w:val="center"/>
          </w:tcPr>
          <w:p w14:paraId="49F7EB9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4714D97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1, 2, 3, 4, 5, 6, 8</w:t>
            </w:r>
          </w:p>
        </w:tc>
        <w:tc>
          <w:tcPr>
            <w:tcW w:w="1275" w:type="dxa"/>
            <w:vAlign w:val="center"/>
          </w:tcPr>
          <w:p w14:paraId="05E68DA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p w14:paraId="78D4418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r>
      <w:tr w:rsidR="005B6D69" w:rsidRPr="008F4718" w14:paraId="0B668B2A" w14:textId="77777777" w:rsidTr="00DE0F62">
        <w:tc>
          <w:tcPr>
            <w:tcW w:w="9634" w:type="dxa"/>
            <w:gridSpan w:val="4"/>
          </w:tcPr>
          <w:p w14:paraId="2644750E"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2B4B62C5"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   Değişiklik, spesifikasyon limitlerinin incelenmesine yönelik önceki değerlendirmeler sırasında yapılan bir taahhüdün (örneğin, ruhsat başvurusu veya bir Tip II varyasyon prosedürü sırasında yapılmış) sonucu değildir.</w:t>
            </w:r>
          </w:p>
          <w:p w14:paraId="0618F164"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  Değişiklik, üretim sırasında ortaya çıkan beklenmedik olaylardan kaynaklanmamaktadır, örneğin, nitelendirilmemiş yeni safsızlık; toplam safsızlık limitlerinde değişiklik.</w:t>
            </w:r>
          </w:p>
          <w:p w14:paraId="05F14A4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    Tüm değişiklikler mevcut onaylı limitler aralığında olmalıdır.</w:t>
            </w:r>
          </w:p>
          <w:p w14:paraId="14BBE53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    Test prosedürü aynı kalmaktadır veya test prosedüründeki değişiklikler küçük değişikliklerdir.</w:t>
            </w:r>
          </w:p>
          <w:p w14:paraId="0755D4F0"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5.    Yeni test yöntemi standart dışı yeni bir teknik veya yeni bir şekilde kullanılan bir standart teknik ile ilgili değildir.  </w:t>
            </w:r>
          </w:p>
          <w:p w14:paraId="02D6C020"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  Yeni test yöntemi, bir biyolojik/immünolojik/ immünokimyasal yöntem veya biyolojik etkin madde için biyolojik reaktif kullanılan bir yöntem değildir (farmakopede yer alan standart mikrobiyolojik yöntemleri içermez).</w:t>
            </w:r>
          </w:p>
          <w:p w14:paraId="0395434D"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lastRenderedPageBreak/>
              <w:t>7.    Değişiklik bir genotoksik safsızlıkla ilgili değildir.</w:t>
            </w:r>
            <w:r w:rsidRPr="008F4718">
              <w:rPr>
                <w:rFonts w:asciiTheme="minorHAnsi" w:eastAsia="MS Mincho" w:hAnsiTheme="minorHAnsi" w:cstheme="minorHAnsi"/>
                <w:snapToGrid w:val="0"/>
                <w:sz w:val="18"/>
                <w:szCs w:val="18"/>
              </w:rPr>
              <w:tab/>
            </w:r>
          </w:p>
          <w:p w14:paraId="104392E1"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8.    Spesifikasyon parametresi kritik parametrenin kontrolü ile ilgili değildir, örneğin, miktar tayini, safsızlıklar (üretimde belirli bir çözücü kesin olarak kullanılmadıkça), herhangi bir kritik fiziksel karakteristikler (partikül boyutu, görünür dansite ve vuruş dansitesi, v.b.), tanıma testi (uygun bir alternatif kontrol mevcut olmadıkça), mikrobiyolojik kontrol (belirli bir dozaj şekli için gerekmedikçe).</w:t>
            </w:r>
          </w:p>
        </w:tc>
      </w:tr>
      <w:tr w:rsidR="005B6D69" w:rsidRPr="008F4718" w14:paraId="3A54CCEB" w14:textId="77777777" w:rsidTr="00DE0F62">
        <w:tc>
          <w:tcPr>
            <w:tcW w:w="9634" w:type="dxa"/>
            <w:gridSpan w:val="4"/>
          </w:tcPr>
          <w:p w14:paraId="77F56EC8"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lastRenderedPageBreak/>
              <w:t>Belgeler</w:t>
            </w:r>
          </w:p>
          <w:p w14:paraId="1DA7F0C6"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Calibri"/>
                <w:noProof/>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Calibri"/>
                <w:noProof/>
                <w:snapToGrid w:val="0"/>
                <w:sz w:val="18"/>
                <w:szCs w:val="18"/>
              </w:rPr>
              <w:t>Dosyanın değişikliğe göre düzenlenmiş ilgili bölümü /bölümleri (CTD formatında).</w:t>
            </w:r>
          </w:p>
          <w:p w14:paraId="4ECC8C68"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    Mevcut ve önerilen spesifikasyonların karşılaştırmalı tablosu.</w:t>
            </w:r>
          </w:p>
          <w:p w14:paraId="18335FA1"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3.    İlgili olduğu durumlarda, tüm yeni analitik yöntemlerin ve validasyon verilerinin ayrıntıları. </w:t>
            </w:r>
          </w:p>
          <w:p w14:paraId="05E861E8"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    Tüm spesifikasyon parametreleri için yardımcı maddenin iki üretim serisine (biyolojik yardımcı maddeler için 3 üretim serisine) ait seri analizi verileri.</w:t>
            </w:r>
          </w:p>
          <w:p w14:paraId="3F00C085"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    Uygun olduğu durumlarda, mevcut ve önerilen spesifikasyonlara uyumlu yardımcı maddeleri içeren en az birer pilot seriye ait karşılaştırmalı çözünme profili verileri. Bitkisel beşeri tıbbi ürünler için, karşılaştırmalı dağılma verileri kabul edilebilir.</w:t>
            </w:r>
          </w:p>
          <w:p w14:paraId="1AE693D9"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    Mevcut Biyoyararlanım ve Biyoeşdeğerlik ile ilgili mevzuata göre Biyoeşdeğerlik çalışmasının yapılmasına gerek olmadığına dair açıklama.</w:t>
            </w:r>
          </w:p>
          <w:p w14:paraId="1AC2A408"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7.    Parametrenin önemli olmadığını veya geçersiz olduğunu gösteren gerekçelendirme/risk değerlendirmesi.</w:t>
            </w:r>
          </w:p>
          <w:p w14:paraId="381B8339" w14:textId="77777777" w:rsidR="005B6D69" w:rsidRPr="008F4718" w:rsidRDefault="005B6D69" w:rsidP="00DE0F62">
            <w:pPr>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8.    Yeni spesifikasyon parametresi ve limitler için gerekçe.</w:t>
            </w:r>
          </w:p>
          <w:p w14:paraId="12860404" w14:textId="77777777" w:rsidR="005B6D69" w:rsidRPr="008F4718" w:rsidRDefault="005B6D69" w:rsidP="00DE0F62">
            <w:pPr>
              <w:jc w:val="both"/>
              <w:rPr>
                <w:rFonts w:asciiTheme="minorHAnsi" w:hAnsiTheme="minorHAnsi"/>
              </w:rPr>
            </w:pPr>
          </w:p>
        </w:tc>
      </w:tr>
      <w:tr w:rsidR="005B6D69" w:rsidRPr="008F4718" w14:paraId="6B2F2A72" w14:textId="77777777" w:rsidTr="00DE0F62">
        <w:tc>
          <w:tcPr>
            <w:tcW w:w="5098" w:type="dxa"/>
          </w:tcPr>
          <w:p w14:paraId="62462770"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B.II.c.2 Yardımcı madde için test prosedüründeki değişiklik</w:t>
            </w:r>
          </w:p>
        </w:tc>
        <w:tc>
          <w:tcPr>
            <w:tcW w:w="1701" w:type="dxa"/>
          </w:tcPr>
          <w:p w14:paraId="3863EC3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6C6B10B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626C2E0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3AEEDAC0" w14:textId="77777777" w:rsidTr="00DE0F62">
        <w:tc>
          <w:tcPr>
            <w:tcW w:w="5098" w:type="dxa"/>
          </w:tcPr>
          <w:p w14:paraId="0B7C3813" w14:textId="77777777" w:rsidR="005B6D69" w:rsidRPr="008F4718" w:rsidRDefault="005B6D69" w:rsidP="00DE0F62">
            <w:pPr>
              <w:widowControl w:val="0"/>
              <w:autoSpaceDE w:val="0"/>
              <w:autoSpaceDN w:val="0"/>
              <w:adjustRightInd w:val="0"/>
              <w:ind w:left="318"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Onaylanmış bir test prosedüründeki küçük değişiklikler</w:t>
            </w:r>
          </w:p>
        </w:tc>
        <w:tc>
          <w:tcPr>
            <w:tcW w:w="1701" w:type="dxa"/>
            <w:vAlign w:val="center"/>
          </w:tcPr>
          <w:p w14:paraId="377FF0A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424099B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4355501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5AF4480D" w14:textId="77777777" w:rsidTr="00DE0F62">
        <w:tc>
          <w:tcPr>
            <w:tcW w:w="5098" w:type="dxa"/>
          </w:tcPr>
          <w:p w14:paraId="784AC167" w14:textId="77777777" w:rsidR="005B6D69" w:rsidRPr="008F4718" w:rsidRDefault="005B6D69" w:rsidP="00DE0F62">
            <w:pPr>
              <w:widowControl w:val="0"/>
              <w:autoSpaceDE w:val="0"/>
              <w:autoSpaceDN w:val="0"/>
              <w:adjustRightInd w:val="0"/>
              <w:ind w:left="318"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Mevcut onaylı bir alternatif test prosedürünün olduğu durumlarda bir test prosedürünün çıkarılması</w:t>
            </w:r>
          </w:p>
        </w:tc>
        <w:tc>
          <w:tcPr>
            <w:tcW w:w="1701" w:type="dxa"/>
            <w:vAlign w:val="center"/>
          </w:tcPr>
          <w:p w14:paraId="66EA7B7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5</w:t>
            </w:r>
          </w:p>
        </w:tc>
        <w:tc>
          <w:tcPr>
            <w:tcW w:w="1560" w:type="dxa"/>
            <w:vAlign w:val="center"/>
          </w:tcPr>
          <w:p w14:paraId="4C8F3F3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w:t>
            </w:r>
          </w:p>
        </w:tc>
        <w:tc>
          <w:tcPr>
            <w:tcW w:w="1275" w:type="dxa"/>
            <w:vAlign w:val="center"/>
          </w:tcPr>
          <w:p w14:paraId="2E785F7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7D80268F" w14:textId="77777777" w:rsidTr="00DE0F62">
        <w:tc>
          <w:tcPr>
            <w:tcW w:w="5098" w:type="dxa"/>
          </w:tcPr>
          <w:p w14:paraId="687D0E69" w14:textId="77777777" w:rsidR="005B6D69" w:rsidRPr="008F4718" w:rsidRDefault="005B6D69" w:rsidP="00DE0F62">
            <w:pPr>
              <w:widowControl w:val="0"/>
              <w:autoSpaceDE w:val="0"/>
              <w:autoSpaceDN w:val="0"/>
              <w:adjustRightInd w:val="0"/>
              <w:ind w:left="318"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c)   Bir biyolojik/immünolojik/immünokimyasal test yöntemine veya biyolojik reaktif kullanılan bir yönteme geçilmesi veya yöntemin bir başka yöntemle değiştirilmesi</w:t>
            </w:r>
          </w:p>
        </w:tc>
        <w:tc>
          <w:tcPr>
            <w:tcW w:w="1701" w:type="dxa"/>
            <w:vAlign w:val="center"/>
          </w:tcPr>
          <w:p w14:paraId="209EBD5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04D3963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4436985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390A1F49" w14:textId="77777777" w:rsidTr="00DE0F62">
        <w:tc>
          <w:tcPr>
            <w:tcW w:w="5098" w:type="dxa"/>
          </w:tcPr>
          <w:p w14:paraId="3854490A" w14:textId="77777777" w:rsidR="005B6D69" w:rsidRPr="008F4718" w:rsidRDefault="005B6D69" w:rsidP="00DE0F62">
            <w:pPr>
              <w:widowControl w:val="0"/>
              <w:autoSpaceDE w:val="0"/>
              <w:autoSpaceDN w:val="0"/>
              <w:adjustRightInd w:val="0"/>
              <w:ind w:left="318" w:hanging="284"/>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d)   Test prosedüründeki diğer değişiklikler (yenisiyle değiştirilmesi veya ilave edilmesi dâhil)</w:t>
            </w:r>
          </w:p>
        </w:tc>
        <w:tc>
          <w:tcPr>
            <w:tcW w:w="1701" w:type="dxa"/>
            <w:vAlign w:val="center"/>
          </w:tcPr>
          <w:p w14:paraId="1482DFA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7BCB978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4C822D2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549AA27C" w14:textId="77777777" w:rsidTr="00DE0F62">
        <w:tc>
          <w:tcPr>
            <w:tcW w:w="9634" w:type="dxa"/>
            <w:gridSpan w:val="4"/>
          </w:tcPr>
          <w:p w14:paraId="545EF442"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59CD5F6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t>İlgili kılavuzlara uygun şekilde gerekli validasyon çalışmaları yapılmıştır ve güncellenen test prosedürünün önceki test prosedürüne en azından eşdeğer olduğu ortaya konmuştur.</w:t>
            </w:r>
          </w:p>
          <w:p w14:paraId="36D264BD"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2. </w:t>
            </w:r>
            <w:r w:rsidRPr="008F4718">
              <w:rPr>
                <w:rFonts w:asciiTheme="minorHAnsi" w:eastAsia="MS Mincho" w:hAnsiTheme="minorHAnsi" w:cstheme="minorHAnsi"/>
                <w:snapToGrid w:val="0"/>
                <w:sz w:val="18"/>
                <w:szCs w:val="18"/>
              </w:rPr>
              <w:tab/>
              <w:t>Toplam safsızlık limitlerinde bir değişiklik olmamıştır; nitelendirilmemiş yeni safsızlık saptanmamıştır.</w:t>
            </w:r>
          </w:p>
          <w:p w14:paraId="406F6A78"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3. </w:t>
            </w:r>
            <w:r w:rsidRPr="008F4718">
              <w:rPr>
                <w:rFonts w:asciiTheme="minorHAnsi" w:eastAsia="MS Mincho" w:hAnsiTheme="minorHAnsi" w:cstheme="minorHAnsi"/>
                <w:snapToGrid w:val="0"/>
                <w:sz w:val="18"/>
                <w:szCs w:val="18"/>
              </w:rPr>
              <w:tab/>
              <w:t>Analiz yöntemi aynı kalmalıdır (örneğin, kolon uzunluğu veya sıcaklığında bir değişiklik olabilir, ancak kolon tipi veya yöntem farklı olmamalıdır).</w:t>
            </w:r>
          </w:p>
          <w:p w14:paraId="0D546632"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4. </w:t>
            </w:r>
            <w:r w:rsidRPr="008F4718">
              <w:rPr>
                <w:rFonts w:asciiTheme="minorHAnsi" w:eastAsia="MS Mincho" w:hAnsiTheme="minorHAnsi" w:cstheme="minorHAnsi"/>
                <w:snapToGrid w:val="0"/>
                <w:sz w:val="18"/>
                <w:szCs w:val="18"/>
              </w:rPr>
              <w:tab/>
              <w:t>Yeni test yöntemi, bir biyolojik/immünolojik/ immünokimyasal yöntem veya biyolojik etkin madde için biyolojik reaktif kullanılan bir yöntem değildir (farmakopede yer alan standart mikrobiyolojik yöntemleri içermez).</w:t>
            </w:r>
          </w:p>
          <w:p w14:paraId="79E15584"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 xml:space="preserve">5. </w:t>
            </w:r>
            <w:r w:rsidRPr="008F4718">
              <w:rPr>
                <w:rFonts w:asciiTheme="minorHAnsi" w:eastAsia="MS Mincho" w:hAnsiTheme="minorHAnsi" w:cstheme="minorHAnsi"/>
                <w:snapToGrid w:val="0"/>
                <w:sz w:val="18"/>
                <w:szCs w:val="18"/>
              </w:rPr>
              <w:tab/>
              <w:t>Spesifikasyon parametresi için mevcut onaylı bir alternatif test prosedürü vardır ve bu prosedür Tip IA veya Tip IA</w:t>
            </w:r>
            <w:r w:rsidRPr="008F4718">
              <w:rPr>
                <w:rFonts w:asciiTheme="minorHAnsi" w:eastAsia="MS Mincho" w:hAnsiTheme="minorHAnsi" w:cstheme="minorHAnsi"/>
                <w:snapToGrid w:val="0"/>
                <w:sz w:val="18"/>
                <w:szCs w:val="18"/>
                <w:vertAlign w:val="subscript"/>
              </w:rPr>
              <w:t>DB</w:t>
            </w:r>
            <w:r w:rsidRPr="008F4718">
              <w:rPr>
                <w:rFonts w:asciiTheme="minorHAnsi" w:eastAsia="MS Mincho" w:hAnsiTheme="minorHAnsi" w:cstheme="minorHAnsi"/>
                <w:snapToGrid w:val="0"/>
                <w:sz w:val="18"/>
                <w:szCs w:val="18"/>
              </w:rPr>
              <w:t xml:space="preserve"> bildirim yoluyla eklenmemiştir.</w:t>
            </w:r>
          </w:p>
        </w:tc>
      </w:tr>
      <w:tr w:rsidR="005B6D69" w:rsidRPr="008F4718" w14:paraId="47A85B1A" w14:textId="77777777" w:rsidTr="00DE0F62">
        <w:tc>
          <w:tcPr>
            <w:tcW w:w="9634" w:type="dxa"/>
            <w:gridSpan w:val="4"/>
          </w:tcPr>
          <w:p w14:paraId="4B5860DD"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1888D4C1" w14:textId="491F25FB" w:rsidR="005B6D69" w:rsidRPr="008F4718" w:rsidRDefault="005B6D69" w:rsidP="00DE0F62">
            <w:pPr>
              <w:widowControl w:val="0"/>
              <w:autoSpaceDE w:val="0"/>
              <w:autoSpaceDN w:val="0"/>
              <w:adjustRightInd w:val="0"/>
              <w:ind w:left="318" w:hanging="318"/>
              <w:jc w:val="both"/>
              <w:rPr>
                <w:rFonts w:asciiTheme="minorHAnsi" w:eastAsia="MS Mincho" w:hAnsiTheme="minorHAnsi" w:cs="Calibri"/>
                <w:noProof/>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r>
            <w:r w:rsidR="00736BD9">
              <w:rPr>
                <w:rFonts w:asciiTheme="minorHAnsi" w:eastAsia="MS Mincho" w:hAnsiTheme="minorHAnsi" w:cs="Calibri"/>
                <w:noProof/>
                <w:snapToGrid w:val="0"/>
                <w:sz w:val="18"/>
                <w:szCs w:val="18"/>
              </w:rPr>
              <w:t>D</w:t>
            </w:r>
            <w:r w:rsidRPr="008F4718">
              <w:rPr>
                <w:rFonts w:asciiTheme="minorHAnsi" w:eastAsia="MS Mincho" w:hAnsiTheme="minorHAnsi" w:cs="Calibri"/>
                <w:noProof/>
                <w:snapToGrid w:val="0"/>
                <w:sz w:val="18"/>
                <w:szCs w:val="18"/>
              </w:rPr>
              <w:t>osyanın değişikliğe göre düzenlenmiş ilgili bölümü /bölümleri (CTD formatında)</w:t>
            </w:r>
            <w:r w:rsidRPr="008F4718">
              <w:rPr>
                <w:rFonts w:asciiTheme="minorHAnsi" w:eastAsia="MS Mincho" w:hAnsiTheme="minorHAnsi" w:cstheme="minorHAnsi"/>
                <w:snapToGrid w:val="0"/>
                <w:sz w:val="18"/>
                <w:szCs w:val="18"/>
              </w:rPr>
              <w:t>. Uygulanabilir olduğu durumlarda; analitik metodların bir tarifini, validasyon verilerinin özetini, safsızlıklar için revize edilmiş spesifikasyonları içermelidir.</w:t>
            </w:r>
          </w:p>
          <w:p w14:paraId="5456BB1E"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2. </w:t>
            </w:r>
            <w:r w:rsidRPr="008F4718">
              <w:rPr>
                <w:rFonts w:asciiTheme="minorHAnsi" w:eastAsia="MS Mincho" w:hAnsiTheme="minorHAnsi" w:cstheme="minorHAnsi"/>
                <w:snapToGrid w:val="0"/>
                <w:sz w:val="18"/>
                <w:szCs w:val="18"/>
              </w:rPr>
              <w:tab/>
              <w:t>Karşılaştırmalı validasyon sonuçları veya gerekçelendirilmişse, mevcut test ile önerilen testin eşdeğer olduğunu gösteren karşılaştırmalı analiz sonuçları. Bu gereklilik, yeni bir test prosedürünün eklendiği durumlar için geçerli değildir.</w:t>
            </w:r>
          </w:p>
          <w:p w14:paraId="1E5540EC"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p>
        </w:tc>
      </w:tr>
      <w:tr w:rsidR="005B6D69" w:rsidRPr="008F4718" w14:paraId="0D414BA7" w14:textId="77777777" w:rsidTr="00DE0F62">
        <w:tc>
          <w:tcPr>
            <w:tcW w:w="5098" w:type="dxa"/>
          </w:tcPr>
          <w:p w14:paraId="20BBC538"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B.II.c.3 TSE (Bulaşıcı süngerimsi ensefalopati) riski taşıyan bir yardımcı madde veya reaktif kaynağındaki değişiklik</w:t>
            </w:r>
          </w:p>
        </w:tc>
        <w:tc>
          <w:tcPr>
            <w:tcW w:w="1701" w:type="dxa"/>
          </w:tcPr>
          <w:p w14:paraId="5E89C7D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66C45C6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161A627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0E4CC0CD" w14:textId="77777777" w:rsidTr="00DE0F62">
        <w:tc>
          <w:tcPr>
            <w:tcW w:w="5098" w:type="dxa"/>
          </w:tcPr>
          <w:p w14:paraId="1CFFEAE9"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TSE riski taşıyan materyalden bitkisel veya sentetik kökenli materyale</w:t>
            </w:r>
          </w:p>
        </w:tc>
        <w:tc>
          <w:tcPr>
            <w:tcW w:w="1701" w:type="dxa"/>
            <w:vAlign w:val="center"/>
          </w:tcPr>
          <w:p w14:paraId="20E3AAB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5917E4B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04AD7AC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r>
      <w:tr w:rsidR="005B6D69" w:rsidRPr="008F4718" w14:paraId="033E316C" w14:textId="77777777" w:rsidTr="00DE0F62">
        <w:tc>
          <w:tcPr>
            <w:tcW w:w="5098" w:type="dxa"/>
          </w:tcPr>
          <w:p w14:paraId="318D2009" w14:textId="77777777" w:rsidR="005B6D69" w:rsidRPr="008F4718" w:rsidRDefault="005B6D69" w:rsidP="00DE0F62">
            <w:pPr>
              <w:widowControl w:val="0"/>
              <w:autoSpaceDE w:val="0"/>
              <w:autoSpaceDN w:val="0"/>
              <w:adjustRightInd w:val="0"/>
              <w:ind w:left="601"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Bir biyolojik/immünolojik etkin madde üretiminde veya bir biyolojik/immünolojik tıbbi üründe kullanılmayan yardımcı maddeler veya reaktifler için</w:t>
            </w:r>
          </w:p>
        </w:tc>
        <w:tc>
          <w:tcPr>
            <w:tcW w:w="1701" w:type="dxa"/>
            <w:vAlign w:val="center"/>
          </w:tcPr>
          <w:p w14:paraId="0E12CF8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w:t>
            </w:r>
          </w:p>
        </w:tc>
        <w:tc>
          <w:tcPr>
            <w:tcW w:w="1560" w:type="dxa"/>
            <w:vAlign w:val="center"/>
          </w:tcPr>
          <w:p w14:paraId="02AFB10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w:t>
            </w:r>
          </w:p>
        </w:tc>
        <w:tc>
          <w:tcPr>
            <w:tcW w:w="1275" w:type="dxa"/>
            <w:vAlign w:val="center"/>
          </w:tcPr>
          <w:p w14:paraId="29281F1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04DB746B" w14:textId="77777777" w:rsidTr="00DE0F62">
        <w:tc>
          <w:tcPr>
            <w:tcW w:w="5098" w:type="dxa"/>
          </w:tcPr>
          <w:p w14:paraId="03FAA1DA" w14:textId="77777777" w:rsidR="005B6D69" w:rsidRPr="008F4718" w:rsidRDefault="005B6D69" w:rsidP="00DE0F62">
            <w:pPr>
              <w:widowControl w:val="0"/>
              <w:autoSpaceDE w:val="0"/>
              <w:autoSpaceDN w:val="0"/>
              <w:adjustRightInd w:val="0"/>
              <w:ind w:left="601"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2.   Bir biyolojik/immünolojik etkin madde üretiminde veya bir biyolojik/immünolojik tıbbi üründe kullanılan yardımcı maddeler veya reaktifler için</w:t>
            </w:r>
          </w:p>
        </w:tc>
        <w:tc>
          <w:tcPr>
            <w:tcW w:w="1701" w:type="dxa"/>
            <w:vAlign w:val="center"/>
          </w:tcPr>
          <w:p w14:paraId="411FE2B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7F4971F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3FA700E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04AAFE05" w14:textId="77777777" w:rsidTr="00DE0F62">
        <w:tc>
          <w:tcPr>
            <w:tcW w:w="5098" w:type="dxa"/>
          </w:tcPr>
          <w:p w14:paraId="720DEB0F"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Bir TSE riskli materyalin sunulması veya eklenmesi ya da bir TSE riskli materyalin TSE uygunluk sertifikası bulunmayan farklı bir TSE riskli materyalle değiştirilmesi</w:t>
            </w:r>
          </w:p>
        </w:tc>
        <w:tc>
          <w:tcPr>
            <w:tcW w:w="1701" w:type="dxa"/>
            <w:vAlign w:val="center"/>
          </w:tcPr>
          <w:p w14:paraId="1AFF958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5A178E3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54B6D23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20F6E69E" w14:textId="77777777" w:rsidTr="00DE0F62">
        <w:tc>
          <w:tcPr>
            <w:tcW w:w="9634" w:type="dxa"/>
            <w:gridSpan w:val="4"/>
          </w:tcPr>
          <w:p w14:paraId="2EDFB339"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56EB6E64" w14:textId="77777777" w:rsidR="005B6D69" w:rsidRPr="008F4718" w:rsidRDefault="005B6D69" w:rsidP="00DE0F62">
            <w:pPr>
              <w:widowControl w:val="0"/>
              <w:autoSpaceDE w:val="0"/>
              <w:autoSpaceDN w:val="0"/>
              <w:adjustRightInd w:val="0"/>
              <w:ind w:left="318" w:hanging="284"/>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t>Yardımcı maddenin ve bitmiş ürünün serbest bırakma ve raf ömrü spesifikasyonları aynı kalır.</w:t>
            </w:r>
          </w:p>
        </w:tc>
      </w:tr>
      <w:tr w:rsidR="005B6D69" w:rsidRPr="008F4718" w14:paraId="2502CECA" w14:textId="77777777" w:rsidTr="00DE0F62">
        <w:tc>
          <w:tcPr>
            <w:tcW w:w="9634" w:type="dxa"/>
            <w:gridSpan w:val="4"/>
          </w:tcPr>
          <w:p w14:paraId="3AFA11A4"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26839D0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t>Materyalin tamamen bitkisel veya sentetik kökenli olduğuna dair materyal üreticisinin veya ruhsat sahibinin beyanı.</w:t>
            </w:r>
          </w:p>
          <w:p w14:paraId="222C6805"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2. </w:t>
            </w:r>
            <w:r w:rsidRPr="008F4718">
              <w:rPr>
                <w:rFonts w:asciiTheme="minorHAnsi" w:eastAsia="MS Mincho" w:hAnsiTheme="minorHAnsi" w:cstheme="minorHAnsi"/>
                <w:snapToGrid w:val="0"/>
                <w:sz w:val="18"/>
                <w:szCs w:val="18"/>
              </w:rPr>
              <w:tab/>
              <w:t xml:space="preserve">Materyallerin eşdeğerlik çalışması ve nihai materyal üretimi üzerindeki etkisi ve bitmiş ürünün davranışı (örneğin, dissolüsyon </w:t>
            </w:r>
            <w:r w:rsidRPr="008F4718">
              <w:rPr>
                <w:rFonts w:asciiTheme="minorHAnsi" w:eastAsia="MS Mincho" w:hAnsiTheme="minorHAnsi" w:cstheme="minorHAnsi"/>
                <w:snapToGrid w:val="0"/>
                <w:sz w:val="18"/>
                <w:szCs w:val="18"/>
              </w:rPr>
              <w:lastRenderedPageBreak/>
              <w:t>karakteristikleri) üzerindeki etkileri ile ilgili çalışma.</w:t>
            </w:r>
          </w:p>
          <w:p w14:paraId="1C9F4410"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b/>
                <w:snapToGrid w:val="0"/>
                <w:sz w:val="18"/>
                <w:szCs w:val="18"/>
              </w:rPr>
            </w:pPr>
          </w:p>
        </w:tc>
      </w:tr>
      <w:tr w:rsidR="005B6D69" w:rsidRPr="008F4718" w14:paraId="1845FE89" w14:textId="77777777" w:rsidTr="00DE0F62">
        <w:tc>
          <w:tcPr>
            <w:tcW w:w="5098" w:type="dxa"/>
          </w:tcPr>
          <w:p w14:paraId="77C3DEF7"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lastRenderedPageBreak/>
              <w:t xml:space="preserve">B.II.c.4 Farmakopede yer almayan bir yardımcı maddenin (dosyada açıklanıyorsa) veya yeni bir yardımcı maddenin sentezindeki veya geri kazanımındaki değişiklik </w:t>
            </w:r>
          </w:p>
        </w:tc>
        <w:tc>
          <w:tcPr>
            <w:tcW w:w="1701" w:type="dxa"/>
          </w:tcPr>
          <w:p w14:paraId="304DA3C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2D91522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3B0A615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58A95D3C" w14:textId="77777777" w:rsidTr="00DE0F62">
        <w:tc>
          <w:tcPr>
            <w:tcW w:w="5098" w:type="dxa"/>
          </w:tcPr>
          <w:p w14:paraId="504287C3"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Farmakopede yer almayan veya yeni bir yardımcı maddenin sentezindeki veya geri kazanımındaki küçük değişiklik</w:t>
            </w:r>
          </w:p>
        </w:tc>
        <w:tc>
          <w:tcPr>
            <w:tcW w:w="1701" w:type="dxa"/>
            <w:vAlign w:val="center"/>
          </w:tcPr>
          <w:p w14:paraId="235F344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560" w:type="dxa"/>
            <w:vAlign w:val="center"/>
          </w:tcPr>
          <w:p w14:paraId="166686D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275" w:type="dxa"/>
            <w:vAlign w:val="center"/>
          </w:tcPr>
          <w:p w14:paraId="764F3B7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78CAD850" w14:textId="77777777" w:rsidTr="00DE0F62">
        <w:tc>
          <w:tcPr>
            <w:tcW w:w="5098" w:type="dxa"/>
          </w:tcPr>
          <w:p w14:paraId="746A9D56"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Spesifikasyonların etkilenmesi veya yardımcı maddenin fizikokimyasal özelliklerinde, bitmiş ürünün kalitesini etkileyebilecek bir değişiklik olması</w:t>
            </w:r>
          </w:p>
        </w:tc>
        <w:tc>
          <w:tcPr>
            <w:tcW w:w="1701" w:type="dxa"/>
            <w:vAlign w:val="center"/>
          </w:tcPr>
          <w:p w14:paraId="3922E49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0AA7D0D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6302AD9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091539F4" w14:textId="77777777" w:rsidTr="00DE0F62">
        <w:tc>
          <w:tcPr>
            <w:tcW w:w="5098" w:type="dxa"/>
          </w:tcPr>
          <w:p w14:paraId="18D9806F"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c)    Yardımcı maddenin, bir biyolojik/immünolojik madde olması</w:t>
            </w:r>
          </w:p>
          <w:p w14:paraId="6B20D01A"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p>
        </w:tc>
        <w:tc>
          <w:tcPr>
            <w:tcW w:w="1701" w:type="dxa"/>
            <w:vAlign w:val="center"/>
          </w:tcPr>
          <w:p w14:paraId="64DC74F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7880544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6E2E80E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747E78F6" w14:textId="77777777" w:rsidTr="00DE0F62">
        <w:tc>
          <w:tcPr>
            <w:tcW w:w="9634" w:type="dxa"/>
            <w:gridSpan w:val="4"/>
          </w:tcPr>
          <w:p w14:paraId="0E5CF320"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1EE7CFE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t>Sentez yolu ve spesifikasyonlar aynıdır ve kalitatif ve kantitatif safsızlık profilinde (ICH limitlerine uygun şekilde kontrol edilmeleri kaydıyla, artık çözücüler hariç) veya fizikokimyasal özelliklerde değişiklik yoktur.</w:t>
            </w:r>
          </w:p>
          <w:p w14:paraId="3E20342D"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snapToGrid w:val="0"/>
                <w:sz w:val="18"/>
                <w:szCs w:val="18"/>
              </w:rPr>
              <w:t xml:space="preserve">2. </w:t>
            </w:r>
            <w:r w:rsidRPr="008F4718">
              <w:rPr>
                <w:rFonts w:asciiTheme="minorHAnsi" w:eastAsia="MS Mincho" w:hAnsiTheme="minorHAnsi" w:cstheme="minorHAnsi"/>
                <w:snapToGrid w:val="0"/>
                <w:sz w:val="18"/>
                <w:szCs w:val="18"/>
              </w:rPr>
              <w:tab/>
              <w:t>Adjuvanlar hariçtir.</w:t>
            </w:r>
          </w:p>
        </w:tc>
      </w:tr>
      <w:tr w:rsidR="005B6D69" w:rsidRPr="008F4718" w14:paraId="53ADCE72" w14:textId="77777777" w:rsidTr="00DE0F62">
        <w:tc>
          <w:tcPr>
            <w:tcW w:w="9634" w:type="dxa"/>
            <w:gridSpan w:val="4"/>
          </w:tcPr>
          <w:p w14:paraId="32F374AC"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40CFB557"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r w:rsidRPr="008F4718">
              <w:rPr>
                <w:rFonts w:asciiTheme="minorHAnsi" w:eastAsia="MS Mincho" w:hAnsiTheme="minorHAnsi" w:cstheme="minorHAnsi"/>
                <w:snapToGrid w:val="0"/>
                <w:sz w:val="18"/>
                <w:szCs w:val="18"/>
              </w:rPr>
              <w:t>.</w:t>
            </w:r>
          </w:p>
          <w:p w14:paraId="7B6C8FB0"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2. </w:t>
            </w:r>
            <w:r w:rsidRPr="008F4718">
              <w:rPr>
                <w:rFonts w:asciiTheme="minorHAnsi" w:eastAsia="MS Mincho" w:hAnsiTheme="minorHAnsi" w:cstheme="minorHAnsi"/>
                <w:snapToGrid w:val="0"/>
                <w:sz w:val="18"/>
                <w:szCs w:val="18"/>
              </w:rPr>
              <w:tab/>
              <w:t>Eski ve yeni prosese göre üretilmiş en az iki seri (minimum pilot ölçekli) yardımcı maddeye ait seri analizi verileri (karşılaştırmalı tablo formatında).</w:t>
            </w:r>
          </w:p>
          <w:p w14:paraId="0ED13EEA"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3. </w:t>
            </w:r>
            <w:r w:rsidRPr="008F4718">
              <w:rPr>
                <w:rFonts w:asciiTheme="minorHAnsi" w:eastAsia="MS Mincho" w:hAnsiTheme="minorHAnsi" w:cstheme="minorHAnsi"/>
                <w:snapToGrid w:val="0"/>
                <w:sz w:val="18"/>
                <w:szCs w:val="18"/>
              </w:rPr>
              <w:tab/>
              <w:t>Uygun olduğu durumda, en az iki seri (minimum pilot ölçekli) bitmiş ürün için karşılaştırmalı çözünme profili verileri. Bitkisel tıbbi ürünler için, karşılaştırmalı dağılma verileri kabul edilebilir.</w:t>
            </w:r>
          </w:p>
          <w:p w14:paraId="0C6740BF" w14:textId="77777777" w:rsidR="005B6D69" w:rsidRPr="008F4718" w:rsidRDefault="005B6D69" w:rsidP="00DE0F62">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4. </w:t>
            </w:r>
            <w:r w:rsidRPr="008F4718">
              <w:rPr>
                <w:rFonts w:asciiTheme="minorHAnsi" w:eastAsia="MS Mincho" w:hAnsiTheme="minorHAnsi" w:cstheme="minorHAnsi"/>
                <w:snapToGrid w:val="0"/>
                <w:sz w:val="18"/>
                <w:szCs w:val="18"/>
              </w:rPr>
              <w:tab/>
              <w:t>Yardımcı maddenin onaylı ve eğer uygulanabilirse, yeni spesifikasyonları.</w:t>
            </w:r>
          </w:p>
          <w:p w14:paraId="702B9987" w14:textId="77777777" w:rsidR="005B6D69" w:rsidRPr="008F4718" w:rsidRDefault="005B6D69" w:rsidP="00DE0F62">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ind w:left="318" w:hanging="318"/>
              <w:jc w:val="both"/>
              <w:rPr>
                <w:rFonts w:asciiTheme="minorHAnsi" w:eastAsia="MS Mincho" w:hAnsiTheme="minorHAnsi" w:cstheme="minorHAnsi"/>
                <w:b/>
                <w:snapToGrid w:val="0"/>
                <w:sz w:val="18"/>
                <w:szCs w:val="18"/>
              </w:rPr>
            </w:pPr>
          </w:p>
        </w:tc>
      </w:tr>
      <w:tr w:rsidR="005B6D69" w:rsidRPr="008F4718" w14:paraId="7A4F69DA" w14:textId="77777777" w:rsidTr="00DE0F62">
        <w:tc>
          <w:tcPr>
            <w:tcW w:w="9634" w:type="dxa"/>
            <w:gridSpan w:val="4"/>
          </w:tcPr>
          <w:p w14:paraId="4DD5D5BD" w14:textId="77777777" w:rsidR="005B6D69" w:rsidRPr="008F4718" w:rsidRDefault="005B6D69" w:rsidP="00DE0F62">
            <w:pPr>
              <w:widowControl w:val="0"/>
              <w:autoSpaceDE w:val="0"/>
              <w:autoSpaceDN w:val="0"/>
              <w:adjustRightInd w:val="0"/>
              <w:rPr>
                <w:rFonts w:asciiTheme="minorHAnsi" w:eastAsia="MS Mincho" w:hAnsiTheme="minorHAnsi" w:cstheme="minorHAnsi"/>
                <w:b/>
                <w:i/>
                <w:snapToGrid w:val="0"/>
                <w:sz w:val="18"/>
                <w:szCs w:val="18"/>
              </w:rPr>
            </w:pPr>
            <w:r w:rsidRPr="008F4718">
              <w:rPr>
                <w:rFonts w:asciiTheme="minorHAnsi" w:eastAsia="MS Mincho" w:hAnsiTheme="minorHAnsi" w:cstheme="minorHAnsi"/>
                <w:snapToGrid w:val="0"/>
                <w:sz w:val="18"/>
                <w:szCs w:val="18"/>
              </w:rPr>
              <w:t>B.II.d)</w:t>
            </w:r>
            <w:r w:rsidRPr="008F4718">
              <w:rPr>
                <w:rFonts w:asciiTheme="minorHAnsi" w:eastAsia="MS Mincho" w:hAnsiTheme="minorHAnsi" w:cstheme="minorHAnsi"/>
                <w:i/>
                <w:snapToGrid w:val="0"/>
                <w:sz w:val="18"/>
                <w:szCs w:val="18"/>
              </w:rPr>
              <w:tab/>
              <w:t>Bitmiş Ürün Kontrolü</w:t>
            </w:r>
          </w:p>
          <w:p w14:paraId="1F7583D6" w14:textId="77777777" w:rsidR="005B6D69" w:rsidRPr="008F4718" w:rsidRDefault="005B6D69" w:rsidP="00DE0F62">
            <w:pPr>
              <w:rPr>
                <w:rFonts w:asciiTheme="minorHAnsi" w:hAnsiTheme="minorHAnsi"/>
              </w:rPr>
            </w:pPr>
          </w:p>
        </w:tc>
      </w:tr>
      <w:tr w:rsidR="005B6D69" w:rsidRPr="008F4718" w14:paraId="3F5105D2" w14:textId="77777777" w:rsidTr="00DE0F62">
        <w:tc>
          <w:tcPr>
            <w:tcW w:w="5098" w:type="dxa"/>
          </w:tcPr>
          <w:p w14:paraId="539CCA7A"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B.II.d.1 Bitmiş ürünün spesifikasyon parametreleri ve/veya limitlerindeki değişiklik</w:t>
            </w:r>
          </w:p>
        </w:tc>
        <w:tc>
          <w:tcPr>
            <w:tcW w:w="1701" w:type="dxa"/>
          </w:tcPr>
          <w:p w14:paraId="411094F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342ECD9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02923D9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77FEBB3F" w14:textId="77777777" w:rsidTr="00DE0F62">
        <w:tc>
          <w:tcPr>
            <w:tcW w:w="5098" w:type="dxa"/>
          </w:tcPr>
          <w:p w14:paraId="225925D4"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Spesifikasyon limitlerinin daraltılması</w:t>
            </w:r>
          </w:p>
        </w:tc>
        <w:tc>
          <w:tcPr>
            <w:tcW w:w="1701" w:type="dxa"/>
            <w:vAlign w:val="center"/>
          </w:tcPr>
          <w:p w14:paraId="510D0D0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7CB8DB2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5ABBF6F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296CC473" w14:textId="77777777" w:rsidTr="00DE0F62">
        <w:tc>
          <w:tcPr>
            <w:tcW w:w="5098" w:type="dxa"/>
          </w:tcPr>
          <w:p w14:paraId="02624558"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b)    </w:t>
            </w:r>
            <w:r w:rsidRPr="008F4718">
              <w:rPr>
                <w:rFonts w:asciiTheme="minorHAnsi" w:eastAsia="MS Mincho" w:hAnsiTheme="minorHAnsi" w:cs="Calibri"/>
                <w:b/>
                <w:snapToGrid w:val="0"/>
                <w:color w:val="000000"/>
                <w:spacing w:val="-6"/>
                <w:sz w:val="18"/>
                <w:szCs w:val="18"/>
              </w:rPr>
              <w:t>Kan ürünleri ve immünolojik ürünleri</w:t>
            </w:r>
            <w:r w:rsidRPr="008F4718">
              <w:rPr>
                <w:rFonts w:asciiTheme="minorHAnsi" w:eastAsia="Times New Roman" w:hAnsiTheme="minorHAnsi" w:cs="Calibri"/>
                <w:b/>
                <w:snapToGrid w:val="0"/>
                <w:color w:val="000000"/>
                <w:sz w:val="18"/>
                <w:szCs w:val="18"/>
              </w:rPr>
              <w:t>n</w:t>
            </w:r>
            <w:r w:rsidRPr="008F4718">
              <w:rPr>
                <w:rFonts w:asciiTheme="minorHAnsi" w:eastAsia="MS Mincho" w:hAnsiTheme="minorHAnsi" w:cstheme="minorHAnsi"/>
                <w:b/>
                <w:snapToGrid w:val="0"/>
                <w:sz w:val="18"/>
                <w:szCs w:val="18"/>
              </w:rPr>
              <w:t xml:space="preserve"> spesifikasyon limitlerinin daraltılması</w:t>
            </w:r>
          </w:p>
        </w:tc>
        <w:tc>
          <w:tcPr>
            <w:tcW w:w="1701" w:type="dxa"/>
            <w:vAlign w:val="center"/>
          </w:tcPr>
          <w:p w14:paraId="0F0AF25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32000EB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4741267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r w:rsidRPr="008F4718">
              <w:rPr>
                <w:rFonts w:asciiTheme="minorHAnsi" w:eastAsia="MS Mincho" w:hAnsiTheme="minorHAnsi" w:cstheme="minorHAnsi"/>
                <w:b/>
                <w:snapToGrid w:val="0"/>
                <w:sz w:val="18"/>
                <w:szCs w:val="18"/>
                <w:vertAlign w:val="subscript"/>
              </w:rPr>
              <w:t>DB</w:t>
            </w:r>
          </w:p>
        </w:tc>
      </w:tr>
      <w:tr w:rsidR="005B6D69" w:rsidRPr="008F4718" w14:paraId="5B89FD33" w14:textId="77777777" w:rsidTr="00DE0F62">
        <w:tc>
          <w:tcPr>
            <w:tcW w:w="5098" w:type="dxa"/>
          </w:tcPr>
          <w:p w14:paraId="4CB92BDF"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c)    Spesifikasyona ilgili test yöntemiyle birlikte yeni bir spesifikasyon parametresinin ilave edilmesi</w:t>
            </w:r>
          </w:p>
        </w:tc>
        <w:tc>
          <w:tcPr>
            <w:tcW w:w="1701" w:type="dxa"/>
            <w:vAlign w:val="center"/>
          </w:tcPr>
          <w:p w14:paraId="76D4D76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1, 2, 5, 6, 7</w:t>
            </w:r>
          </w:p>
        </w:tc>
        <w:tc>
          <w:tcPr>
            <w:tcW w:w="1560" w:type="dxa"/>
            <w:vAlign w:val="center"/>
          </w:tcPr>
          <w:p w14:paraId="5E58C95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1, 2, 3, 4, 5, 7</w:t>
            </w:r>
          </w:p>
        </w:tc>
        <w:tc>
          <w:tcPr>
            <w:tcW w:w="1275" w:type="dxa"/>
            <w:vAlign w:val="center"/>
          </w:tcPr>
          <w:p w14:paraId="0F30BB3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1ABDDDF6" w14:textId="77777777" w:rsidTr="00DE0F62">
        <w:tc>
          <w:tcPr>
            <w:tcW w:w="5098" w:type="dxa"/>
          </w:tcPr>
          <w:p w14:paraId="57C3626C"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d)    Önemli olmayan bir spesifikasyon parametresinin çıkarılması (örneğin, renklendirici veya tatlandırıcı bir maddenin koku ve tat veya tanıma testi gibi geçersiz bir parametresinin çıkarılması)</w:t>
            </w:r>
          </w:p>
        </w:tc>
        <w:tc>
          <w:tcPr>
            <w:tcW w:w="1701" w:type="dxa"/>
            <w:vAlign w:val="center"/>
          </w:tcPr>
          <w:p w14:paraId="7DA39B5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1, 2, 9</w:t>
            </w:r>
          </w:p>
        </w:tc>
        <w:tc>
          <w:tcPr>
            <w:tcW w:w="1560" w:type="dxa"/>
            <w:vAlign w:val="center"/>
          </w:tcPr>
          <w:p w14:paraId="088BCEE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1, 2, 6</w:t>
            </w:r>
          </w:p>
        </w:tc>
        <w:tc>
          <w:tcPr>
            <w:tcW w:w="1275" w:type="dxa"/>
            <w:vAlign w:val="center"/>
          </w:tcPr>
          <w:p w14:paraId="768D032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3ED5214E" w14:textId="77777777" w:rsidTr="00DE0F62">
        <w:tc>
          <w:tcPr>
            <w:tcW w:w="5098" w:type="dxa"/>
          </w:tcPr>
          <w:p w14:paraId="00F8D93F"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e)    Onaylı spesifikasyon limitleri aralığının dışında kalan değişiklikler  </w:t>
            </w:r>
          </w:p>
        </w:tc>
        <w:tc>
          <w:tcPr>
            <w:tcW w:w="1701" w:type="dxa"/>
            <w:vAlign w:val="center"/>
          </w:tcPr>
          <w:p w14:paraId="65B3062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2000C05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57DFC6A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2FC966F9" w14:textId="77777777" w:rsidTr="00DE0F62">
        <w:tc>
          <w:tcPr>
            <w:tcW w:w="5098" w:type="dxa"/>
          </w:tcPr>
          <w:p w14:paraId="116B73FF"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f)    Bitmiş ürünün genel kalitesi üzerinde önemli bir etkisi olabilecek bir spesifikasyon parametresinin çıkarılması</w:t>
            </w:r>
          </w:p>
        </w:tc>
        <w:tc>
          <w:tcPr>
            <w:tcW w:w="1701" w:type="dxa"/>
            <w:vAlign w:val="center"/>
          </w:tcPr>
          <w:p w14:paraId="624DBC2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5B37043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68A8D39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61C493F1" w14:textId="77777777" w:rsidTr="00DE0F62">
        <w:tc>
          <w:tcPr>
            <w:tcW w:w="5098" w:type="dxa"/>
          </w:tcPr>
          <w:p w14:paraId="5C803D9D"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g)    Güvenlilik veya kalite sorunun sonucu olarak, bir spesifikasyon parametresinin, karşılık gelen test metodu ile birlikte eklenmesi veya yenisiyle değiştirilmesi (biyolojik veya immünolojik madde hariç) </w:t>
            </w:r>
          </w:p>
        </w:tc>
        <w:tc>
          <w:tcPr>
            <w:tcW w:w="1701" w:type="dxa"/>
            <w:vAlign w:val="center"/>
          </w:tcPr>
          <w:p w14:paraId="3EC8A41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324C3AC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1, 2, 3, 4, 5, 7</w:t>
            </w:r>
          </w:p>
        </w:tc>
        <w:tc>
          <w:tcPr>
            <w:tcW w:w="1275" w:type="dxa"/>
            <w:vAlign w:val="center"/>
          </w:tcPr>
          <w:p w14:paraId="3177F37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7C60A789" w14:textId="77777777" w:rsidTr="00DE0F62">
        <w:tc>
          <w:tcPr>
            <w:tcW w:w="5098" w:type="dxa"/>
          </w:tcPr>
          <w:p w14:paraId="4D6C71B9" w14:textId="19F1E532"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h)    Bitmiş ürün için Avrupa Farmakopesinin güncel monograflarına uyması ama</w:t>
            </w:r>
            <w:r w:rsidR="00736BD9">
              <w:rPr>
                <w:rFonts w:asciiTheme="minorHAnsi" w:eastAsia="MS Mincho" w:hAnsiTheme="minorHAnsi" w:cstheme="minorHAnsi"/>
                <w:b/>
                <w:snapToGrid w:val="0"/>
                <w:sz w:val="18"/>
                <w:szCs w:val="18"/>
              </w:rPr>
              <w:t>cıyla dosyasının güncellenmesi *</w:t>
            </w:r>
          </w:p>
        </w:tc>
        <w:tc>
          <w:tcPr>
            <w:tcW w:w="1701" w:type="dxa"/>
            <w:vAlign w:val="center"/>
          </w:tcPr>
          <w:p w14:paraId="545392A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1, 2, 3, 4, 7, 8</w:t>
            </w:r>
          </w:p>
        </w:tc>
        <w:tc>
          <w:tcPr>
            <w:tcW w:w="1560" w:type="dxa"/>
            <w:vAlign w:val="center"/>
          </w:tcPr>
          <w:p w14:paraId="252D352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1,2</w:t>
            </w:r>
          </w:p>
        </w:tc>
        <w:tc>
          <w:tcPr>
            <w:tcW w:w="1275" w:type="dxa"/>
            <w:vAlign w:val="center"/>
          </w:tcPr>
          <w:p w14:paraId="525E07D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r w:rsidRPr="008F4718">
              <w:rPr>
                <w:rFonts w:asciiTheme="minorHAnsi" w:eastAsia="MS Mincho" w:hAnsiTheme="minorHAnsi" w:cstheme="minorHAnsi"/>
                <w:b/>
                <w:snapToGrid w:val="0"/>
                <w:sz w:val="18"/>
                <w:szCs w:val="18"/>
                <w:vertAlign w:val="subscript"/>
              </w:rPr>
              <w:t>DB</w:t>
            </w:r>
          </w:p>
        </w:tc>
      </w:tr>
      <w:tr w:rsidR="005B6D69" w:rsidRPr="008F4718" w14:paraId="14E3DE2A" w14:textId="77777777" w:rsidTr="00DE0F62">
        <w:tc>
          <w:tcPr>
            <w:tcW w:w="5098" w:type="dxa"/>
          </w:tcPr>
          <w:p w14:paraId="23083572"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     Mevcut onaylı metot olan Avrupa Farmakopesi 2.9.5 (Kütle tekdüzeliği) ya da Avrupa Farmakopesi 2.9.6 (İçerik Tekdüzeliği)’nin Avrupa Farmakopesinin 2.9.40 Dozaj Birimlerinin Tekdüzeliği ile değiştirilmesi</w:t>
            </w:r>
          </w:p>
        </w:tc>
        <w:tc>
          <w:tcPr>
            <w:tcW w:w="1701" w:type="dxa"/>
            <w:vAlign w:val="center"/>
          </w:tcPr>
          <w:p w14:paraId="0CF727D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1, 2, 10</w:t>
            </w:r>
          </w:p>
        </w:tc>
        <w:tc>
          <w:tcPr>
            <w:tcW w:w="1560" w:type="dxa"/>
            <w:vAlign w:val="center"/>
          </w:tcPr>
          <w:p w14:paraId="00C10DC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1, 2, 4</w:t>
            </w:r>
          </w:p>
        </w:tc>
        <w:tc>
          <w:tcPr>
            <w:tcW w:w="1275" w:type="dxa"/>
            <w:vAlign w:val="center"/>
          </w:tcPr>
          <w:p w14:paraId="093A192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6E4C554C" w14:textId="77777777" w:rsidTr="00DE0F62">
        <w:tc>
          <w:tcPr>
            <w:tcW w:w="9634" w:type="dxa"/>
            <w:gridSpan w:val="4"/>
          </w:tcPr>
          <w:p w14:paraId="04CEACF1"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07CD53D0"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t>Destekleyici dokümanlar başka bir prosedür dâhilinde değerlendirilmeyip onaylanmadıkça, değişiklik, spesifikasyon limitlerinin incelenmesine yönelik önceki değerlendirmeler sırasında yapılan bir taahhüdün (örneğin, ruhsat başvurusu veya bir Tip II varyasyon prosedürü sırasında yapılmış) sonucu değildir.</w:t>
            </w:r>
          </w:p>
          <w:p w14:paraId="6B14FB82"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2. </w:t>
            </w:r>
            <w:r w:rsidRPr="008F4718">
              <w:rPr>
                <w:rFonts w:asciiTheme="minorHAnsi" w:eastAsia="MS Mincho" w:hAnsiTheme="minorHAnsi" w:cstheme="minorHAnsi"/>
                <w:snapToGrid w:val="0"/>
                <w:sz w:val="18"/>
                <w:szCs w:val="18"/>
              </w:rPr>
              <w:tab/>
              <w:t>Değişiklik, üretim sırasında ortaya çıkan beklenmedik olaylardan kaynaklanmamaktadır, örneğin, nitelendirilmemiş yeni safsızlık; toplam safsızlık limitlerinde değişiklik.</w:t>
            </w:r>
          </w:p>
          <w:p w14:paraId="1F01A17A"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3. </w:t>
            </w:r>
            <w:r w:rsidRPr="008F4718">
              <w:rPr>
                <w:rFonts w:asciiTheme="minorHAnsi" w:eastAsia="MS Mincho" w:hAnsiTheme="minorHAnsi" w:cstheme="minorHAnsi"/>
                <w:snapToGrid w:val="0"/>
                <w:sz w:val="18"/>
                <w:szCs w:val="18"/>
              </w:rPr>
              <w:tab/>
              <w:t>Tüm değişiklikler mevcut onaylı limitler aralığında olmalıdır.</w:t>
            </w:r>
          </w:p>
          <w:p w14:paraId="1C9C8F21"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4. </w:t>
            </w:r>
            <w:r w:rsidRPr="008F4718">
              <w:rPr>
                <w:rFonts w:asciiTheme="minorHAnsi" w:eastAsia="MS Mincho" w:hAnsiTheme="minorHAnsi" w:cstheme="minorHAnsi"/>
                <w:snapToGrid w:val="0"/>
                <w:sz w:val="18"/>
                <w:szCs w:val="18"/>
              </w:rPr>
              <w:tab/>
              <w:t>Test prosedürü aynı kalmaktadır veya test prosedüründeki değişiklikler küçük değişikliklerdir.</w:t>
            </w:r>
          </w:p>
          <w:p w14:paraId="3D2B953E"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5. </w:t>
            </w:r>
            <w:r w:rsidRPr="008F4718">
              <w:rPr>
                <w:rFonts w:asciiTheme="minorHAnsi" w:eastAsia="MS Mincho" w:hAnsiTheme="minorHAnsi" w:cstheme="minorHAnsi"/>
                <w:snapToGrid w:val="0"/>
                <w:sz w:val="18"/>
                <w:szCs w:val="18"/>
              </w:rPr>
              <w:tab/>
              <w:t xml:space="preserve">Yeni test yöntemi yeni bir standart olmayan teknik veya yeni bir şekilde kullanılan standart bir teknik ile ilgili değildir. </w:t>
            </w:r>
          </w:p>
          <w:p w14:paraId="4C094477"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6. </w:t>
            </w:r>
            <w:r w:rsidRPr="008F4718">
              <w:rPr>
                <w:rFonts w:asciiTheme="minorHAnsi" w:eastAsia="MS Mincho" w:hAnsiTheme="minorHAnsi" w:cstheme="minorHAnsi"/>
                <w:snapToGrid w:val="0"/>
                <w:sz w:val="18"/>
                <w:szCs w:val="18"/>
              </w:rPr>
              <w:tab/>
              <w:t>Test yöntemi bir biyolojik/immünolojik/immünokimyasal yöntem veya biyolojik etkin madde için biyolojik reaktif kullanılan bir yöntem değildir.</w:t>
            </w:r>
          </w:p>
          <w:p w14:paraId="1A945403"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lastRenderedPageBreak/>
              <w:t xml:space="preserve">7. </w:t>
            </w:r>
            <w:r w:rsidRPr="008F4718">
              <w:rPr>
                <w:rFonts w:asciiTheme="minorHAnsi" w:eastAsia="MS Mincho" w:hAnsiTheme="minorHAnsi" w:cstheme="minorHAnsi"/>
                <w:snapToGrid w:val="0"/>
                <w:sz w:val="18"/>
                <w:szCs w:val="18"/>
              </w:rPr>
              <w:tab/>
              <w:t>Değişiklik herhangi bir safsızlıkla (genotoksik safsızlık dâhil) veya dissolüsyonla ilgili değildir.</w:t>
            </w:r>
          </w:p>
          <w:p w14:paraId="4767B535" w14:textId="3E3FCCA4"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8.   </w:t>
            </w:r>
            <w:r w:rsidR="00CD45C0">
              <w:rPr>
                <w:rFonts w:asciiTheme="minorHAnsi" w:eastAsia="MS Mincho" w:hAnsiTheme="minorHAnsi" w:cstheme="minorHAnsi"/>
                <w:snapToGrid w:val="0"/>
                <w:sz w:val="18"/>
                <w:szCs w:val="18"/>
              </w:rPr>
              <w:t xml:space="preserve"> </w:t>
            </w:r>
            <w:r w:rsidRPr="008F4718">
              <w:rPr>
                <w:rFonts w:asciiTheme="minorHAnsi" w:eastAsia="MS Mincho" w:hAnsiTheme="minorHAnsi" w:cstheme="minorHAnsi"/>
                <w:snapToGrid w:val="0"/>
                <w:sz w:val="18"/>
                <w:szCs w:val="18"/>
              </w:rPr>
              <w:t>Güncel Avrupa Farmakopesine uygun olması için mikrobiyal kontrol limiltlerinin ve mevcut onaylı mikrobiyal kontrol limitlerinin güncellenmesi ile ilgili değişiklik, Ocak 2008 (harmonize olmayan) öncesi duruma uygun olması ve belli dozaj formu için Farmakope gereklilikleri dışında ek kontroller içermemektedir. Önerilen kontroller harmonize monograflarla uyumludur.</w:t>
            </w:r>
          </w:p>
          <w:p w14:paraId="709F7BF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9.    Spesifikasyon parametresi veya belli dozaj şekli için yapılan öneri, kritik parametrenin kontrolü ile ilgili değildir, örneğin, miktar tayini, safsızlıklar (bitmiş ürünün üretiminde belirli bir çözücü kesin olarak kullanılmadıkça), herhangi bir kritik fiziksel özellik (sertlik, kaplanmamış tabletler için friyabilite, boyutlar vb.), Avrupa Farmakopesi gerekliliklerine göre belli dozaj şekli için gerekli olan bir test; testin atlanması (skip testing) için herhangi bir talep.</w:t>
            </w:r>
          </w:p>
          <w:p w14:paraId="31644232"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10.  Önerilen kontrol Avrupa Farmakopesi 2.9.40 Monografı Tablo 2.9.40-1 ile tamamen uyumludur ve Tablo 2.9.40.-1’de belirtilen içerik tekdüzeliği yerine dozaj biriminin tekdüzeliği testi varyasyonu için alternatif öneri içermemektedir.</w:t>
            </w:r>
          </w:p>
        </w:tc>
      </w:tr>
      <w:tr w:rsidR="005B6D69" w:rsidRPr="008F4718" w14:paraId="6EB4E02D" w14:textId="77777777" w:rsidTr="00DE0F62">
        <w:tc>
          <w:tcPr>
            <w:tcW w:w="9634" w:type="dxa"/>
            <w:gridSpan w:val="4"/>
          </w:tcPr>
          <w:p w14:paraId="01713C59"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lastRenderedPageBreak/>
              <w:t>Belgeler</w:t>
            </w:r>
          </w:p>
          <w:p w14:paraId="7024DFFF"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r w:rsidRPr="008F4718">
              <w:rPr>
                <w:rFonts w:asciiTheme="minorHAnsi" w:eastAsia="MS Mincho" w:hAnsiTheme="minorHAnsi" w:cstheme="minorHAnsi"/>
                <w:snapToGrid w:val="0"/>
                <w:sz w:val="18"/>
                <w:szCs w:val="18"/>
              </w:rPr>
              <w:t>.</w:t>
            </w:r>
          </w:p>
          <w:p w14:paraId="51B22648"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2. </w:t>
            </w:r>
            <w:r w:rsidRPr="008F4718">
              <w:rPr>
                <w:rFonts w:asciiTheme="minorHAnsi" w:eastAsia="MS Mincho" w:hAnsiTheme="minorHAnsi" w:cstheme="minorHAnsi"/>
                <w:snapToGrid w:val="0"/>
                <w:sz w:val="18"/>
                <w:szCs w:val="18"/>
              </w:rPr>
              <w:tab/>
              <w:t>Mevcut ve önerilen spesifikasyonların karşılaştırmalı tablosu.</w:t>
            </w:r>
          </w:p>
          <w:p w14:paraId="3A738C12"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3. </w:t>
            </w:r>
            <w:r w:rsidRPr="008F4718">
              <w:rPr>
                <w:rFonts w:asciiTheme="minorHAnsi" w:eastAsia="MS Mincho" w:hAnsiTheme="minorHAnsi" w:cstheme="minorHAnsi"/>
                <w:snapToGrid w:val="0"/>
                <w:sz w:val="18"/>
                <w:szCs w:val="18"/>
              </w:rPr>
              <w:tab/>
              <w:t>İlgili olduğu durumlarda, tüm yeni analitik yöntemlerin ve validasyon verilerinin ayrıntıları.</w:t>
            </w:r>
          </w:p>
          <w:p w14:paraId="7DD1684D"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4. </w:t>
            </w:r>
            <w:r w:rsidRPr="008F4718">
              <w:rPr>
                <w:rFonts w:asciiTheme="minorHAnsi" w:eastAsia="MS Mincho" w:hAnsiTheme="minorHAnsi" w:cstheme="minorHAnsi"/>
                <w:snapToGrid w:val="0"/>
                <w:sz w:val="18"/>
                <w:szCs w:val="18"/>
              </w:rPr>
              <w:tab/>
              <w:t>Tüm spesifikasyon parametreleri için bitmiş ürünün iki üretim serisine (aksi gerekçeleriyle birlikte ortaya konmadığı sürece, biyolojik maddeler için 3 üretim serisine) ait seri analizi verileri.</w:t>
            </w:r>
          </w:p>
          <w:p w14:paraId="659B430A"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5. </w:t>
            </w:r>
            <w:r w:rsidRPr="008F4718">
              <w:rPr>
                <w:rFonts w:asciiTheme="minorHAnsi" w:eastAsia="MS Mincho" w:hAnsiTheme="minorHAnsi" w:cstheme="minorHAnsi"/>
                <w:snapToGrid w:val="0"/>
                <w:sz w:val="18"/>
                <w:szCs w:val="18"/>
              </w:rPr>
              <w:tab/>
              <w:t>Uygun olduğu durumlarda, mevcut ve önerilen spesifikasyona uyumlu en az bir pilot serisi üzerinde bitmiş ürün için karşılaştırmalı çözünme profili verileri. Bitkisel tıbbi ürünler için, karşılaştırmalı dağılma verileri kabul edilebilir.</w:t>
            </w:r>
          </w:p>
          <w:p w14:paraId="1067B439"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6 </w:t>
            </w:r>
            <w:r w:rsidRPr="008F4718">
              <w:rPr>
                <w:rFonts w:asciiTheme="minorHAnsi" w:eastAsia="MS Mincho" w:hAnsiTheme="minorHAnsi" w:cstheme="minorHAnsi"/>
                <w:snapToGrid w:val="0"/>
                <w:sz w:val="18"/>
                <w:szCs w:val="18"/>
              </w:rPr>
              <w:tab/>
              <w:t>Parametrenin önemli olmadığını veya geçersiz olduğunu gösteren gerekçelendirme/risk değerlendirmesi.</w:t>
            </w:r>
          </w:p>
          <w:p w14:paraId="558F1F69" w14:textId="35096EDC" w:rsidR="005B6D69" w:rsidRPr="00CD45C0" w:rsidRDefault="005B6D69" w:rsidP="00CD45C0">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7. </w:t>
            </w:r>
            <w:r w:rsidRPr="008F4718">
              <w:rPr>
                <w:rFonts w:asciiTheme="minorHAnsi" w:eastAsia="MS Mincho" w:hAnsiTheme="minorHAnsi" w:cstheme="minorHAnsi"/>
                <w:snapToGrid w:val="0"/>
                <w:sz w:val="18"/>
                <w:szCs w:val="18"/>
              </w:rPr>
              <w:tab/>
              <w:t>Yeni spesifikasyon parametres</w:t>
            </w:r>
            <w:r w:rsidR="00CD45C0">
              <w:rPr>
                <w:rFonts w:asciiTheme="minorHAnsi" w:eastAsia="MS Mincho" w:hAnsiTheme="minorHAnsi" w:cstheme="minorHAnsi"/>
                <w:snapToGrid w:val="0"/>
                <w:sz w:val="18"/>
                <w:szCs w:val="18"/>
              </w:rPr>
              <w:t>inin ve limitlerinin gerekçesi.</w:t>
            </w:r>
          </w:p>
        </w:tc>
      </w:tr>
      <w:tr w:rsidR="005B6D69" w:rsidRPr="008F4718" w14:paraId="2D922BBB" w14:textId="77777777" w:rsidTr="00DE0F62">
        <w:tc>
          <w:tcPr>
            <w:tcW w:w="9634" w:type="dxa"/>
            <w:gridSpan w:val="4"/>
          </w:tcPr>
          <w:p w14:paraId="2C0900CE" w14:textId="5D2F83CB" w:rsidR="005B6D69" w:rsidRPr="008F4718" w:rsidRDefault="00736BD9" w:rsidP="00DE0F62">
            <w:pPr>
              <w:widowControl w:val="0"/>
              <w:autoSpaceDE w:val="0"/>
              <w:autoSpaceDN w:val="0"/>
              <w:adjustRightInd w:val="0"/>
              <w:ind w:left="318" w:hanging="318"/>
              <w:jc w:val="both"/>
              <w:rPr>
                <w:rFonts w:asciiTheme="minorHAnsi" w:eastAsia="MS Mincho" w:hAnsiTheme="minorHAnsi" w:cstheme="minorHAnsi"/>
                <w:b/>
                <w:snapToGrid w:val="0"/>
                <w:sz w:val="18"/>
                <w:szCs w:val="18"/>
              </w:rPr>
            </w:pPr>
            <w:r>
              <w:rPr>
                <w:rFonts w:asciiTheme="minorHAnsi" w:eastAsia="MS Mincho" w:hAnsiTheme="minorHAnsi" w:cstheme="minorHAnsi"/>
                <w:b/>
                <w:snapToGrid w:val="0"/>
                <w:sz w:val="18"/>
                <w:szCs w:val="18"/>
              </w:rPr>
              <w:t>*</w:t>
            </w:r>
            <w:r w:rsidR="005B6D69" w:rsidRPr="008F4718">
              <w:rPr>
                <w:rFonts w:asciiTheme="minorHAnsi" w:eastAsia="MS Mincho" w:hAnsiTheme="minorHAnsi" w:cstheme="minorHAnsi"/>
                <w:b/>
                <w:snapToGrid w:val="0"/>
                <w:sz w:val="18"/>
                <w:szCs w:val="18"/>
              </w:rPr>
              <w:t xml:space="preserve"> Not: </w:t>
            </w:r>
            <w:r w:rsidR="005B6D69" w:rsidRPr="008F4718">
              <w:rPr>
                <w:rFonts w:asciiTheme="minorHAnsi" w:eastAsia="MS Mincho" w:hAnsiTheme="minorHAnsi" w:cstheme="minorHAnsi"/>
                <w:snapToGrid w:val="0"/>
                <w:sz w:val="18"/>
                <w:szCs w:val="18"/>
              </w:rPr>
              <w:t>Ruhsatlı beşeri tıbbi ürünün güncel dosyasına referans yapıldığı durumda Avrupa Farmakopesi veya üye ülkenin ulusal farmakopesinin güncellenmesinin yetkili otoriteye bildirilme gerekliliği yoktur. Bu nedenle bu varyasyon teknik dosyada farmakopenin güncellenen monografına referans içermeyen durumlarda uygulanır ve varyasyon güncellenen versiyona referans için yapılır.</w:t>
            </w:r>
          </w:p>
          <w:p w14:paraId="7070AC62"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p>
        </w:tc>
      </w:tr>
      <w:tr w:rsidR="005B6D69" w:rsidRPr="008F4718" w14:paraId="626E7505" w14:textId="77777777" w:rsidTr="00DE0F62">
        <w:tc>
          <w:tcPr>
            <w:tcW w:w="5098" w:type="dxa"/>
          </w:tcPr>
          <w:p w14:paraId="5BA46FC9"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B.II.d.2 Bitmiş ürünün test prosedüründeki değişiklik</w:t>
            </w:r>
          </w:p>
          <w:p w14:paraId="4E615D77"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p>
        </w:tc>
        <w:tc>
          <w:tcPr>
            <w:tcW w:w="1701" w:type="dxa"/>
          </w:tcPr>
          <w:p w14:paraId="084B8A3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5501BCE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3EB9368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46E3B2D2" w14:textId="77777777" w:rsidTr="00DE0F62">
        <w:tc>
          <w:tcPr>
            <w:tcW w:w="5098" w:type="dxa"/>
          </w:tcPr>
          <w:p w14:paraId="428C2AB1"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a)    Onaylı test prosedüründe yapılan küçük değişiklikler </w:t>
            </w:r>
          </w:p>
        </w:tc>
        <w:tc>
          <w:tcPr>
            <w:tcW w:w="1701" w:type="dxa"/>
            <w:vAlign w:val="center"/>
          </w:tcPr>
          <w:p w14:paraId="164E950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w:t>
            </w:r>
          </w:p>
        </w:tc>
        <w:tc>
          <w:tcPr>
            <w:tcW w:w="1560" w:type="dxa"/>
            <w:vAlign w:val="center"/>
          </w:tcPr>
          <w:p w14:paraId="5FB8076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32000C4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61500671" w14:textId="77777777" w:rsidTr="00DE0F62">
        <w:tc>
          <w:tcPr>
            <w:tcW w:w="5098" w:type="dxa"/>
          </w:tcPr>
          <w:p w14:paraId="284FF084"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Mevcut onaylı bir alternatif yöntemin olduğu durumlarda bir test prosedürünün çıkarılması</w:t>
            </w:r>
          </w:p>
        </w:tc>
        <w:tc>
          <w:tcPr>
            <w:tcW w:w="1701" w:type="dxa"/>
            <w:vAlign w:val="center"/>
          </w:tcPr>
          <w:p w14:paraId="1DCAC3B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4</w:t>
            </w:r>
          </w:p>
        </w:tc>
        <w:tc>
          <w:tcPr>
            <w:tcW w:w="1560" w:type="dxa"/>
            <w:vAlign w:val="center"/>
          </w:tcPr>
          <w:p w14:paraId="06C2C2B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w:t>
            </w:r>
          </w:p>
        </w:tc>
        <w:tc>
          <w:tcPr>
            <w:tcW w:w="1275" w:type="dxa"/>
            <w:vAlign w:val="center"/>
          </w:tcPr>
          <w:p w14:paraId="78B560D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6BF63B19" w14:textId="77777777" w:rsidTr="00DE0F62">
        <w:tc>
          <w:tcPr>
            <w:tcW w:w="5098" w:type="dxa"/>
          </w:tcPr>
          <w:p w14:paraId="5614190E"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c)    Bir biyolojik/immünolojik/immünokimyasal test yöntemine veya biyolojik reaktif kullanılan bir yönteme geçilmesi veya yöntemin bir başka yöntemle değiştirilmesi veya onaylı bir protokol kapsamına girmeyen biyolojik referans hazırlanması yönteminin yenisiyle değiştirilmesi</w:t>
            </w:r>
          </w:p>
        </w:tc>
        <w:tc>
          <w:tcPr>
            <w:tcW w:w="1701" w:type="dxa"/>
            <w:vAlign w:val="center"/>
          </w:tcPr>
          <w:p w14:paraId="5C121F8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3E50580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2B4E0A8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0163DAF1" w14:textId="77777777" w:rsidTr="00DE0F62">
        <w:tc>
          <w:tcPr>
            <w:tcW w:w="5098" w:type="dxa"/>
          </w:tcPr>
          <w:p w14:paraId="6046236B"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d)    Test prosedüründeki diğer değişiklikler (yenisiyle değiştirilmesi veya ilave edilmesi dâhil)</w:t>
            </w:r>
          </w:p>
        </w:tc>
        <w:tc>
          <w:tcPr>
            <w:tcW w:w="1701" w:type="dxa"/>
            <w:vAlign w:val="center"/>
          </w:tcPr>
          <w:p w14:paraId="7DC9AB1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3CB58EC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w:t>
            </w:r>
          </w:p>
        </w:tc>
        <w:tc>
          <w:tcPr>
            <w:tcW w:w="1275" w:type="dxa"/>
            <w:vAlign w:val="center"/>
          </w:tcPr>
          <w:p w14:paraId="1C33918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7E817473" w14:textId="77777777" w:rsidTr="00DE0F62">
        <w:tc>
          <w:tcPr>
            <w:tcW w:w="5098" w:type="dxa"/>
          </w:tcPr>
          <w:p w14:paraId="6ED307AB"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e)    Avrupa Farmakopesinin güncellenmiş monografı ile uyumlu olması için test prosedürünün güncellenmesi</w:t>
            </w:r>
          </w:p>
        </w:tc>
        <w:tc>
          <w:tcPr>
            <w:tcW w:w="1701" w:type="dxa"/>
            <w:vAlign w:val="center"/>
          </w:tcPr>
          <w:p w14:paraId="30DA2D3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2, 3, 4, 5</w:t>
            </w:r>
          </w:p>
        </w:tc>
        <w:tc>
          <w:tcPr>
            <w:tcW w:w="1560" w:type="dxa"/>
            <w:vAlign w:val="center"/>
          </w:tcPr>
          <w:p w14:paraId="3D04C92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w:t>
            </w:r>
          </w:p>
        </w:tc>
        <w:tc>
          <w:tcPr>
            <w:tcW w:w="1275" w:type="dxa"/>
            <w:vAlign w:val="center"/>
          </w:tcPr>
          <w:p w14:paraId="7BA4DB6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6B16AA4C" w14:textId="77777777" w:rsidTr="00DE0F62">
        <w:tc>
          <w:tcPr>
            <w:tcW w:w="5098" w:type="dxa"/>
          </w:tcPr>
          <w:p w14:paraId="475D59FC" w14:textId="77777777" w:rsidR="005B6D69" w:rsidRPr="008F4718" w:rsidRDefault="005B6D69" w:rsidP="00DE0F62">
            <w:pPr>
              <w:widowControl w:val="0"/>
              <w:autoSpaceDE w:val="0"/>
              <w:autoSpaceDN w:val="0"/>
              <w:adjustRightInd w:val="0"/>
              <w:ind w:left="318" w:hanging="318"/>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f)</w:t>
            </w:r>
            <w:r w:rsidRPr="008F4718">
              <w:rPr>
                <w:rFonts w:asciiTheme="minorHAnsi" w:hAnsiTheme="minorHAnsi" w:cstheme="minorHAnsi"/>
                <w:sz w:val="18"/>
                <w:szCs w:val="18"/>
              </w:rPr>
              <w:t xml:space="preserve">    </w:t>
            </w:r>
            <w:r w:rsidRPr="008F4718">
              <w:rPr>
                <w:rFonts w:asciiTheme="minorHAnsi" w:eastAsia="MS Mincho" w:hAnsiTheme="minorHAnsi" w:cstheme="minorHAnsi"/>
                <w:b/>
                <w:snapToGrid w:val="0"/>
                <w:sz w:val="18"/>
                <w:szCs w:val="18"/>
              </w:rPr>
              <w:t xml:space="preserve">Avrupa Farmakopesine uygunluğun yansıtılması ve geçersiz dâhili test yöntemi ve test yöntemi numarasının referanstan çıkarılması </w:t>
            </w:r>
          </w:p>
        </w:tc>
        <w:tc>
          <w:tcPr>
            <w:tcW w:w="1701" w:type="dxa"/>
            <w:vAlign w:val="center"/>
          </w:tcPr>
          <w:p w14:paraId="6351FC4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2, 3, 4, 5</w:t>
            </w:r>
          </w:p>
        </w:tc>
        <w:tc>
          <w:tcPr>
            <w:tcW w:w="1560" w:type="dxa"/>
            <w:vAlign w:val="center"/>
          </w:tcPr>
          <w:p w14:paraId="5B480090"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w:t>
            </w:r>
          </w:p>
        </w:tc>
        <w:tc>
          <w:tcPr>
            <w:tcW w:w="1275" w:type="dxa"/>
            <w:vAlign w:val="center"/>
          </w:tcPr>
          <w:p w14:paraId="744A8D2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10FBD62A" w14:textId="77777777" w:rsidTr="00DE0F62">
        <w:tc>
          <w:tcPr>
            <w:tcW w:w="9634" w:type="dxa"/>
            <w:gridSpan w:val="4"/>
          </w:tcPr>
          <w:p w14:paraId="5F90133A"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353E8E62"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t>İlgili kılavuzlara uygun şekilde gerekli validasyon çalışmaları yapılmıştır ve güncellenen test prosedürünün önceki test prosedürüne en azından eşdeğer olduğu (uygun istatistiksel analizlerle göstererek) ortaya konmuştur.</w:t>
            </w:r>
          </w:p>
          <w:p w14:paraId="3BE9182C"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i/>
                <w:snapToGrid w:val="0"/>
                <w:sz w:val="18"/>
                <w:szCs w:val="18"/>
              </w:rPr>
              <w:t xml:space="preserve">. </w:t>
            </w:r>
            <w:r w:rsidRPr="008F4718">
              <w:rPr>
                <w:rFonts w:asciiTheme="minorHAnsi" w:eastAsia="MS Mincho" w:hAnsiTheme="minorHAnsi" w:cstheme="minorHAnsi"/>
                <w:i/>
                <w:snapToGrid w:val="0"/>
                <w:sz w:val="18"/>
                <w:szCs w:val="18"/>
              </w:rPr>
              <w:tab/>
            </w:r>
            <w:r w:rsidRPr="008F4718">
              <w:rPr>
                <w:rFonts w:asciiTheme="minorHAnsi" w:eastAsia="MS Mincho" w:hAnsiTheme="minorHAnsi" w:cstheme="minorHAnsi"/>
                <w:snapToGrid w:val="0"/>
                <w:sz w:val="18"/>
                <w:szCs w:val="18"/>
              </w:rPr>
              <w:t>Toplam safsızlık limitlerinde bir değişiklik olmamıştır; nitelendirilmemiş yeni safsızlık saptanmamıştır.</w:t>
            </w:r>
          </w:p>
          <w:p w14:paraId="78513044"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3. </w:t>
            </w:r>
            <w:r w:rsidRPr="008F4718">
              <w:rPr>
                <w:rFonts w:asciiTheme="minorHAnsi" w:eastAsia="MS Mincho" w:hAnsiTheme="minorHAnsi" w:cstheme="minorHAnsi"/>
                <w:snapToGrid w:val="0"/>
                <w:sz w:val="18"/>
                <w:szCs w:val="18"/>
              </w:rPr>
              <w:tab/>
              <w:t>Analiz yöntemi aynı kalmalıdır (örneğin, kolon uzunluğu veya sıcaklığında bir değişiklik olabilir, ancak kolon tipi veya yöntem farklı olmamalıdır).</w:t>
            </w:r>
          </w:p>
          <w:p w14:paraId="5DB58A33"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4. </w:t>
            </w:r>
            <w:r w:rsidRPr="008F4718">
              <w:rPr>
                <w:rFonts w:asciiTheme="minorHAnsi" w:eastAsia="MS Mincho" w:hAnsiTheme="minorHAnsi" w:cstheme="minorHAnsi"/>
                <w:snapToGrid w:val="0"/>
                <w:sz w:val="18"/>
                <w:szCs w:val="18"/>
              </w:rPr>
              <w:tab/>
              <w:t>Test yöntemi, bir biyolojik/ immünolojik /immünokimyasal yöntem veya biyolojik reaktif kullanılan bir yöntem değildir (farmakopeye ilişkin standart mikrobiyolojik yöntemleri içermez).</w:t>
            </w:r>
          </w:p>
          <w:p w14:paraId="1883BD24"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    Onaylı test prosedürü Avrupa Farmakopesi genel monografına refere etmekte ve yapısı gereği küçük olan ve teknik dosyanın güncellenmesini gerektiren değişikliklerdir.</w:t>
            </w:r>
          </w:p>
        </w:tc>
      </w:tr>
      <w:tr w:rsidR="005B6D69" w:rsidRPr="008F4718" w14:paraId="5AF04CBC" w14:textId="77777777" w:rsidTr="00DE0F62">
        <w:tc>
          <w:tcPr>
            <w:tcW w:w="9634" w:type="dxa"/>
            <w:gridSpan w:val="4"/>
          </w:tcPr>
          <w:p w14:paraId="2853B2B2"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2DFB1B4D"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1. </w:t>
            </w:r>
            <w:r w:rsidRPr="008F4718">
              <w:rPr>
                <w:rFonts w:asciiTheme="minorHAnsi" w:eastAsia="MS Mincho" w:hAnsiTheme="minorHAnsi" w:cstheme="minorHAnsi"/>
                <w:snapToGrid w:val="0"/>
                <w:sz w:val="18"/>
                <w:szCs w:val="18"/>
              </w:rPr>
              <w:tab/>
            </w:r>
            <w:r w:rsidRPr="008F4718">
              <w:rPr>
                <w:rFonts w:asciiTheme="minorHAnsi" w:eastAsia="MS Mincho" w:hAnsiTheme="minorHAnsi" w:cs="Calibri"/>
                <w:noProof/>
                <w:snapToGrid w:val="0"/>
                <w:sz w:val="18"/>
                <w:szCs w:val="18"/>
              </w:rPr>
              <w:t>Dosyanın değişikliğe göre düzenlenmiş ilgili bölümü /bölümleri (CTD formatında)</w:t>
            </w:r>
            <w:r w:rsidRPr="008F4718">
              <w:rPr>
                <w:rFonts w:asciiTheme="minorHAnsi" w:eastAsia="MS Mincho" w:hAnsiTheme="minorHAnsi" w:cstheme="minorHAnsi"/>
                <w:snapToGrid w:val="0"/>
                <w:sz w:val="18"/>
                <w:szCs w:val="18"/>
              </w:rPr>
              <w:t>. Uygulanabilir olduğu durumlarda, analitik metodların bir tarifini, validasyon verilerinin özetini, safsızlıklar için revize edilmiş spesifikasyonları içermelidir.</w:t>
            </w:r>
          </w:p>
          <w:p w14:paraId="15531B23"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 xml:space="preserve">2. </w:t>
            </w:r>
            <w:r w:rsidRPr="008F4718">
              <w:rPr>
                <w:rFonts w:asciiTheme="minorHAnsi" w:eastAsia="MS Mincho" w:hAnsiTheme="minorHAnsi" w:cstheme="minorHAnsi"/>
                <w:snapToGrid w:val="0"/>
                <w:sz w:val="18"/>
                <w:szCs w:val="18"/>
              </w:rPr>
              <w:tab/>
              <w:t>Mevcut ve önerilen testlerin eşdeğer olduğunu gösteren karşılaştırmalı validasyon sonuçları veya gerekçelendirilmişse, mevcut test ile önerilen testin eşdeğer olduğunu gösteren karşılaştırmalı analiz sonuçları. Bu gereklilik, yeni bir test prosedürünün eklendiği durumlar için geçerli değildir.</w:t>
            </w:r>
          </w:p>
          <w:p w14:paraId="3044D01A"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b/>
                <w:snapToGrid w:val="0"/>
                <w:sz w:val="18"/>
                <w:szCs w:val="18"/>
              </w:rPr>
            </w:pPr>
          </w:p>
        </w:tc>
      </w:tr>
      <w:tr w:rsidR="005B6D69" w:rsidRPr="008F4718" w14:paraId="571814C4" w14:textId="77777777" w:rsidTr="00DE0F62">
        <w:tc>
          <w:tcPr>
            <w:tcW w:w="5098" w:type="dxa"/>
          </w:tcPr>
          <w:p w14:paraId="4FBCB996"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B.II.d.3 Bitmiş ürünün üretiminde gerçek zamanlı serbest bırakmanın veya parametrik serbest bırakmanın sunulmasıyla ilişkili varyasyonlar</w:t>
            </w:r>
          </w:p>
        </w:tc>
        <w:tc>
          <w:tcPr>
            <w:tcW w:w="1701" w:type="dxa"/>
          </w:tcPr>
          <w:p w14:paraId="1628A1E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2FD8292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12AECDC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5678D71D" w14:textId="77777777" w:rsidTr="00DE0F62">
        <w:tc>
          <w:tcPr>
            <w:tcW w:w="5098" w:type="dxa"/>
          </w:tcPr>
          <w:p w14:paraId="55893E02"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p>
        </w:tc>
        <w:tc>
          <w:tcPr>
            <w:tcW w:w="1701" w:type="dxa"/>
            <w:vAlign w:val="center"/>
          </w:tcPr>
          <w:p w14:paraId="0D1CB436"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213A3B2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51FC489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7D6F4228" w14:textId="77777777" w:rsidTr="00DE0F62">
        <w:tc>
          <w:tcPr>
            <w:tcW w:w="9634" w:type="dxa"/>
            <w:gridSpan w:val="4"/>
          </w:tcPr>
          <w:p w14:paraId="74E157B6" w14:textId="77777777" w:rsidR="005B6D69" w:rsidRPr="008F4718" w:rsidRDefault="005B6D69" w:rsidP="00DE0F62">
            <w:pPr>
              <w:widowControl w:val="0"/>
              <w:autoSpaceDE w:val="0"/>
              <w:autoSpaceDN w:val="0"/>
              <w:adjustRightInd w:val="0"/>
              <w:rPr>
                <w:rFonts w:asciiTheme="minorHAnsi" w:eastAsia="MS Mincho" w:hAnsiTheme="minorHAnsi" w:cstheme="minorHAnsi"/>
                <w:i/>
                <w:snapToGrid w:val="0"/>
                <w:sz w:val="18"/>
                <w:szCs w:val="18"/>
              </w:rPr>
            </w:pPr>
            <w:r w:rsidRPr="008F4718">
              <w:rPr>
                <w:rFonts w:asciiTheme="minorHAnsi" w:eastAsia="MS Mincho" w:hAnsiTheme="minorHAnsi" w:cstheme="minorHAnsi"/>
                <w:snapToGrid w:val="0"/>
                <w:sz w:val="18"/>
                <w:szCs w:val="18"/>
              </w:rPr>
              <w:lastRenderedPageBreak/>
              <w:t xml:space="preserve">B.II.e) </w:t>
            </w:r>
            <w:r w:rsidRPr="008F4718">
              <w:rPr>
                <w:rFonts w:asciiTheme="minorHAnsi" w:eastAsia="MS Mincho" w:hAnsiTheme="minorHAnsi" w:cstheme="minorHAnsi"/>
                <w:i/>
                <w:snapToGrid w:val="0"/>
                <w:sz w:val="18"/>
                <w:szCs w:val="18"/>
              </w:rPr>
              <w:t>Kap- kapak Sistemi</w:t>
            </w:r>
          </w:p>
          <w:p w14:paraId="03EEDBB4" w14:textId="77777777" w:rsidR="005B6D69" w:rsidRPr="008F4718" w:rsidRDefault="005B6D69" w:rsidP="00DE0F62">
            <w:pPr>
              <w:rPr>
                <w:rFonts w:asciiTheme="minorHAnsi" w:hAnsiTheme="minorHAnsi"/>
              </w:rPr>
            </w:pPr>
          </w:p>
        </w:tc>
      </w:tr>
      <w:tr w:rsidR="005B6D69" w:rsidRPr="008F4718" w14:paraId="3EBAFCA3" w14:textId="77777777" w:rsidTr="00DE0F62">
        <w:tc>
          <w:tcPr>
            <w:tcW w:w="5098" w:type="dxa"/>
          </w:tcPr>
          <w:p w14:paraId="3049FA75"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B.II.e.1 Bitmiş ürünün primer ambalajındaki değişiklikler</w:t>
            </w:r>
          </w:p>
          <w:p w14:paraId="211A3325"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p>
        </w:tc>
        <w:tc>
          <w:tcPr>
            <w:tcW w:w="1701" w:type="dxa"/>
          </w:tcPr>
          <w:p w14:paraId="0528E7B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Yerine getirilmesi gereken şartlar</w:t>
            </w:r>
          </w:p>
        </w:tc>
        <w:tc>
          <w:tcPr>
            <w:tcW w:w="1560" w:type="dxa"/>
          </w:tcPr>
          <w:p w14:paraId="0D4DFFB8"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Sağlanması gereken belgeler</w:t>
            </w:r>
          </w:p>
        </w:tc>
        <w:tc>
          <w:tcPr>
            <w:tcW w:w="1275" w:type="dxa"/>
          </w:tcPr>
          <w:p w14:paraId="0457FE14"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Prosedür tipi</w:t>
            </w:r>
          </w:p>
        </w:tc>
      </w:tr>
      <w:tr w:rsidR="005B6D69" w:rsidRPr="008F4718" w14:paraId="591CBAD5" w14:textId="77777777" w:rsidTr="00DE0F62">
        <w:tc>
          <w:tcPr>
            <w:tcW w:w="5098" w:type="dxa"/>
          </w:tcPr>
          <w:p w14:paraId="267ADBF9" w14:textId="77777777" w:rsidR="005B6D69" w:rsidRPr="008F4718" w:rsidRDefault="005B6D69" w:rsidP="00DE0F62">
            <w:pPr>
              <w:widowControl w:val="0"/>
              <w:autoSpaceDE w:val="0"/>
              <w:autoSpaceDN w:val="0"/>
              <w:adjustRightInd w:val="0"/>
              <w:ind w:left="312" w:hanging="312"/>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a)    Kalitatif ve kantitatif bileşimi</w:t>
            </w:r>
          </w:p>
          <w:p w14:paraId="5255A25E"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p>
        </w:tc>
        <w:tc>
          <w:tcPr>
            <w:tcW w:w="1701" w:type="dxa"/>
            <w:vAlign w:val="center"/>
          </w:tcPr>
          <w:p w14:paraId="3A42D1DB"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3079930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43095C0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r>
      <w:tr w:rsidR="005B6D69" w:rsidRPr="008F4718" w14:paraId="7E6F0B20" w14:textId="77777777" w:rsidTr="00DE0F62">
        <w:tc>
          <w:tcPr>
            <w:tcW w:w="5098" w:type="dxa"/>
          </w:tcPr>
          <w:p w14:paraId="3E3856FE" w14:textId="77777777" w:rsidR="005B6D69" w:rsidRPr="008F4718" w:rsidRDefault="005B6D69" w:rsidP="00DE0F62">
            <w:pPr>
              <w:widowControl w:val="0"/>
              <w:autoSpaceDE w:val="0"/>
              <w:autoSpaceDN w:val="0"/>
              <w:adjustRightInd w:val="0"/>
              <w:ind w:left="595" w:hanging="277"/>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Katı farmasötik şekiller</w:t>
            </w:r>
          </w:p>
          <w:p w14:paraId="126E3168" w14:textId="77777777" w:rsidR="005B6D69" w:rsidRPr="008F4718" w:rsidRDefault="005B6D69" w:rsidP="00DE0F62">
            <w:pPr>
              <w:widowControl w:val="0"/>
              <w:autoSpaceDE w:val="0"/>
              <w:autoSpaceDN w:val="0"/>
              <w:adjustRightInd w:val="0"/>
              <w:ind w:left="595" w:hanging="277"/>
              <w:rPr>
                <w:rFonts w:asciiTheme="minorHAnsi" w:eastAsia="MS Mincho" w:hAnsiTheme="minorHAnsi" w:cstheme="minorHAnsi"/>
                <w:b/>
                <w:snapToGrid w:val="0"/>
                <w:sz w:val="18"/>
                <w:szCs w:val="18"/>
              </w:rPr>
            </w:pPr>
          </w:p>
        </w:tc>
        <w:tc>
          <w:tcPr>
            <w:tcW w:w="1701" w:type="dxa"/>
            <w:vAlign w:val="center"/>
          </w:tcPr>
          <w:p w14:paraId="286A222C"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w:t>
            </w:r>
          </w:p>
        </w:tc>
        <w:tc>
          <w:tcPr>
            <w:tcW w:w="1560" w:type="dxa"/>
            <w:vAlign w:val="center"/>
          </w:tcPr>
          <w:p w14:paraId="0AADBF17"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1, 2, 3, 4, 6</w:t>
            </w:r>
          </w:p>
        </w:tc>
        <w:tc>
          <w:tcPr>
            <w:tcW w:w="1275" w:type="dxa"/>
            <w:vAlign w:val="center"/>
          </w:tcPr>
          <w:p w14:paraId="4688854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IA</w:t>
            </w:r>
          </w:p>
        </w:tc>
      </w:tr>
      <w:tr w:rsidR="005B6D69" w:rsidRPr="008F4718" w14:paraId="123E113C" w14:textId="77777777" w:rsidTr="00DE0F62">
        <w:tc>
          <w:tcPr>
            <w:tcW w:w="5098" w:type="dxa"/>
          </w:tcPr>
          <w:p w14:paraId="050ACC41" w14:textId="77777777" w:rsidR="005B6D69" w:rsidRPr="008F4718" w:rsidRDefault="005B6D69" w:rsidP="00DE0F62">
            <w:pPr>
              <w:widowControl w:val="0"/>
              <w:autoSpaceDE w:val="0"/>
              <w:autoSpaceDN w:val="0"/>
              <w:adjustRightInd w:val="0"/>
              <w:ind w:left="595" w:hanging="277"/>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2.   Yarı katı ve steril olmayan sıvı farmasötik şekiller</w:t>
            </w:r>
          </w:p>
          <w:p w14:paraId="0A4A9662" w14:textId="77777777" w:rsidR="005B6D69" w:rsidRPr="008F4718" w:rsidRDefault="005B6D69" w:rsidP="00DE0F62">
            <w:pPr>
              <w:widowControl w:val="0"/>
              <w:autoSpaceDE w:val="0"/>
              <w:autoSpaceDN w:val="0"/>
              <w:adjustRightInd w:val="0"/>
              <w:ind w:left="595" w:hanging="277"/>
              <w:rPr>
                <w:rFonts w:asciiTheme="minorHAnsi" w:eastAsia="MS Mincho" w:hAnsiTheme="minorHAnsi" w:cstheme="minorHAnsi"/>
                <w:b/>
                <w:snapToGrid w:val="0"/>
                <w:sz w:val="18"/>
                <w:szCs w:val="18"/>
              </w:rPr>
            </w:pPr>
          </w:p>
        </w:tc>
        <w:tc>
          <w:tcPr>
            <w:tcW w:w="1701" w:type="dxa"/>
            <w:vAlign w:val="center"/>
          </w:tcPr>
          <w:p w14:paraId="6A77ECFD"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15CB996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1, 2, 3, 5, 6</w:t>
            </w:r>
          </w:p>
        </w:tc>
        <w:tc>
          <w:tcPr>
            <w:tcW w:w="1275" w:type="dxa"/>
            <w:vAlign w:val="center"/>
          </w:tcPr>
          <w:p w14:paraId="3EC7CE3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IB</w:t>
            </w:r>
          </w:p>
        </w:tc>
      </w:tr>
      <w:tr w:rsidR="005B6D69" w:rsidRPr="008F4718" w14:paraId="7E3DD51F" w14:textId="77777777" w:rsidTr="00DE0F62">
        <w:tc>
          <w:tcPr>
            <w:tcW w:w="5098" w:type="dxa"/>
          </w:tcPr>
          <w:p w14:paraId="7227DFB2" w14:textId="77777777" w:rsidR="005B6D69" w:rsidRPr="008F4718" w:rsidRDefault="005B6D69" w:rsidP="00DE0F62">
            <w:pPr>
              <w:widowControl w:val="0"/>
              <w:autoSpaceDE w:val="0"/>
              <w:autoSpaceDN w:val="0"/>
              <w:adjustRightInd w:val="0"/>
              <w:ind w:left="595" w:hanging="277"/>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3.   Steril beşeri tıbbi ürünler ve biyolojik/immünolojik tıbbi ürünler </w:t>
            </w:r>
          </w:p>
          <w:p w14:paraId="7EBD92A4" w14:textId="77777777" w:rsidR="005B6D69" w:rsidRPr="008F4718" w:rsidRDefault="005B6D69" w:rsidP="00DE0F62">
            <w:pPr>
              <w:widowControl w:val="0"/>
              <w:autoSpaceDE w:val="0"/>
              <w:autoSpaceDN w:val="0"/>
              <w:adjustRightInd w:val="0"/>
              <w:ind w:left="595" w:hanging="277"/>
              <w:rPr>
                <w:rFonts w:asciiTheme="minorHAnsi" w:eastAsia="MS Mincho" w:hAnsiTheme="minorHAnsi" w:cstheme="minorHAnsi"/>
                <w:b/>
                <w:snapToGrid w:val="0"/>
                <w:sz w:val="18"/>
                <w:szCs w:val="18"/>
              </w:rPr>
            </w:pPr>
          </w:p>
        </w:tc>
        <w:tc>
          <w:tcPr>
            <w:tcW w:w="1701" w:type="dxa"/>
            <w:vAlign w:val="center"/>
          </w:tcPr>
          <w:p w14:paraId="49AF9BD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70FA16C3"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4548359E"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1570EF83" w14:textId="77777777" w:rsidTr="00DE0F62">
        <w:tc>
          <w:tcPr>
            <w:tcW w:w="5098" w:type="dxa"/>
          </w:tcPr>
          <w:p w14:paraId="25260797" w14:textId="77777777" w:rsidR="005B6D69" w:rsidRPr="008F4718" w:rsidRDefault="005B6D69" w:rsidP="00DE0F62">
            <w:pPr>
              <w:widowControl w:val="0"/>
              <w:autoSpaceDE w:val="0"/>
              <w:autoSpaceDN w:val="0"/>
              <w:adjustRightInd w:val="0"/>
              <w:ind w:left="595" w:hanging="277"/>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4.   Saklama koşullarında değişikliğe ve/veya raf ömrünün kısalmasına neden olan daha az koruyucu özellikte olan bir ambalajla ilgili değişiklik</w:t>
            </w:r>
          </w:p>
          <w:p w14:paraId="3EFDF31D" w14:textId="77777777" w:rsidR="005B6D69" w:rsidRPr="008F4718" w:rsidRDefault="005B6D69" w:rsidP="00DE0F62">
            <w:pPr>
              <w:widowControl w:val="0"/>
              <w:autoSpaceDE w:val="0"/>
              <w:autoSpaceDN w:val="0"/>
              <w:adjustRightInd w:val="0"/>
              <w:ind w:left="595" w:hanging="277"/>
              <w:rPr>
                <w:rFonts w:asciiTheme="minorHAnsi" w:eastAsia="MS Mincho" w:hAnsiTheme="minorHAnsi" w:cstheme="minorHAnsi"/>
                <w:b/>
                <w:snapToGrid w:val="0"/>
                <w:sz w:val="18"/>
                <w:szCs w:val="18"/>
              </w:rPr>
            </w:pPr>
          </w:p>
        </w:tc>
        <w:tc>
          <w:tcPr>
            <w:tcW w:w="1701" w:type="dxa"/>
            <w:vAlign w:val="center"/>
          </w:tcPr>
          <w:p w14:paraId="2F646F69"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3B12DABF"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5D5EB5CA"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II</w:t>
            </w:r>
          </w:p>
        </w:tc>
      </w:tr>
      <w:tr w:rsidR="005B6D69" w:rsidRPr="008F4718" w14:paraId="782D5D51" w14:textId="77777777" w:rsidTr="00DE0F62">
        <w:tc>
          <w:tcPr>
            <w:tcW w:w="5098" w:type="dxa"/>
          </w:tcPr>
          <w:p w14:paraId="28A12200" w14:textId="77777777" w:rsidR="005B6D69" w:rsidRPr="008F4718" w:rsidRDefault="005B6D69" w:rsidP="00DE0F62">
            <w:pPr>
              <w:widowControl w:val="0"/>
              <w:autoSpaceDE w:val="0"/>
              <w:autoSpaceDN w:val="0"/>
              <w:adjustRightInd w:val="0"/>
              <w:ind w:left="312" w:hanging="312"/>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    Kap tipinde değişiklik veya yeni bir kap ilave edilmesi</w:t>
            </w:r>
          </w:p>
          <w:p w14:paraId="48A21053"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p>
        </w:tc>
        <w:tc>
          <w:tcPr>
            <w:tcW w:w="1701" w:type="dxa"/>
            <w:vAlign w:val="center"/>
          </w:tcPr>
          <w:p w14:paraId="0C590E15"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560" w:type="dxa"/>
            <w:vAlign w:val="center"/>
          </w:tcPr>
          <w:p w14:paraId="4F7DEB82"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c>
          <w:tcPr>
            <w:tcW w:w="1275" w:type="dxa"/>
            <w:vAlign w:val="center"/>
          </w:tcPr>
          <w:p w14:paraId="2CC0B6B1" w14:textId="77777777" w:rsidR="005B6D69" w:rsidRPr="008F4718" w:rsidRDefault="005B6D69" w:rsidP="00DE0F62">
            <w:pPr>
              <w:widowControl w:val="0"/>
              <w:autoSpaceDE w:val="0"/>
              <w:autoSpaceDN w:val="0"/>
              <w:adjustRightInd w:val="0"/>
              <w:jc w:val="center"/>
              <w:rPr>
                <w:rFonts w:asciiTheme="minorHAnsi" w:eastAsia="MS Mincho" w:hAnsiTheme="minorHAnsi" w:cstheme="minorHAnsi"/>
                <w:b/>
                <w:snapToGrid w:val="0"/>
                <w:sz w:val="18"/>
                <w:szCs w:val="18"/>
              </w:rPr>
            </w:pPr>
          </w:p>
        </w:tc>
      </w:tr>
      <w:tr w:rsidR="005B6D69" w:rsidRPr="008F4718" w14:paraId="73879033" w14:textId="77777777" w:rsidTr="00DE0F62">
        <w:tc>
          <w:tcPr>
            <w:tcW w:w="5098" w:type="dxa"/>
          </w:tcPr>
          <w:p w14:paraId="7F61F564" w14:textId="77777777" w:rsidR="005B6D69" w:rsidRPr="008F4718" w:rsidRDefault="005B6D69" w:rsidP="00DE0F62">
            <w:pPr>
              <w:widowControl w:val="0"/>
              <w:autoSpaceDE w:val="0"/>
              <w:autoSpaceDN w:val="0"/>
              <w:adjustRightInd w:val="0"/>
              <w:ind w:left="595"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1.   Katı, yarı katı ve steril olmayan sıvı farmasötik şekiller</w:t>
            </w:r>
          </w:p>
          <w:p w14:paraId="6C0FFF07" w14:textId="77777777" w:rsidR="005B6D69" w:rsidRPr="008F4718" w:rsidRDefault="005B6D69" w:rsidP="00DE0F62">
            <w:pPr>
              <w:widowControl w:val="0"/>
              <w:autoSpaceDE w:val="0"/>
              <w:autoSpaceDN w:val="0"/>
              <w:adjustRightInd w:val="0"/>
              <w:ind w:left="595" w:hanging="283"/>
              <w:rPr>
                <w:rFonts w:asciiTheme="minorHAnsi" w:eastAsia="MS Mincho" w:hAnsiTheme="minorHAnsi" w:cstheme="minorHAnsi"/>
                <w:b/>
                <w:snapToGrid w:val="0"/>
                <w:sz w:val="18"/>
                <w:szCs w:val="18"/>
              </w:rPr>
            </w:pPr>
          </w:p>
        </w:tc>
        <w:tc>
          <w:tcPr>
            <w:tcW w:w="1701" w:type="dxa"/>
            <w:vAlign w:val="center"/>
          </w:tcPr>
          <w:p w14:paraId="3CB79991"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p>
        </w:tc>
        <w:tc>
          <w:tcPr>
            <w:tcW w:w="1560" w:type="dxa"/>
            <w:vAlign w:val="center"/>
          </w:tcPr>
          <w:p w14:paraId="6A8B2A69"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1, 2, 3, 5, 6, 7</w:t>
            </w:r>
          </w:p>
        </w:tc>
        <w:tc>
          <w:tcPr>
            <w:tcW w:w="1275" w:type="dxa"/>
            <w:vAlign w:val="center"/>
          </w:tcPr>
          <w:p w14:paraId="77E6FD12"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IB</w:t>
            </w:r>
          </w:p>
        </w:tc>
      </w:tr>
      <w:tr w:rsidR="005B6D69" w:rsidRPr="008F4718" w14:paraId="7DD393E1" w14:textId="77777777" w:rsidTr="00DE0F62">
        <w:tc>
          <w:tcPr>
            <w:tcW w:w="5098" w:type="dxa"/>
          </w:tcPr>
          <w:p w14:paraId="32B3EDB0" w14:textId="77777777" w:rsidR="005B6D69" w:rsidRPr="008F4718" w:rsidRDefault="005B6D69" w:rsidP="00DE0F62">
            <w:pPr>
              <w:widowControl w:val="0"/>
              <w:autoSpaceDE w:val="0"/>
              <w:autoSpaceDN w:val="0"/>
              <w:adjustRightInd w:val="0"/>
              <w:ind w:left="595"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 xml:space="preserve">2.   Steril beşeri tıbbi ürünler ve biyolojik/immünolojik tıbbi ürünler </w:t>
            </w:r>
          </w:p>
        </w:tc>
        <w:tc>
          <w:tcPr>
            <w:tcW w:w="1701" w:type="dxa"/>
            <w:vAlign w:val="center"/>
          </w:tcPr>
          <w:p w14:paraId="3BB247D6"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p>
        </w:tc>
        <w:tc>
          <w:tcPr>
            <w:tcW w:w="1560" w:type="dxa"/>
            <w:vAlign w:val="center"/>
          </w:tcPr>
          <w:p w14:paraId="417AC0D9"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p>
        </w:tc>
        <w:tc>
          <w:tcPr>
            <w:tcW w:w="1275" w:type="dxa"/>
            <w:vAlign w:val="center"/>
          </w:tcPr>
          <w:p w14:paraId="1D451216"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II</w:t>
            </w:r>
          </w:p>
        </w:tc>
      </w:tr>
      <w:tr w:rsidR="005B6D69" w:rsidRPr="008F4718" w14:paraId="6D88FD4B" w14:textId="77777777" w:rsidTr="00DE0F62">
        <w:tc>
          <w:tcPr>
            <w:tcW w:w="5098" w:type="dxa"/>
          </w:tcPr>
          <w:p w14:paraId="38DD204A" w14:textId="77777777" w:rsidR="005B6D69" w:rsidRPr="008F4718" w:rsidRDefault="005B6D69" w:rsidP="00DE0F62">
            <w:pPr>
              <w:widowControl w:val="0"/>
              <w:autoSpaceDE w:val="0"/>
              <w:autoSpaceDN w:val="0"/>
              <w:adjustRightInd w:val="0"/>
              <w:ind w:left="595" w:hanging="283"/>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3.   Yitilik veya farmasötik şeklin tamamen çıkarılmasına neden olmayan primer ambalaj kabının çıkarılması</w:t>
            </w:r>
          </w:p>
        </w:tc>
        <w:tc>
          <w:tcPr>
            <w:tcW w:w="1701" w:type="dxa"/>
            <w:vAlign w:val="center"/>
          </w:tcPr>
          <w:p w14:paraId="162C92F9"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4</w:t>
            </w:r>
          </w:p>
        </w:tc>
        <w:tc>
          <w:tcPr>
            <w:tcW w:w="1560" w:type="dxa"/>
            <w:vAlign w:val="center"/>
          </w:tcPr>
          <w:p w14:paraId="470F1700"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1, 8</w:t>
            </w:r>
          </w:p>
        </w:tc>
        <w:tc>
          <w:tcPr>
            <w:tcW w:w="1275" w:type="dxa"/>
            <w:vAlign w:val="center"/>
          </w:tcPr>
          <w:p w14:paraId="28F22BD9" w14:textId="77777777" w:rsidR="005B6D69" w:rsidRPr="008F4718" w:rsidRDefault="005B6D69" w:rsidP="00DE0F62">
            <w:pPr>
              <w:shd w:val="clear" w:color="auto" w:fill="FFFFFF"/>
              <w:jc w:val="center"/>
              <w:rPr>
                <w:rFonts w:asciiTheme="minorHAnsi" w:eastAsia="Times New Roman" w:hAnsiTheme="minorHAnsi" w:cstheme="minorHAnsi"/>
                <w:b/>
                <w:sz w:val="18"/>
                <w:szCs w:val="18"/>
              </w:rPr>
            </w:pPr>
            <w:r w:rsidRPr="008F4718">
              <w:rPr>
                <w:rFonts w:asciiTheme="minorHAnsi" w:eastAsia="Times New Roman" w:hAnsiTheme="minorHAnsi" w:cstheme="minorHAnsi"/>
                <w:b/>
                <w:sz w:val="18"/>
                <w:szCs w:val="18"/>
              </w:rPr>
              <w:t>IA</w:t>
            </w:r>
          </w:p>
        </w:tc>
      </w:tr>
      <w:tr w:rsidR="005B6D69" w:rsidRPr="008F4718" w14:paraId="25E4A4A4" w14:textId="77777777" w:rsidTr="00DE0F62">
        <w:tc>
          <w:tcPr>
            <w:tcW w:w="9634" w:type="dxa"/>
            <w:gridSpan w:val="4"/>
          </w:tcPr>
          <w:p w14:paraId="3B6A21CE"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719FA38A"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    Değişiklik, yalnızca aynı ambalaj/kap tipiyle (örneğin, blister-blister) ilişkilidir.</w:t>
            </w:r>
          </w:p>
          <w:p w14:paraId="1451DED2"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    Önerilen ambalaj materyali, ilgili özellikleri bakımından onaylanmış materyale en azından eşdeğer olmalıdır.</w:t>
            </w:r>
          </w:p>
          <w:p w14:paraId="23DDD12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    ICH şartları altında ilgili stabilite çalışmaları başlatılmış, en az iki pilot ölçekli veya üretim serisinde ilgili stabilite parametreleri değerlendirilmiş ve uygulamaya geçildiğinde başvuru sahibi tarafından en az üç aylık kabul edilebilir stabilite verisi elde edilmiş olmalıdır. Bununla birlikte, önerilen ambalaj mevcut ambalajdan daha dirençliyse (örneğin, daha kalın blister ambalaj), üç aylık stabilite verilerinin hazır bulunması gerekmez. Bu çalışmalar tamamlanmalıdır ve onaylanan raf ömrünün sonunda değerler spesifikasyonların dışındaysa veya potansiyel olarak spesifikasyonların dışında olabilecek durumdaysa veriler (önerilen faaliyet planıyla birlikte) derhâl Kuruma sunulmalıdır.</w:t>
            </w:r>
          </w:p>
          <w:p w14:paraId="0FAE1EEA" w14:textId="77777777" w:rsidR="005B6D69" w:rsidRPr="008F4718" w:rsidRDefault="005B6D69" w:rsidP="00DE0F62">
            <w:pPr>
              <w:jc w:val="both"/>
              <w:rPr>
                <w:rFonts w:asciiTheme="minorHAnsi" w:hAnsiTheme="minorHAnsi"/>
              </w:rPr>
            </w:pPr>
            <w:r w:rsidRPr="008F4718">
              <w:rPr>
                <w:rFonts w:asciiTheme="minorHAnsi" w:eastAsia="MS Mincho" w:hAnsiTheme="minorHAnsi" w:cstheme="minorHAnsi"/>
                <w:snapToGrid w:val="0"/>
                <w:sz w:val="18"/>
                <w:szCs w:val="18"/>
              </w:rPr>
              <w:t>4.    Geriye kalan ürün(ler), Kısa Ürün Bilgisinde belirtildiği gibi, dozlama talimatları ve tedavi süresi için yeterli olmalıdır.</w:t>
            </w:r>
          </w:p>
        </w:tc>
      </w:tr>
      <w:tr w:rsidR="005B6D69" w:rsidRPr="008F4718" w14:paraId="57654D86" w14:textId="77777777" w:rsidTr="00DE0F62">
        <w:tc>
          <w:tcPr>
            <w:tcW w:w="9634" w:type="dxa"/>
            <w:gridSpan w:val="4"/>
          </w:tcPr>
          <w:p w14:paraId="4F8CF2CE"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6D4BB0C2"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1.</w:t>
            </w:r>
            <w:r w:rsidRPr="008F4718">
              <w:rPr>
                <w:rFonts w:asciiTheme="minorHAnsi" w:eastAsia="MS Mincho" w:hAnsiTheme="minorHAnsi" w:cstheme="minorHAnsi"/>
                <w:snapToGrid w:val="0"/>
                <w:sz w:val="18"/>
                <w:szCs w:val="18"/>
              </w:rPr>
              <w:tab/>
              <w:t>Uygun şekilde değişikliği içeren Kısa Ürün Bilgisi, kullanma talimatı, ambalaj örneği</w:t>
            </w:r>
            <w:r w:rsidRPr="008F4718">
              <w:rPr>
                <w:rFonts w:asciiTheme="minorHAnsi" w:eastAsia="MS Mincho" w:hAnsiTheme="minorHAnsi" w:cstheme="minorHAnsi"/>
                <w:snapToGrid w:val="0"/>
                <w:sz w:val="18"/>
                <w:szCs w:val="18"/>
                <w:vertAlign w:val="superscript"/>
              </w:rPr>
              <w:t>***</w:t>
            </w:r>
            <w:r w:rsidRPr="008F4718">
              <w:rPr>
                <w:rFonts w:asciiTheme="minorHAnsi" w:eastAsia="MS Mincho" w:hAnsiTheme="minorHAnsi" w:cstheme="minorHAnsi"/>
                <w:snapToGrid w:val="0"/>
                <w:sz w:val="18"/>
                <w:szCs w:val="18"/>
              </w:rPr>
              <w:t xml:space="preserve"> de dâhil olmak üzere, dosyanın </w:t>
            </w:r>
            <w:r w:rsidRPr="008F4718">
              <w:rPr>
                <w:rFonts w:asciiTheme="minorHAnsi" w:eastAsia="MS Mincho" w:hAnsiTheme="minorHAnsi" w:cs="Calibri"/>
                <w:noProof/>
                <w:snapToGrid w:val="0"/>
                <w:sz w:val="18"/>
                <w:szCs w:val="18"/>
              </w:rPr>
              <w:t xml:space="preserve"> değişikliğe göre düzenlenmiş ilgili bölümü /bölümleri (CTD formatında)</w:t>
            </w:r>
            <w:r w:rsidRPr="008F4718">
              <w:rPr>
                <w:rFonts w:asciiTheme="minorHAnsi" w:eastAsia="MS Mincho" w:hAnsiTheme="minorHAnsi" w:cstheme="minorHAnsi"/>
                <w:snapToGrid w:val="0"/>
                <w:sz w:val="18"/>
                <w:szCs w:val="18"/>
              </w:rPr>
              <w:t xml:space="preserve">. </w:t>
            </w:r>
          </w:p>
          <w:p w14:paraId="0BC90036"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2.</w:t>
            </w:r>
            <w:r w:rsidRPr="008F4718">
              <w:rPr>
                <w:rFonts w:asciiTheme="minorHAnsi" w:eastAsia="MS Mincho" w:hAnsiTheme="minorHAnsi" w:cstheme="minorHAnsi"/>
                <w:snapToGrid w:val="0"/>
                <w:sz w:val="18"/>
                <w:szCs w:val="18"/>
              </w:rPr>
              <w:tab/>
              <w:t>Yeni ambalajla ilgili veriler (geçirgenlik ile ilgili karşılaştırmalı veriler, örneğin, O</w:t>
            </w:r>
            <w:r w:rsidRPr="008F4718">
              <w:rPr>
                <w:rFonts w:asciiTheme="minorHAnsi" w:eastAsia="MS Mincho" w:hAnsiTheme="minorHAnsi" w:cstheme="minorHAnsi"/>
                <w:snapToGrid w:val="0"/>
                <w:sz w:val="18"/>
                <w:szCs w:val="18"/>
                <w:vertAlign w:val="subscript"/>
              </w:rPr>
              <w:t>2</w:t>
            </w:r>
            <w:r w:rsidRPr="008F4718">
              <w:rPr>
                <w:rFonts w:asciiTheme="minorHAnsi" w:eastAsia="MS Mincho" w:hAnsiTheme="minorHAnsi" w:cstheme="minorHAnsi"/>
                <w:snapToGrid w:val="0"/>
                <w:sz w:val="18"/>
                <w:szCs w:val="18"/>
              </w:rPr>
              <w:t>, CO</w:t>
            </w:r>
            <w:r w:rsidRPr="008F4718">
              <w:rPr>
                <w:rFonts w:asciiTheme="minorHAnsi" w:eastAsia="MS Mincho" w:hAnsiTheme="minorHAnsi" w:cstheme="minorHAnsi"/>
                <w:snapToGrid w:val="0"/>
                <w:sz w:val="18"/>
                <w:szCs w:val="18"/>
                <w:vertAlign w:val="subscript"/>
              </w:rPr>
              <w:t>2</w:t>
            </w:r>
            <w:r w:rsidRPr="008F4718">
              <w:rPr>
                <w:rFonts w:asciiTheme="minorHAnsi" w:eastAsia="MS Mincho" w:hAnsiTheme="minorHAnsi" w:cstheme="minorHAnsi"/>
                <w:snapToGrid w:val="0"/>
                <w:sz w:val="18"/>
                <w:szCs w:val="18"/>
              </w:rPr>
              <w:t>, nem için).</w:t>
            </w:r>
          </w:p>
          <w:p w14:paraId="3919C34D"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3.</w:t>
            </w:r>
            <w:r w:rsidRPr="008F4718">
              <w:rPr>
                <w:rFonts w:asciiTheme="minorHAnsi" w:eastAsia="MS Mincho" w:hAnsiTheme="minorHAnsi" w:cstheme="minorHAnsi"/>
                <w:snapToGrid w:val="0"/>
                <w:sz w:val="18"/>
                <w:szCs w:val="18"/>
              </w:rPr>
              <w:tab/>
              <w:t>Uygun olduğu durumlarda, materyalin ilgili farmakope gerekliliklerine veya 29/12/2011 tarihli ve 28157 sayılı Resmî Gazetede yayımlanan Türk Gıda Kodeksi Gıda İle Temas Eden Madde ve Malzemeler Yönetmeliği’ne uygun olduğuna dair onay dâhil olmak üzere içerik ile ambalaj materyali arasında hiçbir etkileşim meydana gelmediğine (örneğin, önerilen materyal bileşenlerinin içeriğe karışmaması ve ambalaj içinde ürün bileşeni kaybı olmaması) dair kanıt sağlanmalıdır.</w:t>
            </w:r>
          </w:p>
          <w:p w14:paraId="2C6636D8"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4.</w:t>
            </w:r>
            <w:r w:rsidRPr="008F4718">
              <w:rPr>
                <w:rFonts w:asciiTheme="minorHAnsi" w:eastAsia="MS Mincho" w:hAnsiTheme="minorHAnsi" w:cstheme="minorHAnsi"/>
                <w:snapToGrid w:val="0"/>
                <w:sz w:val="18"/>
                <w:szCs w:val="18"/>
              </w:rPr>
              <w:tab/>
              <w:t>Gerekli stabilite çalışmalarının, ICH koşulları kapsamında başlatıldığına (ilgili seri numaralarının belirtilmesiyle birlikte) ve ilgili durumlarda uygulamaya geçildiğinde başvuru sahibi tarafından gerekli minimum kabul edilebilir stabilite verisinin elde edilmiş olduğuna ve mevcut verilerde bir sorun görülmediğine dair beyan. Ayrıca, çalışmaların tamamlanacağına ve onaylanan raf ömrünün sonunda değerler spesifikasyonların dışındaysa veya potansiyel olarak spesifikasyonların dışında olabilecek durumdaysa, verilerin (önerilen faaliyet planıyla birlikte) derhâl Kuruma sunulacağına dair taahhüt verilmelidir.</w:t>
            </w:r>
          </w:p>
          <w:p w14:paraId="6852B616"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5.</w:t>
            </w:r>
            <w:r w:rsidRPr="008F4718">
              <w:rPr>
                <w:rFonts w:asciiTheme="minorHAnsi" w:eastAsia="MS Mincho" w:hAnsiTheme="minorHAnsi" w:cstheme="minorHAnsi"/>
                <w:snapToGrid w:val="0"/>
                <w:sz w:val="18"/>
                <w:szCs w:val="18"/>
              </w:rPr>
              <w:tab/>
              <w:t>ICH koşulları altında ilgili stabilite parametreleri için en az iki pilot ölçekli veya üretim serisi üzerinde yürütülen ve minimum üç aylık bir dönemi kapsayan stabilite çalışmalarının sonuçlarıyla birlikte bu çalışmaların tamamlanacağına ve değerler spesifikasyonların dışındaysa veya potansiyel olarak spesifikasyonların dışına çıkabilecek durumdaysa verilerin (önerilen faaliyet planıyla birlikte) derhâl Kuruma sunulacağına dair taahhüt verilmelidir.</w:t>
            </w:r>
          </w:p>
          <w:p w14:paraId="48205DF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6.</w:t>
            </w:r>
            <w:r w:rsidRPr="008F4718">
              <w:rPr>
                <w:rFonts w:asciiTheme="minorHAnsi" w:eastAsia="MS Mincho" w:hAnsiTheme="minorHAnsi" w:cstheme="minorHAnsi"/>
                <w:snapToGrid w:val="0"/>
                <w:sz w:val="18"/>
                <w:szCs w:val="18"/>
              </w:rPr>
              <w:tab/>
              <w:t>Mevcut ve önerilen iç ambalaj spesifikasyonlarının karşılaştırmalı tablosu.</w:t>
            </w:r>
          </w:p>
          <w:p w14:paraId="1CC246EB"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7.</w:t>
            </w:r>
            <w:r w:rsidRPr="008F4718">
              <w:rPr>
                <w:rFonts w:asciiTheme="minorHAnsi" w:eastAsia="MS Mincho" w:hAnsiTheme="minorHAnsi" w:cstheme="minorHAnsi"/>
                <w:snapToGrid w:val="0"/>
                <w:sz w:val="18"/>
                <w:szCs w:val="18"/>
              </w:rPr>
              <w:tab/>
              <w:t>Uygulanabilir olduğu durumda, yeni kap/kapak numuneleri.</w:t>
            </w:r>
          </w:p>
          <w:p w14:paraId="64276BF4" w14:textId="77777777" w:rsidR="005B6D69" w:rsidRPr="008F4718" w:rsidRDefault="005B6D69" w:rsidP="00DE0F62">
            <w:pPr>
              <w:widowControl w:val="0"/>
              <w:autoSpaceDE w:val="0"/>
              <w:autoSpaceDN w:val="0"/>
              <w:adjustRightInd w:val="0"/>
              <w:ind w:left="318" w:hanging="318"/>
              <w:jc w:val="both"/>
              <w:rPr>
                <w:rFonts w:asciiTheme="minorHAnsi" w:eastAsia="MS Mincho" w:hAnsiTheme="minorHAnsi" w:cstheme="minorHAnsi"/>
                <w:snapToGrid w:val="0"/>
                <w:sz w:val="18"/>
                <w:szCs w:val="18"/>
              </w:rPr>
            </w:pPr>
            <w:r w:rsidRPr="008F4718">
              <w:rPr>
                <w:rFonts w:asciiTheme="minorHAnsi" w:eastAsia="MS Mincho" w:hAnsiTheme="minorHAnsi" w:cstheme="minorHAnsi"/>
                <w:snapToGrid w:val="0"/>
                <w:sz w:val="18"/>
                <w:szCs w:val="18"/>
              </w:rPr>
              <w:t>8.     Geride kalan ambalaj büyüklüğü veya büyüklüklerinin Kısa Ürün Bilgisinde onaylı dozaj rejimi ve tedavi süresi ile uyumlu ve doz talimatları için yeterli olduğunu gösteren beyan.</w:t>
            </w:r>
          </w:p>
        </w:tc>
      </w:tr>
      <w:tr w:rsidR="005B6D69" w:rsidRPr="008F4718" w14:paraId="1A436CD3" w14:textId="77777777" w:rsidTr="00DE0F62">
        <w:tc>
          <w:tcPr>
            <w:tcW w:w="9634" w:type="dxa"/>
            <w:gridSpan w:val="4"/>
          </w:tcPr>
          <w:p w14:paraId="645BFE5F" w14:textId="7532ECD8" w:rsidR="005B6D69" w:rsidRPr="008F4718" w:rsidRDefault="005B6D69" w:rsidP="00DE0F62">
            <w:pPr>
              <w:widowControl w:val="0"/>
              <w:autoSpaceDE w:val="0"/>
              <w:autoSpaceDN w:val="0"/>
              <w:adjustRightInd w:val="0"/>
              <w:jc w:val="both"/>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Not:</w:t>
            </w:r>
            <w:r w:rsidR="00CD45C0">
              <w:rPr>
                <w:rFonts w:asciiTheme="minorHAnsi" w:eastAsia="Times New Roman" w:hAnsiTheme="minorHAnsi" w:cstheme="minorHAnsi"/>
                <w:sz w:val="18"/>
                <w:szCs w:val="18"/>
              </w:rPr>
              <w:t xml:space="preserve"> - B.II.e.1.b</w:t>
            </w:r>
            <w:r w:rsidRPr="008F4718">
              <w:rPr>
                <w:rFonts w:asciiTheme="minorHAnsi" w:eastAsia="Times New Roman" w:hAnsiTheme="minorHAnsi" w:cstheme="minorHAnsi"/>
                <w:sz w:val="18"/>
                <w:szCs w:val="18"/>
              </w:rPr>
              <w:t xml:space="preserve"> ile ilgili olarak, ‘yeni farmasötik şekil’ meydana getiren herhangi bir değişikliğin bir çeşitleme başvurusu olarak sunulması gerekmektedir.</w:t>
            </w:r>
          </w:p>
          <w:p w14:paraId="383A638B" w14:textId="77777777" w:rsidR="005B6D69" w:rsidRPr="008F4718" w:rsidRDefault="005B6D69" w:rsidP="00DE0F62">
            <w:pPr>
              <w:widowControl w:val="0"/>
              <w:autoSpaceDE w:val="0"/>
              <w:autoSpaceDN w:val="0"/>
              <w:adjustRightInd w:val="0"/>
              <w:ind w:left="28"/>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 xml:space="preserve">         - Gerektiği durumlarda, varyasyonun kabul uygunluğu alındıktan sonra gerekli güncellemenin yapılabilmesi amacıyla ruhsatname veya sertifikanın aslı Kuruma sunulmalıdır.  </w:t>
            </w:r>
          </w:p>
          <w:p w14:paraId="3309ADF4" w14:textId="77777777" w:rsidR="005B6D69" w:rsidRPr="008F4718" w:rsidRDefault="005B6D69" w:rsidP="00DE0F62">
            <w:pPr>
              <w:jc w:val="both"/>
              <w:rPr>
                <w:rFonts w:asciiTheme="minorHAnsi" w:eastAsia="TimesNewRoman" w:hAnsiTheme="minorHAnsi" w:cstheme="minorHAnsi"/>
                <w:sz w:val="18"/>
                <w:szCs w:val="18"/>
              </w:rPr>
            </w:pPr>
            <w:r w:rsidRPr="008F4718">
              <w:rPr>
                <w:rFonts w:asciiTheme="minorHAnsi" w:hAnsiTheme="minorHAnsi" w:cstheme="minorHAnsi"/>
                <w:bCs/>
                <w:sz w:val="18"/>
                <w:szCs w:val="18"/>
                <w:vertAlign w:val="superscript"/>
              </w:rPr>
              <w:lastRenderedPageBreak/>
              <w:t>***</w:t>
            </w:r>
            <w:r w:rsidRPr="008F4718">
              <w:rPr>
                <w:rFonts w:asciiTheme="minorHAnsi" w:hAnsiTheme="minorHAnsi" w:cstheme="minorHAnsi"/>
                <w:bCs/>
                <w:sz w:val="18"/>
                <w:szCs w:val="18"/>
              </w:rPr>
              <w:t xml:space="preserve">Ambalaj örneği, </w:t>
            </w:r>
            <w:r w:rsidRPr="008F4718">
              <w:rPr>
                <w:rFonts w:asciiTheme="minorHAnsi" w:eastAsia="TimesNewRoman" w:hAnsiTheme="minorHAnsi" w:cstheme="minorHAnsi"/>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p w14:paraId="1563370B" w14:textId="77777777" w:rsidR="005B6D69" w:rsidRPr="008F4718" w:rsidRDefault="005B6D69" w:rsidP="00DE0F62">
            <w:pPr>
              <w:jc w:val="both"/>
              <w:rPr>
                <w:rFonts w:asciiTheme="minorHAnsi" w:hAnsiTheme="minorHAnsi"/>
              </w:rPr>
            </w:pPr>
          </w:p>
        </w:tc>
      </w:tr>
      <w:tr w:rsidR="005B6D69" w:rsidRPr="008F4718" w14:paraId="2CCAF59E" w14:textId="77777777" w:rsidTr="00DE0F62">
        <w:tc>
          <w:tcPr>
            <w:tcW w:w="5098" w:type="dxa"/>
          </w:tcPr>
          <w:p w14:paraId="27B2AD9A" w14:textId="77777777" w:rsidR="005B6D69" w:rsidRPr="008F4718" w:rsidRDefault="005B6D69" w:rsidP="00DE0F62">
            <w:pPr>
              <w:shd w:val="clear" w:color="auto" w:fill="FFFFFF"/>
              <w:spacing w:line="200" w:lineRule="exact"/>
              <w:ind w:right="30"/>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lastRenderedPageBreak/>
              <w:t>B.II.e.2 Bitmiş ürün iç ambalajının spesifikasyon parametreleri ve/veya limitlerindeki değişiklik</w:t>
            </w:r>
          </w:p>
        </w:tc>
        <w:tc>
          <w:tcPr>
            <w:tcW w:w="1701" w:type="dxa"/>
          </w:tcPr>
          <w:p w14:paraId="0CBAA359" w14:textId="77777777" w:rsidR="005B6D69" w:rsidRPr="008F4718" w:rsidRDefault="005B6D69" w:rsidP="00DE0F62">
            <w:pPr>
              <w:shd w:val="clear" w:color="auto" w:fill="FFFFFF"/>
              <w:spacing w:line="180" w:lineRule="exact"/>
              <w:ind w:left="43" w:right="48"/>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Yerine getirilmesi gereken şartlar</w:t>
            </w:r>
          </w:p>
        </w:tc>
        <w:tc>
          <w:tcPr>
            <w:tcW w:w="1560" w:type="dxa"/>
          </w:tcPr>
          <w:p w14:paraId="6F193BDC" w14:textId="77777777" w:rsidR="005B6D69" w:rsidRPr="008F4718" w:rsidRDefault="005B6D69" w:rsidP="00DE0F62">
            <w:pPr>
              <w:shd w:val="clear" w:color="auto" w:fill="FFFFFF"/>
              <w:spacing w:line="200" w:lineRule="exact"/>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Sağlanması gereken belgeler</w:t>
            </w:r>
          </w:p>
        </w:tc>
        <w:tc>
          <w:tcPr>
            <w:tcW w:w="1275" w:type="dxa"/>
          </w:tcPr>
          <w:p w14:paraId="361A5F68"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Prosedür tipi</w:t>
            </w:r>
          </w:p>
        </w:tc>
      </w:tr>
      <w:tr w:rsidR="005B6D69" w:rsidRPr="008F4718" w14:paraId="7831069B" w14:textId="77777777" w:rsidTr="00DE0F62">
        <w:tc>
          <w:tcPr>
            <w:tcW w:w="5098" w:type="dxa"/>
          </w:tcPr>
          <w:p w14:paraId="013D8A44" w14:textId="77777777" w:rsidR="005B6D69" w:rsidRPr="008F4718" w:rsidRDefault="005B6D69" w:rsidP="00DE0F62">
            <w:pPr>
              <w:shd w:val="clear" w:color="auto" w:fill="FFFFFF"/>
              <w:ind w:left="318" w:hanging="280"/>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a)    Spesifikasyon limitlerinin daraltılması</w:t>
            </w:r>
          </w:p>
        </w:tc>
        <w:tc>
          <w:tcPr>
            <w:tcW w:w="1701" w:type="dxa"/>
            <w:vAlign w:val="center"/>
          </w:tcPr>
          <w:p w14:paraId="30EDFA57"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1, 2, 3, 4</w:t>
            </w:r>
          </w:p>
        </w:tc>
        <w:tc>
          <w:tcPr>
            <w:tcW w:w="1560" w:type="dxa"/>
            <w:vAlign w:val="center"/>
          </w:tcPr>
          <w:p w14:paraId="34A9B8D2"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w:t>
            </w:r>
          </w:p>
        </w:tc>
        <w:tc>
          <w:tcPr>
            <w:tcW w:w="1275" w:type="dxa"/>
            <w:vAlign w:val="center"/>
          </w:tcPr>
          <w:p w14:paraId="6E240DC4"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IA</w:t>
            </w:r>
          </w:p>
        </w:tc>
      </w:tr>
      <w:tr w:rsidR="005B6D69" w:rsidRPr="008F4718" w14:paraId="0B2996F9" w14:textId="77777777" w:rsidTr="00DE0F62">
        <w:tc>
          <w:tcPr>
            <w:tcW w:w="5098" w:type="dxa"/>
          </w:tcPr>
          <w:p w14:paraId="0BD76E35" w14:textId="77777777" w:rsidR="005B6D69" w:rsidRPr="008F4718" w:rsidRDefault="005B6D69" w:rsidP="00DE0F62">
            <w:pPr>
              <w:shd w:val="clear" w:color="auto" w:fill="FFFFFF"/>
              <w:ind w:left="318" w:hanging="280"/>
              <w:rPr>
                <w:rFonts w:asciiTheme="minorHAnsi" w:eastAsia="Times New Roman" w:hAnsiTheme="minorHAnsi" w:cstheme="minorHAnsi"/>
                <w:spacing w:val="-6"/>
                <w:sz w:val="18"/>
                <w:szCs w:val="18"/>
              </w:rPr>
            </w:pPr>
            <w:r w:rsidRPr="008F4718">
              <w:rPr>
                <w:rFonts w:asciiTheme="minorHAnsi" w:eastAsia="Times New Roman" w:hAnsiTheme="minorHAnsi" w:cstheme="minorHAnsi"/>
                <w:b/>
                <w:sz w:val="18"/>
                <w:szCs w:val="18"/>
              </w:rPr>
              <w:t>b) Spesifikasyona ilgili test yöntemiyle birlikte yeni bir spesifikasyon parametresinin ilave edilmesi</w:t>
            </w:r>
          </w:p>
        </w:tc>
        <w:tc>
          <w:tcPr>
            <w:tcW w:w="1701" w:type="dxa"/>
            <w:vAlign w:val="center"/>
          </w:tcPr>
          <w:p w14:paraId="62ABB182"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1, 2, 5</w:t>
            </w:r>
          </w:p>
        </w:tc>
        <w:tc>
          <w:tcPr>
            <w:tcW w:w="1560" w:type="dxa"/>
            <w:vAlign w:val="center"/>
          </w:tcPr>
          <w:p w14:paraId="6FC5A24A"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1, 2, 3, 4, 6</w:t>
            </w:r>
          </w:p>
        </w:tc>
        <w:tc>
          <w:tcPr>
            <w:tcW w:w="1275" w:type="dxa"/>
            <w:vAlign w:val="center"/>
          </w:tcPr>
          <w:p w14:paraId="0BEFD777"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IA</w:t>
            </w:r>
          </w:p>
        </w:tc>
      </w:tr>
      <w:tr w:rsidR="005B6D69" w:rsidRPr="008F4718" w14:paraId="6D3F0179" w14:textId="77777777" w:rsidTr="00DE0F62">
        <w:tc>
          <w:tcPr>
            <w:tcW w:w="5098" w:type="dxa"/>
          </w:tcPr>
          <w:p w14:paraId="55917E69" w14:textId="77777777" w:rsidR="005B6D69" w:rsidRPr="008F4718" w:rsidRDefault="005B6D69" w:rsidP="00DE0F62">
            <w:pPr>
              <w:shd w:val="clear" w:color="auto" w:fill="FFFFFF"/>
              <w:ind w:left="318" w:hanging="280"/>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c) Önemli olmayan bir spesifikasyon parametresinin çıkarılması (örneğin, geçersiz bir parametrenin çıkarılması)</w:t>
            </w:r>
          </w:p>
        </w:tc>
        <w:tc>
          <w:tcPr>
            <w:tcW w:w="1701" w:type="dxa"/>
            <w:vAlign w:val="center"/>
          </w:tcPr>
          <w:p w14:paraId="49AB6593"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w:t>
            </w:r>
          </w:p>
        </w:tc>
        <w:tc>
          <w:tcPr>
            <w:tcW w:w="1560" w:type="dxa"/>
            <w:vAlign w:val="center"/>
          </w:tcPr>
          <w:p w14:paraId="4F6493AA"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1, 2, 5</w:t>
            </w:r>
          </w:p>
        </w:tc>
        <w:tc>
          <w:tcPr>
            <w:tcW w:w="1275" w:type="dxa"/>
            <w:vAlign w:val="center"/>
          </w:tcPr>
          <w:p w14:paraId="6081C3BD"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IA</w:t>
            </w:r>
          </w:p>
        </w:tc>
      </w:tr>
      <w:tr w:rsidR="005B6D69" w:rsidRPr="008F4718" w14:paraId="08C7743D" w14:textId="77777777" w:rsidTr="00DE0F62">
        <w:tc>
          <w:tcPr>
            <w:tcW w:w="5098" w:type="dxa"/>
          </w:tcPr>
          <w:p w14:paraId="25287AAA" w14:textId="77777777" w:rsidR="005B6D69" w:rsidRPr="008F4718" w:rsidRDefault="005B6D69" w:rsidP="00DE0F62">
            <w:pPr>
              <w:shd w:val="clear" w:color="auto" w:fill="FFFFFF"/>
              <w:ind w:left="318" w:hanging="280"/>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 xml:space="preserve">d) Güvenlilik veya kalite sorununun sonucu olarak bir spesifikasyon parametresinin ilave edilmesi veya yenisiyle değiştirilmesi  </w:t>
            </w:r>
          </w:p>
        </w:tc>
        <w:tc>
          <w:tcPr>
            <w:tcW w:w="1701" w:type="dxa"/>
            <w:vAlign w:val="center"/>
          </w:tcPr>
          <w:p w14:paraId="1CF6A167"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p>
        </w:tc>
        <w:tc>
          <w:tcPr>
            <w:tcW w:w="1560" w:type="dxa"/>
            <w:vAlign w:val="center"/>
          </w:tcPr>
          <w:p w14:paraId="3C9AB77F"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1, 2, 3, 4, 6</w:t>
            </w:r>
          </w:p>
        </w:tc>
        <w:tc>
          <w:tcPr>
            <w:tcW w:w="1275" w:type="dxa"/>
            <w:vAlign w:val="center"/>
          </w:tcPr>
          <w:p w14:paraId="167E5D21"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IB</w:t>
            </w:r>
          </w:p>
        </w:tc>
      </w:tr>
      <w:tr w:rsidR="005B6D69" w:rsidRPr="008F4718" w14:paraId="7B99F93E" w14:textId="77777777" w:rsidTr="00DE0F62">
        <w:tc>
          <w:tcPr>
            <w:tcW w:w="9634" w:type="dxa"/>
            <w:gridSpan w:val="4"/>
          </w:tcPr>
          <w:p w14:paraId="66C2F2F1"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5FEEFCE3" w14:textId="77777777" w:rsidR="005B6D69" w:rsidRPr="008F4718" w:rsidRDefault="005B6D69" w:rsidP="00DE0F62">
            <w:pPr>
              <w:shd w:val="clear" w:color="auto" w:fill="FFFFFF"/>
              <w:ind w:left="53"/>
              <w:contextualSpacing/>
              <w:rPr>
                <w:rFonts w:asciiTheme="minorHAnsi" w:eastAsia="Times New Roman" w:hAnsiTheme="minorHAnsi" w:cstheme="minorHAnsi"/>
                <w:spacing w:val="-4"/>
                <w:sz w:val="18"/>
                <w:szCs w:val="18"/>
              </w:rPr>
            </w:pPr>
            <w:r w:rsidRPr="008F4718">
              <w:rPr>
                <w:rFonts w:asciiTheme="minorHAnsi" w:eastAsia="Times New Roman" w:hAnsiTheme="minorHAnsi" w:cstheme="minorHAnsi"/>
                <w:sz w:val="18"/>
                <w:szCs w:val="18"/>
              </w:rPr>
              <w:t xml:space="preserve">1. </w:t>
            </w:r>
            <w:r w:rsidRPr="008F4718">
              <w:rPr>
                <w:rFonts w:asciiTheme="minorHAnsi" w:eastAsia="Times New Roman" w:hAnsiTheme="minorHAnsi" w:cstheme="minorHAnsi"/>
                <w:spacing w:val="-4"/>
                <w:sz w:val="18"/>
                <w:szCs w:val="18"/>
              </w:rPr>
              <w:t>Değişiklik, spesifikasyon limitlerinin incelenmesine yönelik önceki değerlendirmeler sırasında yapılan bir taahhüdün (örneğin, ruhsat başvurusu veya bir Tip II varyasyon prosedürü sırasında yapılmış) sonucu değildir.</w:t>
            </w:r>
          </w:p>
          <w:p w14:paraId="6E687B89" w14:textId="77777777" w:rsidR="005B6D69" w:rsidRPr="008F4718" w:rsidRDefault="005B6D69" w:rsidP="00DE0F62">
            <w:pPr>
              <w:shd w:val="clear" w:color="auto" w:fill="FFFFFF"/>
              <w:ind w:left="48"/>
              <w:contextualSpacing/>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2. Değişiklik, üretim sırasında ortaya çıkan beklenmedik olaylardan kaynaklanmamaktadır.</w:t>
            </w:r>
          </w:p>
          <w:p w14:paraId="39582643" w14:textId="77777777" w:rsidR="005B6D69" w:rsidRPr="008F4718" w:rsidRDefault="005B6D69" w:rsidP="00DE0F62">
            <w:pPr>
              <w:shd w:val="clear" w:color="auto" w:fill="FFFFFF"/>
              <w:ind w:left="53"/>
              <w:contextualSpacing/>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3. Tüm değişiklikler mevcut onaylı limitler aralığında olmalıdır.</w:t>
            </w:r>
          </w:p>
          <w:p w14:paraId="05C0BCF9" w14:textId="77777777" w:rsidR="005B6D69" w:rsidRPr="008F4718" w:rsidRDefault="005B6D69" w:rsidP="00DE0F62">
            <w:pPr>
              <w:shd w:val="clear" w:color="auto" w:fill="FFFFFF"/>
              <w:ind w:left="43"/>
              <w:contextualSpacing/>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4. Test prosedürü aynı kalmaktadır veya test prosedüründeki değişiklikler küçük değişikliklerdir.</w:t>
            </w:r>
          </w:p>
          <w:p w14:paraId="4E1E4DC2" w14:textId="77777777" w:rsidR="005B6D69" w:rsidRPr="008F4718" w:rsidRDefault="005B6D69" w:rsidP="00DE0F62">
            <w:pPr>
              <w:shd w:val="clear" w:color="auto" w:fill="FFFFFF"/>
              <w:ind w:left="53"/>
              <w:contextualSpacing/>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 xml:space="preserve">5. </w:t>
            </w:r>
            <w:r w:rsidRPr="008F4718">
              <w:rPr>
                <w:rFonts w:asciiTheme="minorHAnsi" w:eastAsia="Times New Roman" w:hAnsiTheme="minorHAnsi" w:cstheme="minorHAnsi"/>
                <w:spacing w:val="-4"/>
                <w:sz w:val="18"/>
                <w:szCs w:val="18"/>
              </w:rPr>
              <w:t>Yeni test yöntemi yeni bir standart dışı teknik veya yeni bir şekilde kullanılan bir standart teknik ile ilgili değildir.</w:t>
            </w:r>
          </w:p>
        </w:tc>
      </w:tr>
      <w:tr w:rsidR="005B6D69" w:rsidRPr="008F4718" w14:paraId="794F4593" w14:textId="77777777" w:rsidTr="00DE0F62">
        <w:tc>
          <w:tcPr>
            <w:tcW w:w="9634" w:type="dxa"/>
            <w:gridSpan w:val="4"/>
          </w:tcPr>
          <w:p w14:paraId="5CFBC3B2" w14:textId="77777777" w:rsidR="005B6D69" w:rsidRPr="008F4718" w:rsidRDefault="005B6D69" w:rsidP="00DE0F62">
            <w:pPr>
              <w:widowControl w:val="0"/>
              <w:autoSpaceDE w:val="0"/>
              <w:autoSpaceDN w:val="0"/>
              <w:adjustRightInd w:val="0"/>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418F6D63" w14:textId="77777777" w:rsidR="005B6D69" w:rsidRPr="008F4718" w:rsidRDefault="005B6D69" w:rsidP="00DE0F62">
            <w:pPr>
              <w:shd w:val="clear" w:color="auto" w:fill="FFFFFF"/>
              <w:ind w:left="48"/>
              <w:contextualSpacing/>
              <w:rPr>
                <w:rFonts w:asciiTheme="minorHAnsi" w:eastAsia="MS Mincho" w:hAnsiTheme="minorHAnsi" w:cstheme="minorHAnsi"/>
                <w:snapToGrid w:val="0"/>
                <w:sz w:val="18"/>
                <w:szCs w:val="18"/>
              </w:rPr>
            </w:pPr>
            <w:r w:rsidRPr="008F4718">
              <w:rPr>
                <w:rFonts w:asciiTheme="minorHAnsi" w:eastAsia="Times New Roman" w:hAnsiTheme="minorHAnsi" w:cstheme="minorHAnsi"/>
                <w:sz w:val="18"/>
                <w:szCs w:val="18"/>
              </w:rPr>
              <w:t xml:space="preserve">1. </w:t>
            </w:r>
            <w:r w:rsidRPr="008F4718">
              <w:rPr>
                <w:rFonts w:asciiTheme="minorHAnsi" w:eastAsia="MS Mincho" w:hAnsiTheme="minorHAnsi" w:cs="Calibri"/>
                <w:noProof/>
                <w:snapToGrid w:val="0"/>
                <w:sz w:val="18"/>
                <w:szCs w:val="18"/>
              </w:rPr>
              <w:t>Dosyanın değişikliğe göre düzenlenmiş ilgili bölümü /bölümleri (CTD formatında)</w:t>
            </w:r>
            <w:r w:rsidRPr="008F4718">
              <w:rPr>
                <w:rFonts w:asciiTheme="minorHAnsi" w:eastAsia="MS Mincho" w:hAnsiTheme="minorHAnsi" w:cstheme="minorHAnsi"/>
                <w:snapToGrid w:val="0"/>
                <w:sz w:val="18"/>
                <w:szCs w:val="18"/>
              </w:rPr>
              <w:t xml:space="preserve">. </w:t>
            </w:r>
          </w:p>
          <w:p w14:paraId="3664541E" w14:textId="77777777" w:rsidR="005B6D69" w:rsidRPr="008F4718" w:rsidRDefault="005B6D69" w:rsidP="00DE0F62">
            <w:pPr>
              <w:shd w:val="clear" w:color="auto" w:fill="FFFFFF"/>
              <w:ind w:left="48"/>
              <w:contextualSpacing/>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2. Mevcut ve önerilen spesifikasyonların karşılaştırmalı tablosu.</w:t>
            </w:r>
          </w:p>
          <w:p w14:paraId="41FBE4FB" w14:textId="77777777" w:rsidR="005B6D69" w:rsidRPr="008F4718" w:rsidRDefault="005B6D69" w:rsidP="00DE0F62">
            <w:pPr>
              <w:shd w:val="clear" w:color="auto" w:fill="FFFFFF"/>
              <w:ind w:left="53"/>
              <w:contextualSpacing/>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3. İlgili olduğu durumlarda, tüm yeni analitik yöntemlerin ve validasyon verilerinin ayrıntıları.</w:t>
            </w:r>
          </w:p>
          <w:p w14:paraId="778C421A" w14:textId="77777777" w:rsidR="005B6D69" w:rsidRPr="008F4718" w:rsidRDefault="005B6D69" w:rsidP="00DE0F62">
            <w:pPr>
              <w:shd w:val="clear" w:color="auto" w:fill="FFFFFF"/>
              <w:ind w:left="43"/>
              <w:contextualSpacing/>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4. Tüm spesifikasyon parametreleri için iç ambalajın iki serisi üzerinde seri analizi verileri.</w:t>
            </w:r>
          </w:p>
          <w:p w14:paraId="5AD0E63D" w14:textId="77777777" w:rsidR="005B6D69" w:rsidRPr="008F4718" w:rsidRDefault="005B6D69" w:rsidP="00DE0F62">
            <w:pPr>
              <w:shd w:val="clear" w:color="auto" w:fill="FFFFFF"/>
              <w:ind w:left="53"/>
              <w:contextualSpacing/>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5. Parametrenin önemli olmadığını veya geçersiz olduğunu gösteren gerekçe/risk değerlendirmesi.</w:t>
            </w:r>
          </w:p>
          <w:p w14:paraId="1B1DA9AC" w14:textId="77777777" w:rsidR="005B6D69" w:rsidRPr="008F4718" w:rsidRDefault="005B6D69" w:rsidP="00DE0F62">
            <w:pPr>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 xml:space="preserve"> 6. Yeni spesifikasyon parametresinin ve limitlerin gerekçesi.</w:t>
            </w:r>
          </w:p>
          <w:p w14:paraId="5C02FA75" w14:textId="77777777" w:rsidR="005B6D69" w:rsidRPr="008F4718" w:rsidRDefault="005B6D69" w:rsidP="00DE0F62">
            <w:pPr>
              <w:rPr>
                <w:rFonts w:asciiTheme="minorHAnsi" w:hAnsiTheme="minorHAnsi"/>
              </w:rPr>
            </w:pPr>
          </w:p>
        </w:tc>
      </w:tr>
      <w:tr w:rsidR="005B6D69" w:rsidRPr="008F4718" w14:paraId="3C1690D9" w14:textId="77777777" w:rsidTr="00DE0F62">
        <w:tc>
          <w:tcPr>
            <w:tcW w:w="5098" w:type="dxa"/>
          </w:tcPr>
          <w:p w14:paraId="712D07E5" w14:textId="77777777" w:rsidR="005B6D69" w:rsidRPr="008F4718" w:rsidRDefault="005B6D69" w:rsidP="00DE0F62">
            <w:pPr>
              <w:shd w:val="clear" w:color="auto" w:fill="FFFFFF"/>
              <w:spacing w:line="200" w:lineRule="exact"/>
              <w:ind w:right="30"/>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 xml:space="preserve">B.II.e.3 </w:t>
            </w:r>
            <w:r w:rsidRPr="008F4718">
              <w:rPr>
                <w:rFonts w:asciiTheme="minorHAnsi" w:hAnsiTheme="minorHAnsi" w:cstheme="minorHAnsi"/>
                <w:sz w:val="18"/>
                <w:szCs w:val="18"/>
              </w:rPr>
              <w:t xml:space="preserve"> </w:t>
            </w:r>
            <w:r w:rsidRPr="008F4718">
              <w:rPr>
                <w:rFonts w:asciiTheme="minorHAnsi" w:eastAsia="Times New Roman" w:hAnsiTheme="minorHAnsi" w:cstheme="minorHAnsi"/>
                <w:b/>
                <w:sz w:val="18"/>
                <w:szCs w:val="18"/>
              </w:rPr>
              <w:t>Bitmiş ürünün iç ambalajının test prosedüründeki değişiklik</w:t>
            </w:r>
          </w:p>
        </w:tc>
        <w:tc>
          <w:tcPr>
            <w:tcW w:w="1701" w:type="dxa"/>
          </w:tcPr>
          <w:p w14:paraId="6794C0D1" w14:textId="77777777" w:rsidR="005B6D69" w:rsidRPr="008F4718" w:rsidRDefault="005B6D69" w:rsidP="00DE0F62">
            <w:pPr>
              <w:shd w:val="clear" w:color="auto" w:fill="FFFFFF"/>
              <w:spacing w:line="180" w:lineRule="exact"/>
              <w:ind w:left="43" w:right="48"/>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Yerine getirilmesi gereken şartlar</w:t>
            </w:r>
          </w:p>
        </w:tc>
        <w:tc>
          <w:tcPr>
            <w:tcW w:w="1560" w:type="dxa"/>
          </w:tcPr>
          <w:p w14:paraId="50B61008" w14:textId="77777777" w:rsidR="005B6D69" w:rsidRPr="008F4718" w:rsidRDefault="005B6D69" w:rsidP="00DE0F62">
            <w:pPr>
              <w:shd w:val="clear" w:color="auto" w:fill="FFFFFF"/>
              <w:spacing w:line="200" w:lineRule="exact"/>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Sağlanması gereken belgeler</w:t>
            </w:r>
          </w:p>
        </w:tc>
        <w:tc>
          <w:tcPr>
            <w:tcW w:w="1275" w:type="dxa"/>
          </w:tcPr>
          <w:p w14:paraId="7391D147"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Prosedür tipi</w:t>
            </w:r>
          </w:p>
        </w:tc>
      </w:tr>
      <w:tr w:rsidR="005B6D69" w:rsidRPr="008F4718" w14:paraId="52E4A682" w14:textId="77777777" w:rsidTr="00DE0F62">
        <w:tc>
          <w:tcPr>
            <w:tcW w:w="5098" w:type="dxa"/>
          </w:tcPr>
          <w:p w14:paraId="48BF98A4" w14:textId="77777777" w:rsidR="005B6D69" w:rsidRPr="008F4718" w:rsidRDefault="005B6D69" w:rsidP="00DE0F62">
            <w:pPr>
              <w:shd w:val="clear" w:color="auto" w:fill="FFFFFF"/>
              <w:ind w:left="318" w:right="34" w:hanging="318"/>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a)  Onaylı bir test prosedüründeki küçük değişiklikler</w:t>
            </w:r>
          </w:p>
        </w:tc>
        <w:tc>
          <w:tcPr>
            <w:tcW w:w="1701" w:type="dxa"/>
            <w:vAlign w:val="center"/>
          </w:tcPr>
          <w:p w14:paraId="794FB42D"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1, 2, 3</w:t>
            </w:r>
          </w:p>
        </w:tc>
        <w:tc>
          <w:tcPr>
            <w:tcW w:w="1560" w:type="dxa"/>
            <w:vAlign w:val="center"/>
          </w:tcPr>
          <w:p w14:paraId="01C01212"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w:t>
            </w:r>
          </w:p>
        </w:tc>
        <w:tc>
          <w:tcPr>
            <w:tcW w:w="1275" w:type="dxa"/>
            <w:vAlign w:val="center"/>
          </w:tcPr>
          <w:p w14:paraId="4081E96C"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IA</w:t>
            </w:r>
          </w:p>
        </w:tc>
      </w:tr>
      <w:tr w:rsidR="005B6D69" w:rsidRPr="008F4718" w14:paraId="115AFCF1" w14:textId="77777777" w:rsidTr="00DE0F62">
        <w:tc>
          <w:tcPr>
            <w:tcW w:w="5098" w:type="dxa"/>
          </w:tcPr>
          <w:p w14:paraId="28D4A4A4" w14:textId="77777777" w:rsidR="005B6D69" w:rsidRPr="008F4718" w:rsidRDefault="005B6D69" w:rsidP="00DE0F62">
            <w:pPr>
              <w:shd w:val="clear" w:color="auto" w:fill="FFFFFF"/>
              <w:ind w:left="318" w:hanging="318"/>
              <w:rPr>
                <w:rFonts w:asciiTheme="minorHAnsi" w:eastAsia="Times New Roman" w:hAnsiTheme="minorHAnsi" w:cstheme="minorHAnsi"/>
                <w:spacing w:val="-6"/>
                <w:sz w:val="18"/>
                <w:szCs w:val="18"/>
              </w:rPr>
            </w:pPr>
            <w:r w:rsidRPr="008F4718">
              <w:rPr>
                <w:rFonts w:asciiTheme="minorHAnsi" w:eastAsia="Times New Roman" w:hAnsiTheme="minorHAnsi" w:cstheme="minorHAnsi"/>
                <w:b/>
                <w:sz w:val="18"/>
                <w:szCs w:val="18"/>
              </w:rPr>
              <w:t>b) Test prosedüründeki diğer değişiklikler (yenisiyle değiştirilmesi veya ilave edilmesi dâhil)</w:t>
            </w:r>
          </w:p>
        </w:tc>
        <w:tc>
          <w:tcPr>
            <w:tcW w:w="1701" w:type="dxa"/>
            <w:vAlign w:val="center"/>
          </w:tcPr>
          <w:p w14:paraId="00BCF223"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1, 3, 4</w:t>
            </w:r>
          </w:p>
        </w:tc>
        <w:tc>
          <w:tcPr>
            <w:tcW w:w="1560" w:type="dxa"/>
            <w:vAlign w:val="center"/>
          </w:tcPr>
          <w:p w14:paraId="6BA1D1EC"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1, 2</w:t>
            </w:r>
          </w:p>
        </w:tc>
        <w:tc>
          <w:tcPr>
            <w:tcW w:w="1275" w:type="dxa"/>
            <w:vAlign w:val="center"/>
          </w:tcPr>
          <w:p w14:paraId="39FF4731"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IA</w:t>
            </w:r>
          </w:p>
        </w:tc>
      </w:tr>
      <w:tr w:rsidR="005B6D69" w:rsidRPr="008F4718" w14:paraId="3D315476" w14:textId="77777777" w:rsidTr="00DE0F62">
        <w:tc>
          <w:tcPr>
            <w:tcW w:w="5098" w:type="dxa"/>
          </w:tcPr>
          <w:p w14:paraId="6AA670BB" w14:textId="77777777" w:rsidR="005B6D69" w:rsidRPr="008F4718" w:rsidRDefault="005B6D69" w:rsidP="00DE0F62">
            <w:pPr>
              <w:shd w:val="clear" w:color="auto" w:fill="FFFFFF"/>
              <w:ind w:left="318" w:hanging="318"/>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c)  Onaylı olan bir alternatif test prosedürünün olduğu durumlarda bir test prosedürünün çıkarılması</w:t>
            </w:r>
          </w:p>
        </w:tc>
        <w:tc>
          <w:tcPr>
            <w:tcW w:w="1701" w:type="dxa"/>
            <w:vAlign w:val="center"/>
          </w:tcPr>
          <w:p w14:paraId="0E3FA535"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5</w:t>
            </w:r>
          </w:p>
        </w:tc>
        <w:tc>
          <w:tcPr>
            <w:tcW w:w="1560" w:type="dxa"/>
            <w:vAlign w:val="center"/>
          </w:tcPr>
          <w:p w14:paraId="3AB18B9D"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1</w:t>
            </w:r>
          </w:p>
        </w:tc>
        <w:tc>
          <w:tcPr>
            <w:tcW w:w="1275" w:type="dxa"/>
            <w:vAlign w:val="center"/>
          </w:tcPr>
          <w:p w14:paraId="4845EA10"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IA</w:t>
            </w:r>
          </w:p>
        </w:tc>
      </w:tr>
      <w:tr w:rsidR="005B6D69" w:rsidRPr="008F4718" w14:paraId="3D1BA4CE" w14:textId="77777777" w:rsidTr="00DE0F62">
        <w:tc>
          <w:tcPr>
            <w:tcW w:w="9634" w:type="dxa"/>
            <w:gridSpan w:val="4"/>
          </w:tcPr>
          <w:p w14:paraId="2881F4E1"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1C9C368E"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1.   İlgili kılavuzlara uygun şekilde gerekli validasyon çalışmaları yapılmış olmalı ve validasyon çalışmalarının güncellenen test prosedürünün önceki test prosedürüne en azından eşdeğer olduğu gösterilmelidir.</w:t>
            </w:r>
          </w:p>
          <w:p w14:paraId="2FE59EC2"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2.   Analiz yöntemi aynı kalmalıdır (örneğin, kolon uzunluğu veya sıcaklığında bir değişiklik olabilir, ancak kolon tipi veya yöntem farklı olmamalıdır).</w:t>
            </w:r>
          </w:p>
          <w:p w14:paraId="170842A9"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3.    Yeni test yöntemi yeni bir standart dışı teknik veya yeni bir şekilde kullanılan bir standart teknik ile ilgili değildir.</w:t>
            </w:r>
          </w:p>
          <w:p w14:paraId="32F1FA21"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4.    Etkin madde/bitmiş ürün biyolojik/immünolojik değildir.</w:t>
            </w:r>
          </w:p>
          <w:p w14:paraId="08158854"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5.   Spesifikasyon parametresi için onaylı olan bir alternatif test prosedürü vardır ve bu prosedür Tip IA/Tip IA</w:t>
            </w:r>
            <w:r w:rsidRPr="008F4718">
              <w:rPr>
                <w:rFonts w:asciiTheme="minorHAnsi" w:eastAsia="Times New Roman" w:hAnsiTheme="minorHAnsi" w:cstheme="minorHAnsi"/>
                <w:sz w:val="18"/>
                <w:szCs w:val="18"/>
                <w:vertAlign w:val="subscript"/>
              </w:rPr>
              <w:t>DB</w:t>
            </w:r>
            <w:r w:rsidRPr="008F4718">
              <w:rPr>
                <w:rFonts w:asciiTheme="minorHAnsi" w:eastAsia="Times New Roman" w:hAnsiTheme="minorHAnsi" w:cstheme="minorHAnsi"/>
                <w:sz w:val="18"/>
                <w:szCs w:val="18"/>
              </w:rPr>
              <w:t xml:space="preserve"> bildirimi yoluyla eklenmemiştir.</w:t>
            </w:r>
          </w:p>
        </w:tc>
      </w:tr>
      <w:tr w:rsidR="005B6D69" w:rsidRPr="008F4718" w14:paraId="790C459E" w14:textId="77777777" w:rsidTr="00DE0F62">
        <w:tc>
          <w:tcPr>
            <w:tcW w:w="9634" w:type="dxa"/>
            <w:gridSpan w:val="4"/>
          </w:tcPr>
          <w:p w14:paraId="688E45B4"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Belgeler</w:t>
            </w:r>
          </w:p>
          <w:p w14:paraId="3515068C" w14:textId="77777777" w:rsidR="005B6D69" w:rsidRPr="008F4718" w:rsidRDefault="005B6D69" w:rsidP="00DE0F62">
            <w:pPr>
              <w:shd w:val="clear" w:color="auto" w:fill="FFFFFF"/>
              <w:ind w:left="318" w:hanging="318"/>
              <w:contextualSpacing/>
              <w:jc w:val="both"/>
              <w:rPr>
                <w:rFonts w:asciiTheme="minorHAnsi" w:eastAsia="MS Mincho" w:hAnsiTheme="minorHAnsi" w:cstheme="minorHAnsi"/>
                <w:snapToGrid w:val="0"/>
                <w:sz w:val="18"/>
                <w:szCs w:val="18"/>
              </w:rPr>
            </w:pPr>
            <w:r w:rsidRPr="008F4718">
              <w:rPr>
                <w:rFonts w:asciiTheme="minorHAnsi" w:eastAsia="Times New Roman" w:hAnsiTheme="minorHAnsi" w:cstheme="minorHAnsi"/>
                <w:sz w:val="18"/>
                <w:szCs w:val="18"/>
              </w:rPr>
              <w:t>1.   Analitik metodların tanımı ve validasyon verilerinin özeti dâhil olmak üzere, dosyanın</w:t>
            </w:r>
            <w:r w:rsidRPr="008F4718">
              <w:rPr>
                <w:rFonts w:asciiTheme="minorHAnsi" w:eastAsia="MS Mincho" w:hAnsiTheme="minorHAnsi" w:cs="Calibri"/>
                <w:noProof/>
                <w:snapToGrid w:val="0"/>
                <w:sz w:val="18"/>
                <w:szCs w:val="18"/>
              </w:rPr>
              <w:t xml:space="preserve"> değişikliğe göre düzenlenmiş ilgili bölümü /bölümleri (CTD formatında)</w:t>
            </w:r>
            <w:r w:rsidRPr="008F4718">
              <w:rPr>
                <w:rFonts w:asciiTheme="minorHAnsi" w:eastAsia="MS Mincho" w:hAnsiTheme="minorHAnsi" w:cstheme="minorHAnsi"/>
                <w:snapToGrid w:val="0"/>
                <w:sz w:val="18"/>
                <w:szCs w:val="18"/>
              </w:rPr>
              <w:t xml:space="preserve">. </w:t>
            </w:r>
          </w:p>
          <w:p w14:paraId="02A901E1"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pacing w:val="-4"/>
                <w:sz w:val="18"/>
                <w:szCs w:val="18"/>
              </w:rPr>
            </w:pPr>
            <w:r w:rsidRPr="008F4718">
              <w:rPr>
                <w:rFonts w:asciiTheme="minorHAnsi" w:eastAsia="Times New Roman" w:hAnsiTheme="minorHAnsi" w:cstheme="minorHAnsi"/>
                <w:sz w:val="18"/>
                <w:szCs w:val="18"/>
              </w:rPr>
              <w:t xml:space="preserve">2.   </w:t>
            </w:r>
            <w:r w:rsidRPr="008F4718">
              <w:rPr>
                <w:rFonts w:asciiTheme="minorHAnsi" w:eastAsia="Times New Roman" w:hAnsiTheme="minorHAnsi" w:cstheme="minorHAnsi"/>
                <w:spacing w:val="-4"/>
                <w:sz w:val="18"/>
                <w:szCs w:val="18"/>
              </w:rPr>
              <w:t>Mevcut ve önerilen test yöntemlerinin eşdeğer olduğunu gösteren karşılaştırmalı validasyon sonuçları veya gerekçelendirilmişse, karşılaştırmalı analiz sonuçları. Bu gereklilik, yeni bir test prosedürünün eklendiği durumlar için geçerli değildir.</w:t>
            </w:r>
          </w:p>
          <w:p w14:paraId="28B9C020"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p>
        </w:tc>
      </w:tr>
      <w:tr w:rsidR="005B6D69" w:rsidRPr="008F4718" w14:paraId="775E3AF5" w14:textId="77777777" w:rsidTr="00DE0F62">
        <w:tc>
          <w:tcPr>
            <w:tcW w:w="5098" w:type="dxa"/>
          </w:tcPr>
          <w:p w14:paraId="66D7C5DE" w14:textId="77777777" w:rsidR="005B6D69" w:rsidRPr="008F4718" w:rsidRDefault="005B6D69" w:rsidP="00DE0F62">
            <w:pPr>
              <w:shd w:val="clear" w:color="auto" w:fill="FFFFFF"/>
              <w:ind w:left="318" w:right="34" w:hanging="318"/>
              <w:rPr>
                <w:rFonts w:asciiTheme="minorHAnsi" w:eastAsia="Times New Roman" w:hAnsiTheme="minorHAnsi" w:cstheme="minorHAnsi"/>
                <w:b/>
                <w:sz w:val="18"/>
                <w:szCs w:val="18"/>
              </w:rPr>
            </w:pPr>
            <w:r w:rsidRPr="008F4718">
              <w:rPr>
                <w:rFonts w:asciiTheme="minorHAnsi" w:eastAsia="Times New Roman" w:hAnsiTheme="minorHAnsi" w:cstheme="minorHAnsi"/>
                <w:b/>
                <w:sz w:val="18"/>
                <w:szCs w:val="18"/>
              </w:rPr>
              <w:t>B.II.e.4 Kap veya kapağın (iç ambalaj) şeklindeki veya boyutlarındaki değişiklik</w:t>
            </w:r>
          </w:p>
        </w:tc>
        <w:tc>
          <w:tcPr>
            <w:tcW w:w="1701" w:type="dxa"/>
          </w:tcPr>
          <w:p w14:paraId="7ECEBF12" w14:textId="77777777" w:rsidR="005B6D69" w:rsidRPr="008F4718" w:rsidRDefault="005B6D69" w:rsidP="00DE0F62">
            <w:pPr>
              <w:shd w:val="clear" w:color="auto" w:fill="FFFFFF"/>
              <w:spacing w:line="180" w:lineRule="exact"/>
              <w:ind w:left="43" w:right="48"/>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Yerine getirilmesi gereken şartlar</w:t>
            </w:r>
          </w:p>
        </w:tc>
        <w:tc>
          <w:tcPr>
            <w:tcW w:w="1560" w:type="dxa"/>
          </w:tcPr>
          <w:p w14:paraId="5C85052E" w14:textId="77777777" w:rsidR="005B6D69" w:rsidRPr="008F4718" w:rsidRDefault="005B6D69" w:rsidP="00DE0F62">
            <w:pPr>
              <w:shd w:val="clear" w:color="auto" w:fill="FFFFFF"/>
              <w:spacing w:line="200" w:lineRule="exact"/>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Sağlanması gereken belgeler</w:t>
            </w:r>
          </w:p>
        </w:tc>
        <w:tc>
          <w:tcPr>
            <w:tcW w:w="1275" w:type="dxa"/>
          </w:tcPr>
          <w:p w14:paraId="7624A86C" w14:textId="77777777" w:rsidR="005B6D69" w:rsidRPr="008F4718" w:rsidRDefault="005B6D69" w:rsidP="00DE0F62">
            <w:pPr>
              <w:shd w:val="clear" w:color="auto" w:fill="FFFFFF"/>
              <w:jc w:val="center"/>
              <w:rPr>
                <w:rFonts w:asciiTheme="minorHAnsi" w:eastAsia="Times New Roman" w:hAnsiTheme="minorHAnsi" w:cstheme="minorHAnsi"/>
                <w:sz w:val="18"/>
                <w:szCs w:val="18"/>
              </w:rPr>
            </w:pPr>
            <w:r w:rsidRPr="008F4718">
              <w:rPr>
                <w:rFonts w:asciiTheme="minorHAnsi" w:eastAsia="Times New Roman" w:hAnsiTheme="minorHAnsi" w:cstheme="minorHAnsi"/>
                <w:b/>
                <w:sz w:val="18"/>
                <w:szCs w:val="18"/>
              </w:rPr>
              <w:t>Prosedür tipi</w:t>
            </w:r>
          </w:p>
        </w:tc>
      </w:tr>
      <w:tr w:rsidR="005B6D69" w:rsidRPr="008F4718" w14:paraId="78063920" w14:textId="77777777" w:rsidTr="00DE0F62">
        <w:tc>
          <w:tcPr>
            <w:tcW w:w="5098" w:type="dxa"/>
          </w:tcPr>
          <w:p w14:paraId="7508AF6E" w14:textId="77777777" w:rsidR="005B6D69" w:rsidRPr="008F4718" w:rsidRDefault="005B6D69" w:rsidP="00DE0F62">
            <w:pPr>
              <w:shd w:val="clear" w:color="auto" w:fill="FFFFFF"/>
              <w:ind w:left="318" w:right="34" w:hanging="318"/>
              <w:rPr>
                <w:rFonts w:asciiTheme="minorHAnsi" w:eastAsia="Times New Roman" w:hAnsiTheme="minorHAnsi" w:cstheme="minorHAnsi"/>
                <w:b/>
                <w:sz w:val="18"/>
                <w:szCs w:val="18"/>
              </w:rPr>
            </w:pPr>
            <w:r w:rsidRPr="008F4718">
              <w:rPr>
                <w:rFonts w:asciiTheme="minorHAnsi" w:eastAsia="Times New Roman" w:hAnsiTheme="minorHAnsi" w:cstheme="minorHAnsi"/>
                <w:b/>
                <w:sz w:val="18"/>
                <w:szCs w:val="18"/>
              </w:rPr>
              <w:t>a)   Steril olmayan beşeri tıbbi ürünler</w:t>
            </w:r>
          </w:p>
        </w:tc>
        <w:tc>
          <w:tcPr>
            <w:tcW w:w="1701" w:type="dxa"/>
            <w:vAlign w:val="center"/>
          </w:tcPr>
          <w:p w14:paraId="693EF47D"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560" w:type="dxa"/>
            <w:vAlign w:val="center"/>
          </w:tcPr>
          <w:p w14:paraId="2F363E0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1, 2, 4</w:t>
            </w:r>
          </w:p>
        </w:tc>
        <w:tc>
          <w:tcPr>
            <w:tcW w:w="1275" w:type="dxa"/>
            <w:vAlign w:val="center"/>
          </w:tcPr>
          <w:p w14:paraId="4EF715A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18FE9A7A" w14:textId="77777777" w:rsidTr="00DE0F62">
        <w:tc>
          <w:tcPr>
            <w:tcW w:w="5098" w:type="dxa"/>
          </w:tcPr>
          <w:p w14:paraId="21CA66D4" w14:textId="77777777" w:rsidR="005B6D69" w:rsidRPr="008F4718" w:rsidRDefault="005B6D69" w:rsidP="00DE0F62">
            <w:pPr>
              <w:shd w:val="clear" w:color="auto" w:fill="FFFFFF"/>
              <w:ind w:left="318" w:right="34" w:hanging="318"/>
              <w:rPr>
                <w:rFonts w:asciiTheme="minorHAnsi" w:eastAsia="Times New Roman" w:hAnsiTheme="minorHAnsi" w:cstheme="minorHAnsi"/>
                <w:b/>
                <w:sz w:val="18"/>
                <w:szCs w:val="18"/>
              </w:rPr>
            </w:pPr>
            <w:r w:rsidRPr="008F4718">
              <w:rPr>
                <w:rFonts w:asciiTheme="minorHAnsi" w:eastAsia="Times New Roman" w:hAnsiTheme="minorHAnsi" w:cstheme="minorHAnsi"/>
                <w:b/>
                <w:sz w:val="18"/>
                <w:szCs w:val="18"/>
              </w:rPr>
              <w:t>b)   Bitmiş ürünün dağıtımı, kullanımı, güvenliliği veya stabilitesi üzerinde önemli etki yaratabilecek ambalaj materyalinin temel bir bileşeniyle ilişkili olan şekil veya boyut değişikliği</w:t>
            </w:r>
          </w:p>
        </w:tc>
        <w:tc>
          <w:tcPr>
            <w:tcW w:w="1701" w:type="dxa"/>
            <w:vAlign w:val="center"/>
          </w:tcPr>
          <w:p w14:paraId="6CD7A390"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27AAAF45"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5A12A988"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II</w:t>
            </w:r>
          </w:p>
        </w:tc>
      </w:tr>
      <w:tr w:rsidR="005B6D69" w:rsidRPr="008F4718" w14:paraId="21D47389" w14:textId="77777777" w:rsidTr="00DE0F62">
        <w:tc>
          <w:tcPr>
            <w:tcW w:w="5098" w:type="dxa"/>
          </w:tcPr>
          <w:p w14:paraId="7A790C83" w14:textId="77777777" w:rsidR="005B6D69" w:rsidRPr="008F4718" w:rsidRDefault="005B6D69" w:rsidP="00DE0F62">
            <w:pPr>
              <w:pStyle w:val="Style5"/>
              <w:widowControl/>
              <w:spacing w:before="120" w:line="240" w:lineRule="auto"/>
              <w:ind w:left="318"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c)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Steril beşeri tıbbi ürünler</w:t>
            </w:r>
          </w:p>
        </w:tc>
        <w:tc>
          <w:tcPr>
            <w:tcW w:w="1701" w:type="dxa"/>
            <w:vAlign w:val="center"/>
          </w:tcPr>
          <w:p w14:paraId="10E207C3"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4A507538"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vAlign w:val="center"/>
          </w:tcPr>
          <w:p w14:paraId="0BADB3B9"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216B7619" w14:textId="77777777" w:rsidTr="00DE0F62">
        <w:tc>
          <w:tcPr>
            <w:tcW w:w="9634" w:type="dxa"/>
            <w:gridSpan w:val="4"/>
          </w:tcPr>
          <w:p w14:paraId="6E611281"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t>Şartlar</w:t>
            </w:r>
          </w:p>
          <w:p w14:paraId="1D0FC07F"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1.    Kabın kalitatif veya kantitatif bileşiminde değişiklik yoktur.</w:t>
            </w:r>
          </w:p>
          <w:p w14:paraId="005895B1"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lastRenderedPageBreak/>
              <w:t>2.</w:t>
            </w:r>
            <w:r w:rsidRPr="008F4718">
              <w:rPr>
                <w:rFonts w:asciiTheme="minorHAnsi" w:eastAsia="Times New Roman" w:hAnsiTheme="minorHAnsi" w:cstheme="minorHAnsi"/>
                <w:sz w:val="18"/>
                <w:szCs w:val="18"/>
              </w:rPr>
              <w:tab/>
              <w:t>Değişiklik, bitmiş ürünün dağıtımını, kullanımını, güvenliliğini veya stabilitesini etkileyen ambalaj materyalinin temel bir bileşeniyle ilişkili değildir.</w:t>
            </w:r>
          </w:p>
          <w:p w14:paraId="61735AB3"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 xml:space="preserve">3.    Kabın ölü hacminde veya yüzey/hacim oranında bir değişiklik olması durumunda, ilgili kılavuzlara uygun stabilite çalışmaları başlatılmış ve en az iki (biyolojik/immünolojik tıbbi ürünler için üç) pilot veya üretim ölçekli seride ilgili stabilite parametreleri değerlendirilmiş ve en az üç aylık (biyolojik/immünolojik tıbbi ürünler için altı aylık) stabilite verileri başvuru sahibi tarafından elde edilmiş olmalıdır. </w:t>
            </w:r>
          </w:p>
        </w:tc>
      </w:tr>
      <w:tr w:rsidR="005B6D69" w:rsidRPr="008F4718" w14:paraId="0AC809B8" w14:textId="77777777" w:rsidTr="00DE0F62">
        <w:tc>
          <w:tcPr>
            <w:tcW w:w="9634" w:type="dxa"/>
            <w:gridSpan w:val="4"/>
          </w:tcPr>
          <w:p w14:paraId="329E629E" w14:textId="77777777" w:rsidR="005B6D69" w:rsidRPr="008F4718" w:rsidRDefault="005B6D69" w:rsidP="00DE0F62">
            <w:pPr>
              <w:widowControl w:val="0"/>
              <w:autoSpaceDE w:val="0"/>
              <w:autoSpaceDN w:val="0"/>
              <w:adjustRightInd w:val="0"/>
              <w:jc w:val="both"/>
              <w:rPr>
                <w:rFonts w:asciiTheme="minorHAnsi" w:eastAsia="MS Mincho" w:hAnsiTheme="minorHAnsi" w:cstheme="minorHAnsi"/>
                <w:b/>
                <w:snapToGrid w:val="0"/>
                <w:sz w:val="18"/>
                <w:szCs w:val="18"/>
              </w:rPr>
            </w:pPr>
            <w:r w:rsidRPr="008F4718">
              <w:rPr>
                <w:rFonts w:asciiTheme="minorHAnsi" w:eastAsia="MS Mincho" w:hAnsiTheme="minorHAnsi" w:cstheme="minorHAnsi"/>
                <w:b/>
                <w:snapToGrid w:val="0"/>
                <w:sz w:val="18"/>
                <w:szCs w:val="18"/>
              </w:rPr>
              <w:lastRenderedPageBreak/>
              <w:t>Belgeler</w:t>
            </w:r>
          </w:p>
          <w:p w14:paraId="013A1075" w14:textId="77777777" w:rsidR="005B6D69" w:rsidRPr="008F4718" w:rsidRDefault="005B6D69" w:rsidP="00DE0F62">
            <w:pPr>
              <w:shd w:val="clear" w:color="auto" w:fill="FFFFFF"/>
              <w:ind w:left="318" w:hanging="318"/>
              <w:contextualSpacing/>
              <w:jc w:val="both"/>
              <w:rPr>
                <w:rFonts w:asciiTheme="minorHAnsi" w:eastAsia="Times New Roman" w:hAnsiTheme="minorHAnsi"/>
                <w:sz w:val="18"/>
                <w:szCs w:val="18"/>
              </w:rPr>
            </w:pPr>
            <w:r w:rsidRPr="008F4718">
              <w:rPr>
                <w:rFonts w:asciiTheme="minorHAnsi" w:eastAsia="Times New Roman" w:hAnsiTheme="minorHAnsi"/>
                <w:sz w:val="18"/>
                <w:szCs w:val="18"/>
              </w:rPr>
              <w:t xml:space="preserve">1.    Kap veya kapak materyalinin açıklaması, ayrıntılı çizimi ve bileşimi ile uygun olduğu durumlarda, Kısa Ürün Bilgisi, kullanma talimatı, ambalaj örneği de dâhil olmak üzere, dosyanın değişikliğe göre düzenlenmiş ilgili bölümü /bölümleri (CTD formatında). </w:t>
            </w:r>
          </w:p>
          <w:p w14:paraId="2B960FCD" w14:textId="77777777" w:rsidR="005B6D69" w:rsidRPr="008F4718" w:rsidRDefault="005B6D69" w:rsidP="00DE0F62">
            <w:pPr>
              <w:shd w:val="clear" w:color="auto" w:fill="FFFFFF"/>
              <w:ind w:left="318" w:hanging="318"/>
              <w:contextualSpacing/>
              <w:jc w:val="both"/>
              <w:rPr>
                <w:rFonts w:asciiTheme="minorHAnsi" w:eastAsia="Times New Roman" w:hAnsiTheme="minorHAnsi"/>
                <w:sz w:val="18"/>
                <w:szCs w:val="18"/>
              </w:rPr>
            </w:pPr>
            <w:r w:rsidRPr="008F4718">
              <w:rPr>
                <w:rFonts w:asciiTheme="minorHAnsi" w:eastAsia="Times New Roman" w:hAnsiTheme="minorHAnsi"/>
                <w:sz w:val="18"/>
                <w:szCs w:val="18"/>
              </w:rPr>
              <w:t>2.</w:t>
            </w:r>
            <w:r w:rsidRPr="008F4718">
              <w:rPr>
                <w:rFonts w:asciiTheme="minorHAnsi" w:eastAsia="Times New Roman" w:hAnsiTheme="minorHAnsi"/>
                <w:sz w:val="18"/>
                <w:szCs w:val="18"/>
              </w:rPr>
              <w:tab/>
              <w:t>Uygulanabilir olduğu durumda, yeni kap/kapak numuneleri.</w:t>
            </w:r>
          </w:p>
          <w:p w14:paraId="36E90743"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sz w:val="18"/>
                <w:szCs w:val="18"/>
              </w:rPr>
              <w:t>3.</w:t>
            </w:r>
            <w:r w:rsidRPr="008F4718">
              <w:rPr>
                <w:rFonts w:asciiTheme="minorHAnsi" w:eastAsia="Times New Roman" w:hAnsiTheme="minorHAnsi"/>
                <w:sz w:val="18"/>
                <w:szCs w:val="18"/>
              </w:rPr>
              <w:tab/>
            </w:r>
            <w:r w:rsidRPr="008F4718">
              <w:rPr>
                <w:rFonts w:asciiTheme="minorHAnsi" w:eastAsia="Times New Roman" w:hAnsiTheme="minorHAnsi" w:cstheme="minorHAnsi"/>
                <w:sz w:val="18"/>
                <w:szCs w:val="18"/>
              </w:rPr>
              <w:t>Terminal olarak sterilize edilmiş steril ürünler için yeniden validasyon çalışmaları gerçekleştirilmelidir. Uygulanabilir olduğu durumda, yeniden validasyon çalışmalarında kullanılan serilerin seri numaraları belirtilmelidir.</w:t>
            </w:r>
          </w:p>
          <w:p w14:paraId="24C867E0"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r w:rsidRPr="008F4718">
              <w:rPr>
                <w:rFonts w:asciiTheme="minorHAnsi" w:eastAsia="Times New Roman" w:hAnsiTheme="minorHAnsi" w:cstheme="minorHAnsi"/>
                <w:sz w:val="18"/>
                <w:szCs w:val="18"/>
              </w:rPr>
              <w:t>4.</w:t>
            </w:r>
            <w:r w:rsidRPr="008F4718">
              <w:rPr>
                <w:rFonts w:asciiTheme="minorHAnsi" w:eastAsia="Times New Roman" w:hAnsiTheme="minorHAnsi" w:cstheme="minorHAnsi"/>
                <w:sz w:val="18"/>
                <w:szCs w:val="18"/>
              </w:rPr>
              <w:tab/>
              <w:t>Kabın ölü hacminde veya yüzey/hacim oranında bir değişiklik olması durumunda, ilgili stabilite çalışmaları başlatılmış olmalı (ilgili seri numaralarının belirtilmesiyle birlikte), Tip IA bildirimi için uygulamaya geçildiğinde ve Tip IB bildirimi için başvuru yapıldığında, başvuru sahibi tarafından kabul edilebilir stabilite verileri sunulmalıdır. Ayrıca, çalışmaların tamamlanacağına ve onaylanan raf ömrünün sonunda değerler spesifikasyonların dışındaysa veya potansiyel olarak spesifikasyonların dışında olabilecek durumdaysa, verilerin (önerilen faaliyet planıyla birlikte) derhâl Kuruma sunulacağına dair taahhüt verilmelidir.</w:t>
            </w:r>
          </w:p>
          <w:p w14:paraId="3745C5F5" w14:textId="77777777" w:rsidR="005B6D69" w:rsidRPr="008F4718" w:rsidRDefault="005B6D69" w:rsidP="00DE0F62">
            <w:pPr>
              <w:shd w:val="clear" w:color="auto" w:fill="FFFFFF"/>
              <w:ind w:left="318" w:hanging="318"/>
              <w:contextualSpacing/>
              <w:jc w:val="both"/>
              <w:rPr>
                <w:rFonts w:asciiTheme="minorHAnsi" w:eastAsia="Times New Roman" w:hAnsiTheme="minorHAnsi" w:cstheme="minorHAnsi"/>
                <w:sz w:val="18"/>
                <w:szCs w:val="18"/>
              </w:rPr>
            </w:pPr>
          </w:p>
        </w:tc>
      </w:tr>
      <w:tr w:rsidR="005B6D69" w:rsidRPr="008F4718" w14:paraId="19ADC21A" w14:textId="77777777" w:rsidTr="00DE0F62">
        <w:tc>
          <w:tcPr>
            <w:tcW w:w="5098" w:type="dxa"/>
          </w:tcPr>
          <w:p w14:paraId="372996C9"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B.II.e.5 Bitmiş ürün ambalaj büyüklüğündeki değişiklik</w:t>
            </w:r>
          </w:p>
        </w:tc>
        <w:tc>
          <w:tcPr>
            <w:tcW w:w="1701" w:type="dxa"/>
          </w:tcPr>
          <w:p w14:paraId="518A66A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4591C38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0406F33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72834073" w14:textId="77777777" w:rsidTr="00DE0F62">
        <w:tc>
          <w:tcPr>
            <w:tcW w:w="5098" w:type="dxa"/>
          </w:tcPr>
          <w:p w14:paraId="39FC249B"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a)   Bir ambalaj içindeki birim (örneğin, tablet, ampul, vb.) sayısındaki değişiklik</w:t>
            </w:r>
          </w:p>
        </w:tc>
        <w:tc>
          <w:tcPr>
            <w:tcW w:w="1701" w:type="dxa"/>
            <w:vAlign w:val="center"/>
          </w:tcPr>
          <w:p w14:paraId="19151AE3"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59B5425E"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19BFEA11"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r>
      <w:tr w:rsidR="005B6D69" w:rsidRPr="008F4718" w14:paraId="4BCCDDFA" w14:textId="77777777" w:rsidTr="00DE0F62">
        <w:tc>
          <w:tcPr>
            <w:tcW w:w="5098" w:type="dxa"/>
          </w:tcPr>
          <w:p w14:paraId="304C7769" w14:textId="77777777" w:rsidR="005B6D69" w:rsidRPr="008F4718" w:rsidRDefault="005B6D69" w:rsidP="00DE0F62">
            <w:pPr>
              <w:pStyle w:val="Style5"/>
              <w:widowControl/>
              <w:spacing w:before="120" w:line="240" w:lineRule="auto"/>
              <w:ind w:left="567" w:hanging="283"/>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r w:rsidRPr="008F4718">
              <w:rPr>
                <w:rStyle w:val="FontStyle13"/>
                <w:rFonts w:asciiTheme="minorHAnsi" w:hAnsiTheme="minorHAnsi" w:cstheme="minorHAnsi" w:hint="default"/>
                <w:b w:val="0"/>
                <w:bCs w:val="0"/>
                <w:sz w:val="18"/>
                <w:szCs w:val="18"/>
                <w:lang w:val=""/>
              </w:rPr>
              <w:t xml:space="preserve">   </w:t>
            </w:r>
            <w:r w:rsidRPr="008F4718">
              <w:rPr>
                <w:rStyle w:val="FontStyle13"/>
                <w:rFonts w:asciiTheme="minorHAnsi" w:hAnsiTheme="minorHAnsi" w:cstheme="minorHAnsi" w:hint="default"/>
                <w:sz w:val="18"/>
                <w:szCs w:val="18"/>
                <w:lang w:val=""/>
              </w:rPr>
              <w:t>Mevcut onaylı ambalaj boyutları aralığındaki değişiklik</w:t>
            </w:r>
          </w:p>
        </w:tc>
        <w:tc>
          <w:tcPr>
            <w:tcW w:w="1701" w:type="dxa"/>
            <w:vAlign w:val="center"/>
          </w:tcPr>
          <w:p w14:paraId="008DC5E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560" w:type="dxa"/>
            <w:vAlign w:val="center"/>
          </w:tcPr>
          <w:p w14:paraId="59EDB85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1, 3</w:t>
            </w:r>
          </w:p>
        </w:tc>
        <w:tc>
          <w:tcPr>
            <w:tcW w:w="1275" w:type="dxa"/>
            <w:vAlign w:val="center"/>
          </w:tcPr>
          <w:p w14:paraId="0FC676E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vertAlign w:val="subscript"/>
              </w:rPr>
            </w:pPr>
            <w:r w:rsidRPr="008F4718">
              <w:rPr>
                <w:rStyle w:val="FontStyle13"/>
                <w:rFonts w:asciiTheme="minorHAnsi" w:hAnsiTheme="minorHAnsi" w:cstheme="minorHAnsi" w:hint="default"/>
                <w:sz w:val="18"/>
                <w:szCs w:val="18"/>
                <w:lang w:val=""/>
              </w:rPr>
              <w:t>IA</w:t>
            </w:r>
            <w:r w:rsidRPr="008F4718">
              <w:rPr>
                <w:rStyle w:val="FontStyle13"/>
                <w:rFonts w:asciiTheme="minorHAnsi" w:hAnsiTheme="minorHAnsi" w:cstheme="minorHAnsi" w:hint="default"/>
                <w:sz w:val="18"/>
                <w:szCs w:val="18"/>
                <w:vertAlign w:val="subscript"/>
                <w:lang w:val=""/>
              </w:rPr>
              <w:t>DB</w:t>
            </w:r>
          </w:p>
        </w:tc>
      </w:tr>
      <w:tr w:rsidR="005B6D69" w:rsidRPr="008F4718" w14:paraId="4A94F584" w14:textId="77777777" w:rsidTr="00DE0F62">
        <w:tc>
          <w:tcPr>
            <w:tcW w:w="5098" w:type="dxa"/>
          </w:tcPr>
          <w:p w14:paraId="0D6C9A0A" w14:textId="77777777" w:rsidR="005B6D69" w:rsidRPr="008F4718" w:rsidRDefault="005B6D69" w:rsidP="00DE0F62">
            <w:pPr>
              <w:pStyle w:val="Style5"/>
              <w:widowControl/>
              <w:spacing w:before="120" w:line="240" w:lineRule="auto"/>
              <w:ind w:left="567" w:hanging="283"/>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2.</w:t>
            </w:r>
            <w:r w:rsidRPr="008F4718">
              <w:rPr>
                <w:rStyle w:val="FontStyle13"/>
                <w:rFonts w:asciiTheme="minorHAnsi" w:hAnsiTheme="minorHAnsi" w:cstheme="minorHAnsi" w:hint="default"/>
                <w:b w:val="0"/>
                <w:bCs w:val="0"/>
                <w:sz w:val="18"/>
                <w:szCs w:val="18"/>
                <w:lang w:val=""/>
              </w:rPr>
              <w:t xml:space="preserve">   </w:t>
            </w:r>
            <w:r w:rsidRPr="008F4718">
              <w:rPr>
                <w:rStyle w:val="FontStyle13"/>
                <w:rFonts w:asciiTheme="minorHAnsi" w:hAnsiTheme="minorHAnsi" w:cstheme="minorHAnsi" w:hint="default"/>
                <w:sz w:val="18"/>
                <w:szCs w:val="18"/>
                <w:lang w:val=""/>
              </w:rPr>
              <w:t>Mevcut onaylı ambalaj boyutları aralığı dışındaki değişiklik</w:t>
            </w:r>
          </w:p>
        </w:tc>
        <w:tc>
          <w:tcPr>
            <w:tcW w:w="1701" w:type="dxa"/>
            <w:vAlign w:val="center"/>
          </w:tcPr>
          <w:p w14:paraId="1A5E196C"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2702090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1420D4E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64AFB292" w14:textId="77777777" w:rsidTr="00DE0F62">
        <w:tc>
          <w:tcPr>
            <w:tcW w:w="5098" w:type="dxa"/>
          </w:tcPr>
          <w:p w14:paraId="4F9BA0FE"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   Ambalaj boyutu/boyutlarının çıkarılması</w:t>
            </w:r>
          </w:p>
        </w:tc>
        <w:tc>
          <w:tcPr>
            <w:tcW w:w="1701" w:type="dxa"/>
            <w:vAlign w:val="center"/>
          </w:tcPr>
          <w:p w14:paraId="207C1A8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3</w:t>
            </w:r>
          </w:p>
        </w:tc>
        <w:tc>
          <w:tcPr>
            <w:tcW w:w="1560" w:type="dxa"/>
            <w:vAlign w:val="center"/>
          </w:tcPr>
          <w:p w14:paraId="54124FE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275" w:type="dxa"/>
            <w:vAlign w:val="center"/>
          </w:tcPr>
          <w:p w14:paraId="5D8F7CB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63232E63" w14:textId="77777777" w:rsidTr="00DE0F62">
        <w:tc>
          <w:tcPr>
            <w:tcW w:w="5098" w:type="dxa"/>
          </w:tcPr>
          <w:p w14:paraId="4362792F"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c)   Biyolojik/immünolojik beşeri tıbbi ürünler dâhil steril çok dozlu (veya kısmi kullanıma yönelik tek dozlu) parenteral beşeri tıbbi ürünlerin dolum ağırlığı/dolum hacmindeki değişiklik</w:t>
            </w:r>
          </w:p>
        </w:tc>
        <w:tc>
          <w:tcPr>
            <w:tcW w:w="1701" w:type="dxa"/>
            <w:vAlign w:val="center"/>
          </w:tcPr>
          <w:p w14:paraId="33CFDA5D"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47F8F6E7"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3524E2F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0E27A361" w14:textId="77777777" w:rsidTr="00DE0F62">
        <w:tc>
          <w:tcPr>
            <w:tcW w:w="5098" w:type="dxa"/>
          </w:tcPr>
          <w:p w14:paraId="57B768F3"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d)   Parenteral olmayan çok dozlu (veya kısmi kullanıma yönelik tek dozlu) ürünlerin dolum ağırlığı/dolum hacmindeki değişiklik</w:t>
            </w:r>
          </w:p>
        </w:tc>
        <w:tc>
          <w:tcPr>
            <w:tcW w:w="1701" w:type="dxa"/>
            <w:vAlign w:val="center"/>
          </w:tcPr>
          <w:p w14:paraId="32421C14"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2D3BF10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6F9A512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682A9D77" w14:textId="77777777" w:rsidTr="00DE0F62">
        <w:tc>
          <w:tcPr>
            <w:tcW w:w="9634" w:type="dxa"/>
            <w:gridSpan w:val="4"/>
          </w:tcPr>
          <w:p w14:paraId="21B376DD"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7CE3BFB8" w14:textId="77777777" w:rsidR="005B6D69" w:rsidRPr="008F4718" w:rsidRDefault="005B6D69" w:rsidP="00DE0F62">
            <w:pPr>
              <w:pStyle w:val="Style2"/>
              <w:widowControl/>
              <w:tabs>
                <w:tab w:val="left" w:pos="284"/>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Yeni ambalaj büyüklüğü, Kısa Ürün Bilgisinde onaylandığı şekilde, pozoloji ve tedavi süresiyle tutarlı olmalıdır .</w:t>
            </w:r>
          </w:p>
          <w:p w14:paraId="483EE1F7" w14:textId="77777777" w:rsidR="005B6D69" w:rsidRPr="008F4718" w:rsidRDefault="005B6D69" w:rsidP="00DE0F62">
            <w:pPr>
              <w:pStyle w:val="Style2"/>
              <w:widowControl/>
              <w:tabs>
                <w:tab w:val="left" w:pos="248"/>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Primer ambalaj materyali aynı kalır.</w:t>
            </w:r>
          </w:p>
          <w:p w14:paraId="2F6F9EC4" w14:textId="77777777" w:rsidR="005B6D69" w:rsidRPr="008F4718" w:rsidRDefault="005B6D69" w:rsidP="00DE0F62">
            <w:pPr>
              <w:pStyle w:val="Style2"/>
              <w:widowControl/>
              <w:tabs>
                <w:tab w:val="left" w:pos="298"/>
              </w:tabs>
              <w:spacing w:before="120" w:after="120" w:line="240" w:lineRule="auto"/>
              <w:ind w:left="178"/>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 xml:space="preserve">  Geriye kalan ürün(ler), Kısa Ürün Bilgisinde belirtildiği gibi, dozlama talimatları ve tedavi süresi için yeterli olmalıdır.</w:t>
            </w:r>
          </w:p>
        </w:tc>
      </w:tr>
      <w:tr w:rsidR="005B6D69" w:rsidRPr="008F4718" w14:paraId="0DB6A907" w14:textId="77777777" w:rsidTr="00DE0F62">
        <w:tc>
          <w:tcPr>
            <w:tcW w:w="9634" w:type="dxa"/>
            <w:gridSpan w:val="4"/>
          </w:tcPr>
          <w:p w14:paraId="45E7DD62"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Belgeler</w:t>
            </w:r>
          </w:p>
          <w:p w14:paraId="6B24DBCE" w14:textId="77777777" w:rsidR="005B6D69" w:rsidRPr="008F4718" w:rsidRDefault="005B6D69" w:rsidP="00DE0F62">
            <w:pPr>
              <w:shd w:val="clear" w:color="auto" w:fill="FFFFFF"/>
              <w:ind w:left="318" w:hanging="318"/>
              <w:contextualSpacing/>
              <w:jc w:val="both"/>
              <w:rPr>
                <w:rStyle w:val="FontStyle13"/>
                <w:rFonts w:asciiTheme="minorHAnsi" w:hAnsiTheme="minorHAnsi" w:cstheme="minorHAnsi" w:hint="default"/>
                <w:b w:val="0"/>
                <w:sz w:val="18"/>
                <w:szCs w:val="18"/>
                <w:lang w:val="" w:eastAsia="ko-KR"/>
              </w:rPr>
            </w:pPr>
            <w:r w:rsidRPr="008F4718">
              <w:rPr>
                <w:rStyle w:val="FontStyle13"/>
                <w:rFonts w:asciiTheme="minorHAnsi" w:eastAsia="Batang" w:hAnsiTheme="minorHAnsi" w:cstheme="minorHAnsi" w:hint="default"/>
                <w:b w:val="0"/>
                <w:sz w:val="18"/>
                <w:szCs w:val="18"/>
                <w:lang w:eastAsia="ko-KR"/>
              </w:rPr>
              <w:t>1.</w:t>
            </w:r>
            <w:r w:rsidRPr="008F4718">
              <w:rPr>
                <w:rStyle w:val="FontStyle13"/>
                <w:rFonts w:asciiTheme="minorHAnsi" w:eastAsia="Batang" w:hAnsiTheme="minorHAnsi" w:cstheme="minorHAnsi" w:hint="default"/>
                <w:b w:val="0"/>
                <w:sz w:val="18"/>
                <w:szCs w:val="18"/>
                <w:lang w:eastAsia="ko-KR"/>
              </w:rPr>
              <w:tab/>
            </w:r>
            <w:r w:rsidRPr="008F4718">
              <w:rPr>
                <w:rStyle w:val="FontStyle13"/>
                <w:rFonts w:asciiTheme="minorHAnsi" w:hAnsiTheme="minorHAnsi" w:cstheme="minorHAnsi" w:hint="default"/>
                <w:b w:val="0"/>
                <w:sz w:val="18"/>
                <w:szCs w:val="18"/>
                <w:lang w:eastAsia="ko-KR"/>
              </w:rPr>
              <w:t xml:space="preserve">Uygun şekilde değişikliği içeren Kısa Ürün Bilgisi, kullanma talimatı, ambalaj örneği*** de dâhil olmak üzere, </w:t>
            </w:r>
            <w:r w:rsidRPr="008F4718">
              <w:rPr>
                <w:rStyle w:val="FontStyle13"/>
                <w:rFonts w:asciiTheme="minorHAnsi" w:hAnsiTheme="minorHAnsi" w:cstheme="minorHAnsi" w:hint="default"/>
                <w:b w:val="0"/>
                <w:sz w:val="18"/>
                <w:szCs w:val="18"/>
                <w:lang w:val="" w:eastAsia="ko-KR"/>
              </w:rPr>
              <w:t xml:space="preserve">dosyanın değişikliğe göre düzenlenmiş ilgili bölümü /bölümleri (CTD formatında). </w:t>
            </w:r>
          </w:p>
          <w:p w14:paraId="00115A90" w14:textId="77777777" w:rsidR="005B6D69" w:rsidRPr="008F4718" w:rsidRDefault="005B6D69" w:rsidP="00DE0F62">
            <w:pPr>
              <w:pStyle w:val="Style2"/>
              <w:widowControl/>
              <w:tabs>
                <w:tab w:val="left" w:pos="284"/>
              </w:tabs>
              <w:spacing w:after="120" w:line="240" w:lineRule="auto"/>
              <w:ind w:left="284" w:hanging="284"/>
              <w:contextualSpacing/>
              <w:jc w:val="both"/>
              <w:rPr>
                <w:rStyle w:val="FontStyle13"/>
                <w:rFonts w:asciiTheme="minorHAnsi" w:hAnsiTheme="minorHAnsi" w:cstheme="minorHAnsi" w:hint="default"/>
                <w:b w:val="0"/>
                <w:sz w:val="18"/>
                <w:szCs w:val="18"/>
              </w:rPr>
            </w:pPr>
            <w:r w:rsidRPr="008F4718">
              <w:rPr>
                <w:rStyle w:val="FontStyle13"/>
                <w:rFonts w:asciiTheme="minorHAnsi" w:hAnsiTheme="minorHAnsi" w:cstheme="minorHAnsi" w:hint="default"/>
                <w:b w:val="0"/>
                <w:sz w:val="18"/>
                <w:szCs w:val="18"/>
              </w:rPr>
              <w:t xml:space="preserve">2.  </w:t>
            </w:r>
            <w:r w:rsidRPr="008F4718">
              <w:rPr>
                <w:rStyle w:val="FontStyle13"/>
                <w:rFonts w:asciiTheme="minorHAnsi" w:hAnsiTheme="minorHAnsi" w:cstheme="minorHAnsi" w:hint="default"/>
                <w:b w:val="0"/>
                <w:sz w:val="18"/>
                <w:szCs w:val="18"/>
              </w:rPr>
              <w:tab/>
              <w:t xml:space="preserve">Yeni/geriye kalan ambalaj büyüklüğünün Kısa Ürün Bilgisinde onaylandığı şekilde, dozaj rejimiyle ve kullanım süresiyle tutarlı olduğunu gösteren gerekçe. </w:t>
            </w:r>
          </w:p>
          <w:p w14:paraId="34CBE901" w14:textId="77777777" w:rsidR="005B6D69" w:rsidRPr="008F4718" w:rsidRDefault="005B6D69" w:rsidP="00DE0F62">
            <w:pPr>
              <w:pStyle w:val="Style2"/>
              <w:widowControl/>
              <w:tabs>
                <w:tab w:val="left" w:pos="426"/>
              </w:tabs>
              <w:spacing w:before="120" w:after="120" w:line="240" w:lineRule="auto"/>
              <w:ind w:left="284" w:hanging="284"/>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b w:val="0"/>
                <w:sz w:val="18"/>
                <w:szCs w:val="18"/>
              </w:rPr>
              <w:t>3.</w:t>
            </w:r>
            <w:r w:rsidRPr="008F4718">
              <w:rPr>
                <w:rStyle w:val="FontStyle13"/>
                <w:rFonts w:asciiTheme="minorHAnsi" w:hAnsiTheme="minorHAnsi" w:cstheme="minorHAnsi" w:hint="default"/>
                <w:b w:val="0"/>
                <w:sz w:val="18"/>
                <w:szCs w:val="18"/>
              </w:rPr>
              <w:tab/>
              <w:t>Stabilite parametrelerinin etkilenebileceği ürünler için stabilite rehberi doğrultusunda yapılmış çalışmalara ait veriler.</w:t>
            </w:r>
          </w:p>
        </w:tc>
      </w:tr>
      <w:tr w:rsidR="005B6D69" w:rsidRPr="008F4718" w14:paraId="3211E797" w14:textId="77777777" w:rsidTr="00DE0F62">
        <w:tc>
          <w:tcPr>
            <w:tcW w:w="9634" w:type="dxa"/>
            <w:gridSpan w:val="4"/>
          </w:tcPr>
          <w:p w14:paraId="337F349B"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b w:val="0"/>
                <w:bCs w:val="0"/>
                <w:sz w:val="18"/>
                <w:szCs w:val="18"/>
                <w:lang w:val=""/>
              </w:rPr>
              <w:t xml:space="preserve">***Ambalaj örneği, </w:t>
            </w:r>
            <w:r w:rsidRPr="008F4718">
              <w:rPr>
                <w:rStyle w:val="FontStyle13"/>
                <w:rFonts w:asciiTheme="minorHAnsi" w:hAnsiTheme="minorHAnsi" w:cstheme="minorHAnsi" w:hint="default"/>
                <w:b w:val="0"/>
                <w:sz w:val="18"/>
                <w:szCs w:val="18"/>
                <w:lang w:val=""/>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tc>
      </w:tr>
      <w:tr w:rsidR="005B6D69" w:rsidRPr="008F4718" w14:paraId="39C6D5DD" w14:textId="77777777" w:rsidTr="00DE0F62">
        <w:tc>
          <w:tcPr>
            <w:tcW w:w="5098" w:type="dxa"/>
          </w:tcPr>
          <w:p w14:paraId="73EE580E"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B.II.e</w:t>
            </w:r>
            <w:r w:rsidRPr="008F4718">
              <w:rPr>
                <w:rStyle w:val="FontStyle15"/>
                <w:rFonts w:asciiTheme="minorHAnsi" w:hAnsiTheme="minorHAnsi" w:cstheme="minorHAnsi" w:hint="default"/>
                <w:sz w:val="18"/>
                <w:szCs w:val="18"/>
                <w:lang w:val=""/>
              </w:rPr>
              <w:t xml:space="preserve">.6 </w:t>
            </w:r>
            <w:r w:rsidRPr="008F4718">
              <w:rPr>
                <w:rStyle w:val="FontStyle13"/>
                <w:rFonts w:asciiTheme="minorHAnsi" w:hAnsiTheme="minorHAnsi" w:cstheme="minorHAnsi" w:hint="default"/>
                <w:sz w:val="18"/>
                <w:szCs w:val="18"/>
                <w:lang w:val=""/>
              </w:rPr>
              <w:t>Primer ambalaj materyalinin bitmiş ürün formülasyonuyla temas etmeyen herhangi bir bölümündeki değişiklik (örneğin, geçme kapakların rengi, ampuller üzerindeki renk kodu halkaları, iğne kılıfının değiştirilmesi (farklı plastik kullanımı)</w:t>
            </w:r>
          </w:p>
        </w:tc>
        <w:tc>
          <w:tcPr>
            <w:tcW w:w="1701" w:type="dxa"/>
          </w:tcPr>
          <w:p w14:paraId="19B506E0"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50D58788"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2ABD432D"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1DCA4E24" w14:textId="77777777" w:rsidTr="00DE0F62">
        <w:tc>
          <w:tcPr>
            <w:tcW w:w="5098" w:type="dxa"/>
          </w:tcPr>
          <w:p w14:paraId="1C0741D3"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lastRenderedPageBreak/>
              <w:t xml:space="preserve">a)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Ürün bilgilerini (Kısa Ürün Bilgisi, kullanma talimatı, ambalaj örneği) etkileyen değişiklik</w:t>
            </w:r>
          </w:p>
        </w:tc>
        <w:tc>
          <w:tcPr>
            <w:tcW w:w="1701" w:type="dxa"/>
            <w:vAlign w:val="center"/>
          </w:tcPr>
          <w:p w14:paraId="5D74FA84"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w:t>
            </w:r>
          </w:p>
        </w:tc>
        <w:tc>
          <w:tcPr>
            <w:tcW w:w="1560" w:type="dxa"/>
            <w:vAlign w:val="center"/>
          </w:tcPr>
          <w:p w14:paraId="6BBB8300"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w:t>
            </w:r>
          </w:p>
        </w:tc>
        <w:tc>
          <w:tcPr>
            <w:tcW w:w="1275" w:type="dxa"/>
            <w:vAlign w:val="center"/>
          </w:tcPr>
          <w:p w14:paraId="139D8A2B"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2DA71E66" w14:textId="77777777" w:rsidTr="00DE0F62">
        <w:tc>
          <w:tcPr>
            <w:tcW w:w="5098" w:type="dxa"/>
          </w:tcPr>
          <w:p w14:paraId="75248F98"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Ürün bilgilerini (Kısa Ürün Bilgisi, kullanma talimatı, ambalaj örneği) etkilemeyen değişiklik</w:t>
            </w:r>
          </w:p>
        </w:tc>
        <w:tc>
          <w:tcPr>
            <w:tcW w:w="1701" w:type="dxa"/>
            <w:vAlign w:val="center"/>
          </w:tcPr>
          <w:p w14:paraId="16A5B63A"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w:t>
            </w:r>
          </w:p>
        </w:tc>
        <w:tc>
          <w:tcPr>
            <w:tcW w:w="1560" w:type="dxa"/>
            <w:vAlign w:val="center"/>
          </w:tcPr>
          <w:p w14:paraId="6E4C9A39"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w:t>
            </w:r>
          </w:p>
        </w:tc>
        <w:tc>
          <w:tcPr>
            <w:tcW w:w="1275" w:type="dxa"/>
            <w:vAlign w:val="center"/>
          </w:tcPr>
          <w:p w14:paraId="0BC55DA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560AD787" w14:textId="77777777" w:rsidTr="00DE0F62">
        <w:tc>
          <w:tcPr>
            <w:tcW w:w="9634" w:type="dxa"/>
            <w:gridSpan w:val="4"/>
          </w:tcPr>
          <w:p w14:paraId="7F45E826" w14:textId="77777777" w:rsidR="005B6D69" w:rsidRPr="008F4718" w:rsidRDefault="005B6D69" w:rsidP="00DE0F62">
            <w:pPr>
              <w:pStyle w:val="Style5"/>
              <w:widowControl/>
              <w:spacing w:before="120" w:after="120" w:line="240" w:lineRule="auto"/>
              <w:ind w:left="284" w:hanging="284"/>
              <w:contextualSpacing/>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37E7E361" w14:textId="77777777" w:rsidR="005B6D69" w:rsidRPr="008F4718" w:rsidRDefault="005B6D69" w:rsidP="00DE0F62">
            <w:pPr>
              <w:pStyle w:val="Style3"/>
              <w:widowControl/>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 xml:space="preserve">1.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Değişiklik, bitmiş ürünün dağıtımını, kullanımını, güvenliliğini veya stabilitesini etkileyen ambalaj materyalinin bir bileşeniyle ilişkili değildir.</w:t>
            </w:r>
          </w:p>
        </w:tc>
      </w:tr>
      <w:tr w:rsidR="005B6D69" w:rsidRPr="008F4718" w14:paraId="0814AA5B" w14:textId="77777777" w:rsidTr="00DE0F62">
        <w:tc>
          <w:tcPr>
            <w:tcW w:w="9634" w:type="dxa"/>
            <w:gridSpan w:val="4"/>
            <w:tcBorders>
              <w:bottom w:val="single" w:sz="4" w:space="0" w:color="auto"/>
            </w:tcBorders>
          </w:tcPr>
          <w:p w14:paraId="78FB4755" w14:textId="77777777" w:rsidR="005B6D69" w:rsidRPr="008F4718" w:rsidRDefault="005B6D69" w:rsidP="00DE0F62">
            <w:pPr>
              <w:pStyle w:val="Style5"/>
              <w:widowControl/>
              <w:spacing w:before="120" w:after="120" w:line="240" w:lineRule="auto"/>
              <w:ind w:left="284" w:hanging="284"/>
              <w:contextualSpacing/>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5AEC7A4B" w14:textId="77777777" w:rsidR="005B6D69" w:rsidRPr="008F4718" w:rsidRDefault="005B6D69" w:rsidP="005B6D69">
            <w:pPr>
              <w:pStyle w:val="ListeParagraf"/>
              <w:numPr>
                <w:ilvl w:val="0"/>
                <w:numId w:val="25"/>
              </w:numPr>
              <w:shd w:val="clear" w:color="auto" w:fill="FFFFFF"/>
              <w:spacing w:before="0" w:after="0"/>
              <w:rPr>
                <w:rStyle w:val="FontStyle13"/>
                <w:rFonts w:asciiTheme="minorHAnsi" w:hAnsiTheme="minorHAnsi" w:cstheme="minorHAnsi" w:hint="default"/>
                <w:b w:val="0"/>
                <w:sz w:val="18"/>
                <w:szCs w:val="18"/>
                <w:lang w:val="" w:eastAsia="ko-KR"/>
              </w:rPr>
            </w:pPr>
            <w:r w:rsidRPr="008F4718">
              <w:rPr>
                <w:rStyle w:val="FontStyle18"/>
                <w:rFonts w:asciiTheme="minorHAnsi" w:hAnsiTheme="minorHAnsi" w:cstheme="minorHAnsi" w:hint="default"/>
                <w:sz w:val="18"/>
                <w:szCs w:val="18"/>
                <w:lang w:val=""/>
              </w:rPr>
              <w:t>Uygun şekilde değişikliği içeren Kısa Ürün Bilgisi, kullanma talimatı, ambalaj örneği</w:t>
            </w:r>
            <w:r w:rsidRPr="008F4718">
              <w:rPr>
                <w:rStyle w:val="FontStyle18"/>
                <w:rFonts w:asciiTheme="minorHAnsi" w:hAnsiTheme="minorHAnsi" w:cstheme="minorHAnsi" w:hint="default"/>
                <w:sz w:val="18"/>
                <w:szCs w:val="18"/>
                <w:vertAlign w:val="superscript"/>
                <w:lang w:val=""/>
              </w:rPr>
              <w:t>***</w:t>
            </w:r>
            <w:r w:rsidRPr="008F4718">
              <w:rPr>
                <w:rStyle w:val="FontStyle18"/>
                <w:rFonts w:asciiTheme="minorHAnsi" w:hAnsiTheme="minorHAnsi" w:cstheme="minorHAnsi" w:hint="default"/>
                <w:sz w:val="18"/>
                <w:szCs w:val="18"/>
                <w:lang w:val=""/>
              </w:rPr>
              <w:t xml:space="preserve"> de dâhil olmak üzere, </w:t>
            </w:r>
            <w:r w:rsidRPr="008F4718">
              <w:rPr>
                <w:rStyle w:val="FontStyle13"/>
                <w:rFonts w:asciiTheme="minorHAnsi" w:hAnsiTheme="minorHAnsi" w:cstheme="minorHAnsi" w:hint="default"/>
                <w:b w:val="0"/>
                <w:sz w:val="18"/>
                <w:szCs w:val="18"/>
                <w:lang w:val="" w:eastAsia="ko-KR"/>
              </w:rPr>
              <w:t xml:space="preserve">dosyanın değişikliğe göre düzenlenmiş ilgili bölümü /bölümleri (CTD formatında). </w:t>
            </w:r>
          </w:p>
          <w:p w14:paraId="3D1C772C" w14:textId="77777777" w:rsidR="005B6D69" w:rsidRPr="008F4718" w:rsidRDefault="005B6D69" w:rsidP="00DE0F62">
            <w:pPr>
              <w:shd w:val="clear" w:color="auto" w:fill="FFFFFF"/>
              <w:ind w:left="360"/>
              <w:rPr>
                <w:rStyle w:val="FontStyle18"/>
                <w:rFonts w:asciiTheme="minorHAnsi" w:hAnsiTheme="minorHAnsi" w:cstheme="minorHAnsi" w:hint="default"/>
                <w:bCs/>
                <w:sz w:val="18"/>
                <w:szCs w:val="18"/>
                <w:lang w:val="" w:eastAsia="ko-KR"/>
              </w:rPr>
            </w:pPr>
          </w:p>
        </w:tc>
      </w:tr>
      <w:tr w:rsidR="005B6D69" w:rsidRPr="008F4718" w14:paraId="4B015F26" w14:textId="77777777" w:rsidTr="00DE0F62">
        <w:tc>
          <w:tcPr>
            <w:tcW w:w="9634" w:type="dxa"/>
            <w:gridSpan w:val="4"/>
          </w:tcPr>
          <w:p w14:paraId="1BD81098" w14:textId="77777777" w:rsidR="005B6D69" w:rsidRPr="008F4718" w:rsidRDefault="005B6D69" w:rsidP="00DE0F62">
            <w:pPr>
              <w:pStyle w:val="Style5"/>
              <w:widowControl/>
              <w:spacing w:before="120" w:after="120" w:line="240" w:lineRule="auto"/>
              <w:ind w:left="284" w:hanging="284"/>
              <w:contextualSpacing/>
              <w:jc w:val="both"/>
              <w:rPr>
                <w:rStyle w:val="FontStyle13"/>
                <w:rFonts w:asciiTheme="minorHAnsi" w:hAnsiTheme="minorHAnsi" w:cstheme="minorHAnsi" w:hint="default"/>
                <w:sz w:val="18"/>
                <w:szCs w:val="18"/>
                <w:lang w:val=""/>
              </w:rPr>
            </w:pPr>
            <w:r w:rsidRPr="008F4718">
              <w:rPr>
                <w:rFonts w:asciiTheme="minorHAnsi" w:hAnsiTheme="minorHAnsi" w:cstheme="minorHAnsi" w:hint="default"/>
                <w:bCs/>
                <w:sz w:val="18"/>
                <w:szCs w:val="18"/>
                <w:vertAlign w:val="superscript"/>
              </w:rPr>
              <w:t>***</w:t>
            </w:r>
            <w:r w:rsidRPr="008F4718">
              <w:rPr>
                <w:rFonts w:asciiTheme="minorHAnsi" w:hAnsiTheme="minorHAnsi" w:cstheme="minorHAnsi" w:hint="default"/>
                <w:bCs/>
                <w:sz w:val="18"/>
                <w:szCs w:val="18"/>
              </w:rPr>
              <w:t xml:space="preserve">Ambalaj örneği, </w:t>
            </w:r>
            <w:r w:rsidRPr="008F4718">
              <w:rPr>
                <w:rFonts w:asciiTheme="minorHAnsi" w:eastAsia="TimesNewRoman" w:hAnsiTheme="minorHAnsi" w:cstheme="minorHAnsi" w:hint="default"/>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tc>
      </w:tr>
      <w:tr w:rsidR="005B6D69" w:rsidRPr="008F4718" w14:paraId="6C750D1F" w14:textId="77777777" w:rsidTr="00DE0F62">
        <w:tc>
          <w:tcPr>
            <w:tcW w:w="5098" w:type="dxa"/>
          </w:tcPr>
          <w:p w14:paraId="0EAC1D09"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B.II.e</w:t>
            </w:r>
            <w:r w:rsidRPr="008F4718">
              <w:rPr>
                <w:rStyle w:val="FontStyle18"/>
                <w:rFonts w:asciiTheme="minorHAnsi" w:hAnsiTheme="minorHAnsi" w:cstheme="minorHAnsi" w:hint="default"/>
                <w:b/>
                <w:bCs/>
                <w:sz w:val="18"/>
                <w:szCs w:val="18"/>
                <w:lang w:val=""/>
              </w:rPr>
              <w:t>.7</w:t>
            </w:r>
            <w:r w:rsidRPr="008F4718">
              <w:rPr>
                <w:rStyle w:val="FontStyle18"/>
                <w:rFonts w:asciiTheme="minorHAnsi" w:hAnsiTheme="minorHAnsi" w:cstheme="minorHAnsi" w:hint="default"/>
                <w:sz w:val="18"/>
                <w:szCs w:val="18"/>
                <w:lang w:val=""/>
              </w:rPr>
              <w:t xml:space="preserve">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Ambalaj bileşenlerinin veya cihazlarının tedarikçisine ilişkin değişiklik (dosyada belirtilmişse)</w:t>
            </w:r>
          </w:p>
        </w:tc>
        <w:tc>
          <w:tcPr>
            <w:tcW w:w="1701" w:type="dxa"/>
          </w:tcPr>
          <w:p w14:paraId="7BE288C8"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3CA6486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523593D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3DE4DEE1" w14:textId="77777777" w:rsidTr="00DE0F62">
        <w:tc>
          <w:tcPr>
            <w:tcW w:w="5098" w:type="dxa"/>
          </w:tcPr>
          <w:p w14:paraId="618547AF"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a)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Bir tedarikçinin çıkarılması</w:t>
            </w:r>
          </w:p>
        </w:tc>
        <w:tc>
          <w:tcPr>
            <w:tcW w:w="1701" w:type="dxa"/>
            <w:vAlign w:val="center"/>
          </w:tcPr>
          <w:p w14:paraId="511BF44B"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w:t>
            </w:r>
          </w:p>
        </w:tc>
        <w:tc>
          <w:tcPr>
            <w:tcW w:w="1560" w:type="dxa"/>
            <w:vAlign w:val="center"/>
          </w:tcPr>
          <w:p w14:paraId="3877B46B"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w:t>
            </w:r>
          </w:p>
        </w:tc>
        <w:tc>
          <w:tcPr>
            <w:tcW w:w="1275" w:type="dxa"/>
            <w:vAlign w:val="center"/>
          </w:tcPr>
          <w:p w14:paraId="6351382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670B320D" w14:textId="77777777" w:rsidTr="00DE0F62">
        <w:tc>
          <w:tcPr>
            <w:tcW w:w="5098" w:type="dxa"/>
          </w:tcPr>
          <w:p w14:paraId="104730FD"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 xml:space="preserve">Bir tedarikçinin yenisiyle değiştirilmesi veya ilave edilmesi </w:t>
            </w:r>
          </w:p>
        </w:tc>
        <w:tc>
          <w:tcPr>
            <w:tcW w:w="1701" w:type="dxa"/>
            <w:vAlign w:val="center"/>
          </w:tcPr>
          <w:p w14:paraId="162F05D2"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w:t>
            </w:r>
            <w:r w:rsidRPr="008F4718">
              <w:rPr>
                <w:rStyle w:val="FontStyle15"/>
                <w:rFonts w:asciiTheme="minorHAnsi" w:hAnsiTheme="minorHAnsi" w:cstheme="minorHAnsi" w:hint="default"/>
                <w:b w:val="0"/>
                <w:sz w:val="18"/>
                <w:szCs w:val="18"/>
                <w:lang w:val=""/>
              </w:rPr>
              <w:t xml:space="preserve">, </w:t>
            </w:r>
            <w:r w:rsidRPr="008F4718">
              <w:rPr>
                <w:rStyle w:val="FontStyle18"/>
                <w:rFonts w:asciiTheme="minorHAnsi" w:hAnsiTheme="minorHAnsi" w:cstheme="minorHAnsi" w:hint="default"/>
                <w:b/>
                <w:sz w:val="18"/>
                <w:szCs w:val="18"/>
                <w:lang w:val=""/>
              </w:rPr>
              <w:t>3,</w:t>
            </w:r>
            <w:r w:rsidRPr="008F4718">
              <w:rPr>
                <w:rStyle w:val="FontStyle18"/>
                <w:rFonts w:asciiTheme="minorHAnsi" w:hAnsiTheme="minorHAnsi" w:cstheme="minorHAnsi" w:hint="default"/>
                <w:sz w:val="18"/>
                <w:szCs w:val="18"/>
                <w:lang w:val=""/>
              </w:rPr>
              <w:t xml:space="preserve"> </w:t>
            </w:r>
            <w:r w:rsidRPr="008F4718">
              <w:rPr>
                <w:rStyle w:val="FontStyle15"/>
                <w:rFonts w:asciiTheme="minorHAnsi" w:hAnsiTheme="minorHAnsi" w:cstheme="minorHAnsi" w:hint="default"/>
                <w:sz w:val="18"/>
                <w:szCs w:val="18"/>
                <w:lang w:val=""/>
              </w:rPr>
              <w:t>4</w:t>
            </w:r>
          </w:p>
        </w:tc>
        <w:tc>
          <w:tcPr>
            <w:tcW w:w="1560" w:type="dxa"/>
            <w:vAlign w:val="center"/>
          </w:tcPr>
          <w:p w14:paraId="24FF0DB3" w14:textId="77777777" w:rsidR="005B6D69" w:rsidRPr="008F4718" w:rsidRDefault="005B6D69" w:rsidP="00DE0F62">
            <w:pPr>
              <w:pStyle w:val="Style4"/>
              <w:widowControl/>
              <w:spacing w:before="120"/>
              <w:rPr>
                <w:rStyle w:val="FontStyle18"/>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 xml:space="preserve">1, 2, </w:t>
            </w:r>
            <w:r w:rsidRPr="008F4718">
              <w:rPr>
                <w:rStyle w:val="FontStyle18"/>
                <w:rFonts w:asciiTheme="minorHAnsi" w:hAnsiTheme="minorHAnsi" w:cstheme="minorHAnsi" w:hint="default"/>
                <w:b/>
                <w:sz w:val="18"/>
                <w:szCs w:val="18"/>
                <w:lang w:val=""/>
              </w:rPr>
              <w:t>3</w:t>
            </w:r>
          </w:p>
        </w:tc>
        <w:tc>
          <w:tcPr>
            <w:tcW w:w="1275" w:type="dxa"/>
            <w:vAlign w:val="center"/>
          </w:tcPr>
          <w:p w14:paraId="67BD5FA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1CB20E1C" w14:textId="77777777" w:rsidTr="00DE0F62">
        <w:tc>
          <w:tcPr>
            <w:tcW w:w="5098" w:type="dxa"/>
          </w:tcPr>
          <w:p w14:paraId="338C1941"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c)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Ölçülü doz inhalerleri için haznelerinin tedarikçilerindeki değişiklikler</w:t>
            </w:r>
          </w:p>
        </w:tc>
        <w:tc>
          <w:tcPr>
            <w:tcW w:w="1701" w:type="dxa"/>
            <w:vAlign w:val="center"/>
          </w:tcPr>
          <w:p w14:paraId="20B1A81C"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5A8AF750"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203E9A4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177415BF" w14:textId="77777777" w:rsidTr="00DE0F62">
        <w:tc>
          <w:tcPr>
            <w:tcW w:w="9634" w:type="dxa"/>
            <w:gridSpan w:val="4"/>
          </w:tcPr>
          <w:p w14:paraId="75D3F9FF" w14:textId="77777777" w:rsidR="005B6D69" w:rsidRPr="008F4718"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602AA3D2" w14:textId="77777777" w:rsidR="005B6D69" w:rsidRPr="008F4718" w:rsidRDefault="005B6D69" w:rsidP="00DE0F62">
            <w:pPr>
              <w:pStyle w:val="Style2"/>
              <w:widowControl/>
              <w:tabs>
                <w:tab w:val="left" w:pos="293"/>
              </w:tabs>
              <w:spacing w:before="120" w:after="120" w:line="240" w:lineRule="auto"/>
              <w:ind w:firstLine="0"/>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Ambalaj bileşeni veya cihazı çıkarılmamıştır.</w:t>
            </w:r>
          </w:p>
          <w:p w14:paraId="5EDB969D" w14:textId="77777777" w:rsidR="005B6D69" w:rsidRPr="008F4718" w:rsidRDefault="005B6D69" w:rsidP="00DE0F62">
            <w:pPr>
              <w:pStyle w:val="Style2"/>
              <w:widowControl/>
              <w:tabs>
                <w:tab w:val="left" w:pos="293"/>
              </w:tabs>
              <w:spacing w:before="120" w:after="120" w:line="240" w:lineRule="auto"/>
              <w:ind w:left="178"/>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 xml:space="preserve">2.  </w:t>
            </w:r>
            <w:r w:rsidRPr="008F4718">
              <w:rPr>
                <w:rStyle w:val="FontStyle18"/>
                <w:rFonts w:asciiTheme="minorHAnsi" w:hAnsiTheme="minorHAnsi" w:cstheme="minorHAnsi" w:hint="default"/>
                <w:sz w:val="18"/>
                <w:szCs w:val="18"/>
                <w:lang w:val=""/>
              </w:rPr>
              <w:tab/>
              <w:t>Ambalaj bileşenlerinin/cihazın kalitatif ve kantitatif bileşimi ve tasarım spesifikasyonları aynı kalır.</w:t>
            </w:r>
          </w:p>
          <w:p w14:paraId="292DF162" w14:textId="77777777" w:rsidR="005B6D69" w:rsidRPr="008F4718" w:rsidRDefault="005B6D69" w:rsidP="00DE0F62">
            <w:pPr>
              <w:pStyle w:val="Style2"/>
              <w:widowControl/>
              <w:tabs>
                <w:tab w:val="left" w:pos="293"/>
              </w:tabs>
              <w:spacing w:before="120" w:after="120" w:line="240" w:lineRule="auto"/>
              <w:ind w:firstLine="0"/>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Spesifikasyonlar ve kalite kontrol yöntemi en azından eşdeğerdir.</w:t>
            </w:r>
          </w:p>
          <w:p w14:paraId="6292091A" w14:textId="77777777" w:rsidR="005B6D69" w:rsidRPr="008F4718" w:rsidRDefault="005B6D69" w:rsidP="00DE0F62">
            <w:pPr>
              <w:pStyle w:val="Style2"/>
              <w:widowControl/>
              <w:tabs>
                <w:tab w:val="left" w:pos="293"/>
              </w:tabs>
              <w:spacing w:before="120" w:after="120" w:line="240" w:lineRule="auto"/>
              <w:ind w:firstLine="0"/>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4.</w:t>
            </w:r>
            <w:r w:rsidRPr="008F4718">
              <w:rPr>
                <w:rStyle w:val="FontStyle18"/>
                <w:rFonts w:asciiTheme="minorHAnsi" w:hAnsiTheme="minorHAnsi" w:cstheme="minorHAnsi" w:hint="default"/>
                <w:sz w:val="18"/>
                <w:szCs w:val="18"/>
                <w:lang w:val=""/>
              </w:rPr>
              <w:tab/>
              <w:t xml:space="preserve">Uygulanabilirse, sterilizasyon yöntemi ve şartları aynı kalır. </w:t>
            </w:r>
          </w:p>
        </w:tc>
      </w:tr>
      <w:tr w:rsidR="005B6D69" w:rsidRPr="008F4718" w14:paraId="2572A75E" w14:textId="77777777" w:rsidTr="00DE0F62">
        <w:tc>
          <w:tcPr>
            <w:tcW w:w="9634" w:type="dxa"/>
            <w:gridSpan w:val="4"/>
          </w:tcPr>
          <w:p w14:paraId="5B72F80F" w14:textId="77777777" w:rsidR="005B6D69" w:rsidRPr="008F4718"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64A32FB6" w14:textId="77777777" w:rsidR="005B6D69" w:rsidRPr="008F4718" w:rsidRDefault="005B6D69" w:rsidP="00DE0F62">
            <w:pPr>
              <w:shd w:val="clear" w:color="auto" w:fill="FFFFFF"/>
              <w:rPr>
                <w:rStyle w:val="FontStyle13"/>
                <w:rFonts w:asciiTheme="minorHAnsi" w:hAnsiTheme="minorHAnsi" w:cstheme="minorHAnsi" w:hint="default"/>
                <w:b w:val="0"/>
                <w:sz w:val="18"/>
                <w:szCs w:val="18"/>
                <w:lang w:val="" w:eastAsia="ko-KR"/>
              </w:rPr>
            </w:pPr>
            <w:r w:rsidRPr="008F4718">
              <w:rPr>
                <w:rStyle w:val="FontStyle18"/>
                <w:rFonts w:asciiTheme="minorHAnsi" w:hAnsiTheme="minorHAnsi" w:cstheme="minorHAnsi" w:hint="default"/>
                <w:sz w:val="18"/>
                <w:szCs w:val="18"/>
                <w:lang w:val=""/>
              </w:rPr>
              <w:t>1.   Dosyanın</w:t>
            </w:r>
            <w:r w:rsidRPr="008F4718">
              <w:rPr>
                <w:rStyle w:val="FontStyle13"/>
                <w:rFonts w:asciiTheme="minorHAnsi" w:hAnsiTheme="minorHAnsi" w:cstheme="minorHAnsi" w:hint="default"/>
                <w:b w:val="0"/>
                <w:sz w:val="18"/>
                <w:szCs w:val="18"/>
                <w:lang w:val="" w:eastAsia="ko-KR"/>
              </w:rPr>
              <w:t xml:space="preserve"> değişikliğe göre düzenlenmiş ilgili bölümü /bölümleri (CTD formatında). </w:t>
            </w:r>
          </w:p>
          <w:p w14:paraId="636A5845" w14:textId="77777777" w:rsidR="005B6D69" w:rsidRPr="008F4718" w:rsidRDefault="005B6D69" w:rsidP="00DE0F62">
            <w:pPr>
              <w:shd w:val="clear" w:color="auto" w:fill="FFFFFF"/>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2.   Beşeri tıbbi ürünlere ilişkin cihazlar için CE işaretinin kanıtı.</w:t>
            </w:r>
          </w:p>
          <w:p w14:paraId="01C93247" w14:textId="77777777" w:rsidR="005B6D69" w:rsidRPr="008F4718" w:rsidRDefault="005B6D69" w:rsidP="00DE0F62">
            <w:pPr>
              <w:shd w:val="clear" w:color="auto" w:fill="FFFFFF"/>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3.   Uygulanabilirse, mevcut ve önerilen spesifikasyonların karşılaştırmalı tablosu.</w:t>
            </w:r>
          </w:p>
          <w:p w14:paraId="1E9A6DCA" w14:textId="77777777" w:rsidR="005B6D69" w:rsidRPr="008F4718" w:rsidRDefault="005B6D69" w:rsidP="00DE0F62">
            <w:pPr>
              <w:shd w:val="clear" w:color="auto" w:fill="FFFFFF"/>
              <w:rPr>
                <w:rStyle w:val="FontStyle18"/>
                <w:rFonts w:asciiTheme="minorHAnsi" w:hAnsiTheme="minorHAnsi" w:cstheme="minorHAnsi" w:hint="default"/>
                <w:bCs/>
                <w:sz w:val="18"/>
                <w:szCs w:val="18"/>
                <w:lang w:val="" w:eastAsia="ko-KR"/>
              </w:rPr>
            </w:pPr>
          </w:p>
        </w:tc>
      </w:tr>
      <w:tr w:rsidR="005B6D69" w:rsidRPr="008F4718" w14:paraId="0CB0DB87" w14:textId="77777777" w:rsidTr="00DE0F62">
        <w:tc>
          <w:tcPr>
            <w:tcW w:w="9634" w:type="dxa"/>
            <w:gridSpan w:val="4"/>
          </w:tcPr>
          <w:p w14:paraId="3A8B887B" w14:textId="77777777" w:rsidR="005B6D69" w:rsidRPr="008F4718" w:rsidRDefault="005B6D69" w:rsidP="00DE0F62">
            <w:pPr>
              <w:rPr>
                <w:rFonts w:asciiTheme="minorHAnsi" w:hAnsiTheme="minorHAnsi"/>
              </w:rPr>
            </w:pPr>
            <w:r w:rsidRPr="008F4718">
              <w:rPr>
                <w:rStyle w:val="FontStyle18"/>
                <w:rFonts w:asciiTheme="minorHAnsi" w:hAnsiTheme="minorHAnsi" w:cstheme="minorHAnsi" w:hint="default"/>
                <w:sz w:val="18"/>
                <w:szCs w:val="18"/>
                <w:lang w:val=""/>
              </w:rPr>
              <w:t xml:space="preserve">B.II.f) </w:t>
            </w:r>
            <w:r w:rsidRPr="008F4718">
              <w:rPr>
                <w:rStyle w:val="FontStyle18"/>
                <w:rFonts w:asciiTheme="minorHAnsi" w:hAnsiTheme="minorHAnsi" w:cstheme="minorHAnsi" w:hint="default"/>
                <w:i/>
                <w:sz w:val="18"/>
                <w:szCs w:val="18"/>
                <w:lang w:val=""/>
              </w:rPr>
              <w:t>Stabilite</w:t>
            </w:r>
          </w:p>
          <w:p w14:paraId="15FFAD87" w14:textId="77777777" w:rsidR="005B6D69" w:rsidRPr="008F4718" w:rsidRDefault="005B6D69" w:rsidP="00DE0F62">
            <w:pPr>
              <w:rPr>
                <w:rFonts w:asciiTheme="minorHAnsi" w:hAnsiTheme="minorHAnsi"/>
              </w:rPr>
            </w:pPr>
          </w:p>
        </w:tc>
      </w:tr>
      <w:tr w:rsidR="005B6D69" w:rsidRPr="008F4718" w14:paraId="53981F27" w14:textId="77777777" w:rsidTr="00DE0F62">
        <w:tc>
          <w:tcPr>
            <w:tcW w:w="5098" w:type="dxa"/>
          </w:tcPr>
          <w:p w14:paraId="77E28875"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B.II.f.1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Bitmiş ürünün raf ömründeki veya saklama koşullarındaki değişiklik</w:t>
            </w:r>
          </w:p>
        </w:tc>
        <w:tc>
          <w:tcPr>
            <w:tcW w:w="1701" w:type="dxa"/>
          </w:tcPr>
          <w:p w14:paraId="4899D61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50B7AF5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31CE54C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4B0E341A" w14:textId="77777777" w:rsidTr="00DE0F62">
        <w:tc>
          <w:tcPr>
            <w:tcW w:w="5098" w:type="dxa"/>
          </w:tcPr>
          <w:p w14:paraId="0DEFFD7A"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a)    Bitmiş ürünün raf ömrünün kısaltılması</w:t>
            </w:r>
          </w:p>
        </w:tc>
        <w:tc>
          <w:tcPr>
            <w:tcW w:w="1701" w:type="dxa"/>
            <w:vAlign w:val="center"/>
          </w:tcPr>
          <w:p w14:paraId="4ADBF0C9"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72B12316"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109BFB8E"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r>
      <w:tr w:rsidR="005B6D69" w:rsidRPr="008F4718" w14:paraId="3B0A152C" w14:textId="77777777" w:rsidTr="00DE0F62">
        <w:tc>
          <w:tcPr>
            <w:tcW w:w="5098" w:type="dxa"/>
          </w:tcPr>
          <w:p w14:paraId="7AF1A827" w14:textId="77777777" w:rsidR="005B6D69" w:rsidRPr="008F4718" w:rsidRDefault="005B6D69" w:rsidP="00DE0F62">
            <w:pPr>
              <w:pStyle w:val="Style5"/>
              <w:widowControl/>
              <w:spacing w:before="120" w:line="240" w:lineRule="auto"/>
              <w:ind w:left="567" w:hanging="250"/>
              <w:jc w:val="left"/>
              <w:rPr>
                <w:rStyle w:val="FontStyle13"/>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 xml:space="preserve">1.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Piyasaya verilecek ambalajda</w:t>
            </w:r>
          </w:p>
        </w:tc>
        <w:tc>
          <w:tcPr>
            <w:tcW w:w="1701" w:type="dxa"/>
            <w:vAlign w:val="center"/>
          </w:tcPr>
          <w:p w14:paraId="23CCD0CA"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w:t>
            </w:r>
          </w:p>
        </w:tc>
        <w:tc>
          <w:tcPr>
            <w:tcW w:w="1560" w:type="dxa"/>
            <w:vAlign w:val="center"/>
          </w:tcPr>
          <w:p w14:paraId="0372892A" w14:textId="77777777" w:rsidR="005B6D69" w:rsidRPr="008F4718" w:rsidRDefault="005B6D69" w:rsidP="00DE0F62">
            <w:pPr>
              <w:pStyle w:val="Style4"/>
              <w:widowControl/>
              <w:spacing w:before="120"/>
              <w:rPr>
                <w:rStyle w:val="FontStyle18"/>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w:t>
            </w:r>
            <w:r w:rsidRPr="008F4718">
              <w:rPr>
                <w:rStyle w:val="FontStyle15"/>
                <w:rFonts w:asciiTheme="minorHAnsi" w:hAnsiTheme="minorHAnsi" w:cstheme="minorHAnsi" w:hint="default"/>
                <w:b w:val="0"/>
                <w:sz w:val="18"/>
                <w:szCs w:val="18"/>
                <w:lang w:val=""/>
              </w:rPr>
              <w:t xml:space="preserve">, </w:t>
            </w:r>
            <w:r w:rsidRPr="008F4718">
              <w:rPr>
                <w:rStyle w:val="FontStyle18"/>
                <w:rFonts w:asciiTheme="minorHAnsi" w:hAnsiTheme="minorHAnsi" w:cstheme="minorHAnsi" w:hint="default"/>
                <w:b/>
                <w:sz w:val="18"/>
                <w:szCs w:val="18"/>
                <w:lang w:val=""/>
              </w:rPr>
              <w:t>3</w:t>
            </w:r>
          </w:p>
        </w:tc>
        <w:tc>
          <w:tcPr>
            <w:tcW w:w="1275" w:type="dxa"/>
            <w:vAlign w:val="center"/>
          </w:tcPr>
          <w:p w14:paraId="5C04B113"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50CFFF25" w14:textId="77777777" w:rsidTr="00DE0F62">
        <w:tc>
          <w:tcPr>
            <w:tcW w:w="5098" w:type="dxa"/>
          </w:tcPr>
          <w:p w14:paraId="0CDB08B6" w14:textId="77777777" w:rsidR="005B6D69" w:rsidRPr="008F4718" w:rsidRDefault="005B6D69" w:rsidP="00DE0F62">
            <w:pPr>
              <w:pStyle w:val="Style5"/>
              <w:widowControl/>
              <w:spacing w:before="120" w:line="240" w:lineRule="auto"/>
              <w:ind w:left="567" w:hanging="250"/>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2.</w:t>
            </w:r>
            <w:r w:rsidRPr="008F4718">
              <w:rPr>
                <w:rStyle w:val="FontStyle13"/>
                <w:rFonts w:asciiTheme="minorHAnsi" w:hAnsiTheme="minorHAnsi" w:cstheme="minorHAnsi" w:hint="default"/>
                <w:b w:val="0"/>
                <w:bCs w:val="0"/>
                <w:sz w:val="18"/>
                <w:szCs w:val="18"/>
                <w:lang w:val=""/>
              </w:rPr>
              <w:t xml:space="preserve"> </w:t>
            </w:r>
            <w:r w:rsidRPr="008F4718">
              <w:rPr>
                <w:rStyle w:val="FontStyle13"/>
                <w:rFonts w:asciiTheme="minorHAnsi" w:hAnsiTheme="minorHAnsi" w:cstheme="minorHAnsi" w:hint="default"/>
                <w:sz w:val="18"/>
                <w:szCs w:val="18"/>
                <w:lang w:val=""/>
              </w:rPr>
              <w:t>İlk kez açıldıktan sonra</w:t>
            </w:r>
          </w:p>
        </w:tc>
        <w:tc>
          <w:tcPr>
            <w:tcW w:w="1701" w:type="dxa"/>
            <w:vAlign w:val="center"/>
          </w:tcPr>
          <w:p w14:paraId="49E9EBC8"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p>
        </w:tc>
        <w:tc>
          <w:tcPr>
            <w:tcW w:w="1560" w:type="dxa"/>
            <w:vAlign w:val="center"/>
          </w:tcPr>
          <w:p w14:paraId="2E07444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67D42658"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07AED966" w14:textId="77777777" w:rsidTr="00DE0F62">
        <w:tc>
          <w:tcPr>
            <w:tcW w:w="5098" w:type="dxa"/>
          </w:tcPr>
          <w:p w14:paraId="567C0DF9" w14:textId="77777777" w:rsidR="005B6D69" w:rsidRPr="008F4718" w:rsidRDefault="005B6D69" w:rsidP="00DE0F62">
            <w:pPr>
              <w:pStyle w:val="Style5"/>
              <w:widowControl/>
              <w:spacing w:before="120" w:line="240" w:lineRule="auto"/>
              <w:ind w:left="567" w:hanging="250"/>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3.</w:t>
            </w:r>
            <w:r w:rsidRPr="008F4718">
              <w:rPr>
                <w:rStyle w:val="FontStyle13"/>
                <w:rFonts w:asciiTheme="minorHAnsi" w:hAnsiTheme="minorHAnsi" w:cstheme="minorHAnsi" w:hint="default"/>
                <w:b w:val="0"/>
                <w:bCs w:val="0"/>
                <w:sz w:val="18"/>
                <w:szCs w:val="18"/>
                <w:lang w:val=""/>
              </w:rPr>
              <w:t xml:space="preserve"> </w:t>
            </w:r>
            <w:r w:rsidRPr="008F4718">
              <w:rPr>
                <w:rStyle w:val="FontStyle13"/>
                <w:rFonts w:asciiTheme="minorHAnsi" w:hAnsiTheme="minorHAnsi" w:cstheme="minorHAnsi" w:hint="default"/>
                <w:sz w:val="18"/>
                <w:szCs w:val="18"/>
                <w:lang w:val=""/>
              </w:rPr>
              <w:t xml:space="preserve"> Seyreltme veya rekonstitüsyondan sonra</w:t>
            </w:r>
          </w:p>
        </w:tc>
        <w:tc>
          <w:tcPr>
            <w:tcW w:w="1701" w:type="dxa"/>
            <w:vAlign w:val="center"/>
          </w:tcPr>
          <w:p w14:paraId="7030F9F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p>
        </w:tc>
        <w:tc>
          <w:tcPr>
            <w:tcW w:w="1560" w:type="dxa"/>
            <w:vAlign w:val="center"/>
          </w:tcPr>
          <w:p w14:paraId="21F3A519"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1B11747F"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vertAlign w:val="subscript"/>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4706941E" w14:textId="77777777" w:rsidTr="00DE0F62">
        <w:tc>
          <w:tcPr>
            <w:tcW w:w="5098" w:type="dxa"/>
          </w:tcPr>
          <w:p w14:paraId="59D6C671"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    Bitmiş ürünün raf ömrünün uzatılması</w:t>
            </w:r>
          </w:p>
        </w:tc>
        <w:tc>
          <w:tcPr>
            <w:tcW w:w="1701" w:type="dxa"/>
            <w:vAlign w:val="center"/>
          </w:tcPr>
          <w:p w14:paraId="1F87B338"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33F340D7"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160B3540"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r>
      <w:tr w:rsidR="005B6D69" w:rsidRPr="008F4718" w14:paraId="4C312DB9" w14:textId="77777777" w:rsidTr="00DE0F62">
        <w:tc>
          <w:tcPr>
            <w:tcW w:w="5098" w:type="dxa"/>
          </w:tcPr>
          <w:p w14:paraId="626D21C2" w14:textId="77777777" w:rsidR="005B6D69" w:rsidRPr="008F4718" w:rsidRDefault="005B6D69" w:rsidP="00DE0F62">
            <w:pPr>
              <w:pStyle w:val="Style5"/>
              <w:widowControl/>
              <w:spacing w:before="120" w:line="240" w:lineRule="auto"/>
              <w:ind w:left="567" w:hanging="245"/>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r w:rsidRPr="008F4718">
              <w:rPr>
                <w:rStyle w:val="FontStyle13"/>
                <w:rFonts w:asciiTheme="minorHAnsi" w:hAnsiTheme="minorHAnsi" w:cstheme="minorHAnsi" w:hint="default"/>
                <w:b w:val="0"/>
                <w:bCs w:val="0"/>
                <w:sz w:val="18"/>
                <w:szCs w:val="18"/>
                <w:lang w:val=""/>
              </w:rPr>
              <w:t xml:space="preserve">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 xml:space="preserve">Piyasaya verilecek ambalajda (gerçek zamanlı veriler ile desteklenir) </w:t>
            </w:r>
          </w:p>
        </w:tc>
        <w:tc>
          <w:tcPr>
            <w:tcW w:w="1701" w:type="dxa"/>
            <w:vAlign w:val="center"/>
          </w:tcPr>
          <w:p w14:paraId="0FB4E7AC"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2A285CF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698270E0"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47DB18D0" w14:textId="77777777" w:rsidTr="00DE0F62">
        <w:tc>
          <w:tcPr>
            <w:tcW w:w="5098" w:type="dxa"/>
          </w:tcPr>
          <w:p w14:paraId="15B3DEB6" w14:textId="77777777" w:rsidR="005B6D69" w:rsidRPr="008F4718" w:rsidRDefault="005B6D69" w:rsidP="00DE0F62">
            <w:pPr>
              <w:pStyle w:val="Style5"/>
              <w:widowControl/>
              <w:spacing w:before="120" w:line="240" w:lineRule="auto"/>
              <w:ind w:left="567" w:hanging="245"/>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2.</w:t>
            </w:r>
            <w:r w:rsidRPr="008F4718">
              <w:rPr>
                <w:rStyle w:val="FontStyle13"/>
                <w:rFonts w:asciiTheme="minorHAnsi" w:hAnsiTheme="minorHAnsi" w:cstheme="minorHAnsi" w:hint="default"/>
                <w:b w:val="0"/>
                <w:bCs w:val="0"/>
                <w:sz w:val="18"/>
                <w:szCs w:val="18"/>
                <w:lang w:val=""/>
              </w:rPr>
              <w:t xml:space="preserve">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 xml:space="preserve">İlk kez açıldıktan sonra (gerçek zamanlı veriler ile desteklenir) </w:t>
            </w:r>
          </w:p>
        </w:tc>
        <w:tc>
          <w:tcPr>
            <w:tcW w:w="1701" w:type="dxa"/>
            <w:vAlign w:val="center"/>
          </w:tcPr>
          <w:p w14:paraId="3073B10D"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615C1DC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r w:rsidRPr="008F4718">
              <w:rPr>
                <w:rStyle w:val="FontStyle13"/>
                <w:rFonts w:asciiTheme="minorHAnsi" w:hAnsiTheme="minorHAnsi" w:cstheme="minorHAnsi" w:hint="default"/>
                <w:b w:val="0"/>
                <w:bCs w:val="0"/>
                <w:sz w:val="18"/>
                <w:szCs w:val="18"/>
                <w:lang w:val=""/>
              </w:rPr>
              <w:t xml:space="preserve"> </w:t>
            </w:r>
            <w:r w:rsidRPr="008F4718">
              <w:rPr>
                <w:rStyle w:val="FontStyle13"/>
                <w:rFonts w:asciiTheme="minorHAnsi" w:hAnsiTheme="minorHAnsi" w:cstheme="minorHAnsi" w:hint="default"/>
                <w:sz w:val="18"/>
                <w:szCs w:val="18"/>
                <w:lang w:val=""/>
              </w:rPr>
              <w:t>2, 3</w:t>
            </w:r>
          </w:p>
        </w:tc>
        <w:tc>
          <w:tcPr>
            <w:tcW w:w="1275" w:type="dxa"/>
            <w:vAlign w:val="center"/>
          </w:tcPr>
          <w:p w14:paraId="25EE73B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05CF89EA" w14:textId="77777777" w:rsidTr="00DE0F62">
        <w:tc>
          <w:tcPr>
            <w:tcW w:w="5098" w:type="dxa"/>
          </w:tcPr>
          <w:p w14:paraId="3B53C6C5" w14:textId="77777777" w:rsidR="005B6D69" w:rsidRPr="008F4718" w:rsidRDefault="005B6D69" w:rsidP="00DE0F62">
            <w:pPr>
              <w:pStyle w:val="Style5"/>
              <w:widowControl/>
              <w:spacing w:before="120" w:line="240" w:lineRule="auto"/>
              <w:ind w:left="567" w:hanging="245"/>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3.</w:t>
            </w:r>
            <w:r w:rsidRPr="008F4718">
              <w:rPr>
                <w:rStyle w:val="FontStyle13"/>
                <w:rFonts w:asciiTheme="minorHAnsi" w:hAnsiTheme="minorHAnsi" w:cstheme="minorHAnsi" w:hint="default"/>
                <w:b w:val="0"/>
                <w:bCs w:val="0"/>
                <w:sz w:val="18"/>
                <w:szCs w:val="18"/>
                <w:lang w:val=""/>
              </w:rPr>
              <w:t xml:space="preserve">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 xml:space="preserve">Seyreltme veya rekonstitüsyondan sonra (gerçek zamanlı veriler ile desteklenir) </w:t>
            </w:r>
          </w:p>
        </w:tc>
        <w:tc>
          <w:tcPr>
            <w:tcW w:w="1701" w:type="dxa"/>
            <w:vAlign w:val="center"/>
          </w:tcPr>
          <w:p w14:paraId="17FD39ED"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68A4021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76F08FF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0076CF66" w14:textId="77777777" w:rsidTr="00DE0F62">
        <w:tc>
          <w:tcPr>
            <w:tcW w:w="5098" w:type="dxa"/>
          </w:tcPr>
          <w:p w14:paraId="05EA9CAB" w14:textId="403BED5A" w:rsidR="005B6D69" w:rsidRPr="008F4718" w:rsidRDefault="005B6D69" w:rsidP="00AF6D92">
            <w:pPr>
              <w:pStyle w:val="Style5"/>
              <w:widowControl/>
              <w:spacing w:before="120" w:line="240" w:lineRule="auto"/>
              <w:ind w:left="567" w:hanging="245"/>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4.</w:t>
            </w:r>
            <w:r w:rsidRPr="008F4718">
              <w:rPr>
                <w:rStyle w:val="FontStyle13"/>
                <w:rFonts w:asciiTheme="minorHAnsi" w:hAnsiTheme="minorHAnsi" w:cstheme="minorHAnsi" w:hint="default"/>
                <w:b w:val="0"/>
                <w:bCs w:val="0"/>
                <w:sz w:val="18"/>
                <w:szCs w:val="18"/>
                <w:lang w:val=""/>
              </w:rPr>
              <w:t xml:space="preserve"> </w:t>
            </w:r>
            <w:r w:rsidRPr="008F4718">
              <w:rPr>
                <w:rFonts w:asciiTheme="minorHAnsi" w:hAnsiTheme="minorHAnsi" w:cstheme="minorHAnsi" w:hint="default"/>
                <w:sz w:val="18"/>
                <w:szCs w:val="18"/>
              </w:rPr>
              <w:t xml:space="preserve"> </w:t>
            </w:r>
            <w:r w:rsidR="00AF6D92">
              <w:rPr>
                <w:rStyle w:val="FontStyle13"/>
                <w:rFonts w:asciiTheme="minorHAnsi" w:hAnsiTheme="minorHAnsi" w:cstheme="minorHAnsi" w:hint="default"/>
                <w:sz w:val="18"/>
                <w:szCs w:val="18"/>
                <w:lang w:val=""/>
              </w:rPr>
              <w:t>ICH kılavuzlarına uygun olmayan s</w:t>
            </w:r>
            <w:r w:rsidRPr="008F4718">
              <w:rPr>
                <w:rStyle w:val="FontStyle13"/>
                <w:rFonts w:asciiTheme="minorHAnsi" w:hAnsiTheme="minorHAnsi" w:cstheme="minorHAnsi" w:hint="default"/>
                <w:sz w:val="18"/>
                <w:szCs w:val="18"/>
                <w:lang w:val=""/>
              </w:rPr>
              <w:t>tabilite verilerinin ekstrapolasyonuna dayanılarak raf ömrünün uzatılması*</w:t>
            </w:r>
          </w:p>
        </w:tc>
        <w:tc>
          <w:tcPr>
            <w:tcW w:w="1701" w:type="dxa"/>
            <w:vAlign w:val="center"/>
          </w:tcPr>
          <w:p w14:paraId="14890A9D"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6868EF3E"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1CAEFEE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387AD933" w14:textId="77777777" w:rsidTr="00DE0F62">
        <w:tc>
          <w:tcPr>
            <w:tcW w:w="5098" w:type="dxa"/>
          </w:tcPr>
          <w:p w14:paraId="68FF34D9" w14:textId="77777777" w:rsidR="005B6D69" w:rsidRPr="008F4718" w:rsidRDefault="005B6D69" w:rsidP="00DE0F62">
            <w:pPr>
              <w:pStyle w:val="Style5"/>
              <w:widowControl/>
              <w:spacing w:before="120" w:line="240" w:lineRule="auto"/>
              <w:ind w:left="567" w:hanging="245"/>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lastRenderedPageBreak/>
              <w:t>5.</w:t>
            </w:r>
            <w:r w:rsidRPr="008F4718">
              <w:rPr>
                <w:rStyle w:val="FontStyle13"/>
                <w:rFonts w:asciiTheme="minorHAnsi" w:hAnsiTheme="minorHAnsi" w:cstheme="minorHAnsi" w:hint="default"/>
                <w:b w:val="0"/>
                <w:bCs w:val="0"/>
                <w:sz w:val="18"/>
                <w:szCs w:val="18"/>
                <w:lang w:val=""/>
              </w:rPr>
              <w:t xml:space="preserve">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Onaylı stabilite protokolüne uygun bir şekilde biyolojik/immünolojik beşeri tıbbi ürünün raf ömrünün uzatılması</w:t>
            </w:r>
          </w:p>
        </w:tc>
        <w:tc>
          <w:tcPr>
            <w:tcW w:w="1701" w:type="dxa"/>
            <w:vAlign w:val="center"/>
          </w:tcPr>
          <w:p w14:paraId="219B5CE6"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6047B05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394573D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3E1D5912" w14:textId="77777777" w:rsidTr="00DE0F62">
        <w:tc>
          <w:tcPr>
            <w:tcW w:w="5098" w:type="dxa"/>
          </w:tcPr>
          <w:p w14:paraId="5BEB534A"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c)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Stabilite çalışmalarının onaylı bir stabilite protokolüne uygun şekilde gerçekleştirilmediği durumlarda, biyolojik tıbbi ürünlerin saklama koşullarındaki değişiklikler</w:t>
            </w:r>
          </w:p>
        </w:tc>
        <w:tc>
          <w:tcPr>
            <w:tcW w:w="1701" w:type="dxa"/>
            <w:vAlign w:val="center"/>
          </w:tcPr>
          <w:p w14:paraId="6DE72EF2"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5900FDC9"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1614FC3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2F340D40" w14:textId="77777777" w:rsidTr="00DE0F62">
        <w:tc>
          <w:tcPr>
            <w:tcW w:w="5098" w:type="dxa"/>
          </w:tcPr>
          <w:p w14:paraId="06EEE820"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d)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Bitmiş ürünün veya seyreltme/rekonstitüe edilmiş ürünün saklama koşullarındaki değişiklikler</w:t>
            </w:r>
          </w:p>
        </w:tc>
        <w:tc>
          <w:tcPr>
            <w:tcW w:w="1701" w:type="dxa"/>
            <w:vAlign w:val="center"/>
          </w:tcPr>
          <w:p w14:paraId="164BCC46"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74E85931"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10B29CB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51DAAB66" w14:textId="77777777" w:rsidTr="00DE0F62">
        <w:tc>
          <w:tcPr>
            <w:tcW w:w="5098" w:type="dxa"/>
            <w:tcBorders>
              <w:bottom w:val="single" w:sz="4" w:space="0" w:color="auto"/>
            </w:tcBorders>
          </w:tcPr>
          <w:p w14:paraId="7AED1D20"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e)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Onaylı stabilite protokolündeki değişiklikler</w:t>
            </w:r>
          </w:p>
        </w:tc>
        <w:tc>
          <w:tcPr>
            <w:tcW w:w="1701" w:type="dxa"/>
            <w:tcBorders>
              <w:bottom w:val="single" w:sz="4" w:space="0" w:color="auto"/>
            </w:tcBorders>
            <w:vAlign w:val="center"/>
          </w:tcPr>
          <w:p w14:paraId="75833C6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560" w:type="dxa"/>
            <w:tcBorders>
              <w:bottom w:val="single" w:sz="4" w:space="0" w:color="auto"/>
            </w:tcBorders>
            <w:vAlign w:val="center"/>
          </w:tcPr>
          <w:p w14:paraId="46B104E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r w:rsidRPr="008F4718">
              <w:rPr>
                <w:rStyle w:val="FontStyle13"/>
                <w:rFonts w:asciiTheme="minorHAnsi" w:hAnsiTheme="minorHAnsi" w:cstheme="minorHAnsi" w:hint="default"/>
                <w:b w:val="0"/>
                <w:bCs w:val="0"/>
                <w:sz w:val="18"/>
                <w:szCs w:val="18"/>
                <w:lang w:val=""/>
              </w:rPr>
              <w:t xml:space="preserve"> </w:t>
            </w:r>
            <w:r w:rsidRPr="008F4718">
              <w:rPr>
                <w:rStyle w:val="FontStyle13"/>
                <w:rFonts w:asciiTheme="minorHAnsi" w:hAnsiTheme="minorHAnsi" w:cstheme="minorHAnsi" w:hint="default"/>
                <w:sz w:val="18"/>
                <w:szCs w:val="18"/>
                <w:lang w:val=""/>
              </w:rPr>
              <w:t>4</w:t>
            </w:r>
          </w:p>
        </w:tc>
        <w:tc>
          <w:tcPr>
            <w:tcW w:w="1275" w:type="dxa"/>
            <w:tcBorders>
              <w:bottom w:val="single" w:sz="4" w:space="0" w:color="auto"/>
            </w:tcBorders>
            <w:vAlign w:val="center"/>
          </w:tcPr>
          <w:p w14:paraId="1016B2E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10685D01" w14:textId="77777777" w:rsidTr="00DE0F62">
        <w:tc>
          <w:tcPr>
            <w:tcW w:w="9634" w:type="dxa"/>
            <w:gridSpan w:val="4"/>
          </w:tcPr>
          <w:p w14:paraId="4CEE5394" w14:textId="77777777" w:rsidR="005B6D69" w:rsidRPr="008F4718" w:rsidRDefault="005B6D69" w:rsidP="00DE0F62">
            <w:pPr>
              <w:pStyle w:val="Style5"/>
              <w:widowControl/>
              <w:spacing w:before="120" w:line="240" w:lineRule="auto"/>
              <w:ind w:left="284" w:hanging="284"/>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6E092157" w14:textId="77777777" w:rsidR="005B6D69" w:rsidRPr="008F4718" w:rsidRDefault="005B6D69" w:rsidP="00DE0F62">
            <w:pPr>
              <w:pStyle w:val="Style2"/>
              <w:widowControl/>
              <w:tabs>
                <w:tab w:val="left" w:pos="293"/>
              </w:tabs>
              <w:spacing w:before="120" w:line="240" w:lineRule="auto"/>
              <w:ind w:left="284" w:hanging="284"/>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Değişiklik üretim sürecinde oluşan beklenilmeyen durumlar sonucu veya stabilite sorunundan dolayı olmamalıdır.</w:t>
            </w:r>
          </w:p>
          <w:p w14:paraId="6F50F8DE" w14:textId="77777777" w:rsidR="005B6D69" w:rsidRPr="008F4718" w:rsidRDefault="005B6D69" w:rsidP="00DE0F62">
            <w:pPr>
              <w:pStyle w:val="Style4"/>
              <w:widowControl/>
              <w:ind w:left="284" w:hanging="284"/>
              <w:jc w:val="both"/>
              <w:rPr>
                <w:rStyle w:val="FontStyle15"/>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Değişiklik, test edilen parametrelerde kabul kriterlerinin genişletilmesi, stabiliteyi gösteren parametrelerin çıkarılması veya test sıklığının azaltılması ile ilgili değildir.</w:t>
            </w:r>
          </w:p>
        </w:tc>
      </w:tr>
      <w:tr w:rsidR="005B6D69" w:rsidRPr="008F4718" w14:paraId="4546FCC0" w14:textId="77777777" w:rsidTr="00DE0F62">
        <w:tc>
          <w:tcPr>
            <w:tcW w:w="9634" w:type="dxa"/>
            <w:gridSpan w:val="4"/>
          </w:tcPr>
          <w:p w14:paraId="0EC4A8B0" w14:textId="77777777" w:rsidR="005B6D69" w:rsidRPr="008F4718" w:rsidRDefault="005B6D69" w:rsidP="00DE0F62">
            <w:pPr>
              <w:pStyle w:val="Style5"/>
              <w:widowControl/>
              <w:spacing w:before="120" w:line="240" w:lineRule="auto"/>
              <w:ind w:left="284" w:hanging="284"/>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298819B1" w14:textId="77777777" w:rsidR="005B6D69" w:rsidRPr="008F4718" w:rsidRDefault="005B6D69" w:rsidP="00DE0F62">
            <w:pPr>
              <w:pStyle w:val="Style2"/>
              <w:widowControl/>
              <w:tabs>
                <w:tab w:val="left" w:pos="293"/>
              </w:tabs>
              <w:spacing w:before="120" w:after="120"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Dosyanın</w:t>
            </w:r>
            <w:r w:rsidRPr="008F4718">
              <w:rPr>
                <w:rStyle w:val="FontStyle18"/>
                <w:rFonts w:asciiTheme="minorHAnsi" w:hAnsiTheme="minorHAnsi" w:cstheme="minorHAnsi" w:hint="default"/>
                <w:bCs/>
                <w:sz w:val="18"/>
                <w:szCs w:val="18"/>
                <w:lang w:val=""/>
              </w:rPr>
              <w:t xml:space="preserve"> değişikliğe göre düzenlenmiş ilgili bölümü /bölümleri (CTD formatında). </w:t>
            </w:r>
            <w:r w:rsidRPr="008F4718">
              <w:rPr>
                <w:rStyle w:val="FontStyle18"/>
                <w:rFonts w:asciiTheme="minorHAnsi" w:hAnsiTheme="minorHAnsi" w:cstheme="minorHAnsi" w:hint="default"/>
                <w:sz w:val="18"/>
                <w:szCs w:val="18"/>
                <w:lang w:val=""/>
              </w:rPr>
              <w:t>Buna, onaylı ambalaj materyali içindeki ve/veya ilk kez açıldıktan ya da rekonstitüsyondan sonra bitmiş ürünün en az iki pilot ölçekli serisi ** üzerinde ilgili stabilite kılavuzlarına uygun yürütülen gerçek zamanlı stabilite çalışmalarının (tüm raf ömrünü kapsayan) sonuçları dâhil edilmelidir; uygulanabilir olduğu durumlarda, ilgili mikrobiyolojik testlerin sonuçları dâhil edilmelidir.</w:t>
            </w:r>
          </w:p>
          <w:p w14:paraId="654E6627" w14:textId="77777777" w:rsidR="005B6D69" w:rsidRPr="008F4718" w:rsidRDefault="005B6D69" w:rsidP="00DE0F62">
            <w:pPr>
              <w:pStyle w:val="Style2"/>
              <w:widowControl/>
              <w:tabs>
                <w:tab w:val="left" w:pos="293"/>
              </w:tabs>
              <w:spacing w:before="120" w:after="120"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 xml:space="preserve">2.   Değişikliği içeren Kısa Ürün Bilgisi, kullanma talimatı, ambalaj örneği***. </w:t>
            </w:r>
          </w:p>
          <w:p w14:paraId="0BB1D19E" w14:textId="77777777" w:rsidR="005B6D69" w:rsidRPr="008F4718" w:rsidRDefault="005B6D69" w:rsidP="00DE0F62">
            <w:pPr>
              <w:pStyle w:val="Style2"/>
              <w:widowControl/>
              <w:tabs>
                <w:tab w:val="left" w:pos="293"/>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 xml:space="preserve">3.  Bitmiş ürünün onaylı raf ömrü spesifikasyonunun ve </w:t>
            </w:r>
            <w:r w:rsidRPr="008F4718">
              <w:rPr>
                <w:rFonts w:asciiTheme="minorHAnsi" w:hAnsiTheme="minorHAnsi" w:hint="default"/>
              </w:rPr>
              <w:t xml:space="preserve"> </w:t>
            </w:r>
            <w:r w:rsidRPr="008F4718">
              <w:rPr>
                <w:rStyle w:val="FontStyle18"/>
                <w:rFonts w:asciiTheme="minorHAnsi" w:hAnsiTheme="minorHAnsi" w:cstheme="minorHAnsi" w:hint="default"/>
                <w:sz w:val="18"/>
                <w:szCs w:val="18"/>
                <w:lang w:val=""/>
              </w:rPr>
              <w:t>uygulanabilir olduğu durumda, seyreltme/rekonstitüsyon veya ilk kez açıldıktan sonraki spesifikasyonların kopyası.</w:t>
            </w:r>
          </w:p>
          <w:p w14:paraId="3FC36002" w14:textId="77777777" w:rsidR="005B6D69" w:rsidRPr="008F4718" w:rsidRDefault="005B6D69" w:rsidP="00DE0F62">
            <w:pPr>
              <w:pStyle w:val="Style2"/>
              <w:widowControl/>
              <w:tabs>
                <w:tab w:val="left" w:pos="293"/>
              </w:tabs>
              <w:spacing w:before="120" w:after="120" w:line="240" w:lineRule="auto"/>
              <w:ind w:left="284" w:hanging="284"/>
              <w:contextualSpacing/>
              <w:jc w:val="both"/>
              <w:rPr>
                <w:rStyle w:val="FontStyle15"/>
                <w:rFonts w:asciiTheme="minorHAnsi" w:hAnsiTheme="minorHAnsi" w:cstheme="minorHAnsi" w:hint="default"/>
                <w:b w:val="0"/>
                <w:bCs w:val="0"/>
                <w:smallCaps w:val="0"/>
                <w:sz w:val="18"/>
                <w:szCs w:val="18"/>
              </w:rPr>
            </w:pPr>
            <w:r w:rsidRPr="008F4718">
              <w:rPr>
                <w:rStyle w:val="FontStyle18"/>
                <w:rFonts w:asciiTheme="minorHAnsi" w:hAnsiTheme="minorHAnsi" w:cstheme="minorHAnsi" w:hint="default"/>
                <w:sz w:val="18"/>
                <w:szCs w:val="18"/>
                <w:lang w:val=""/>
              </w:rPr>
              <w:t>4.</w:t>
            </w:r>
            <w:r w:rsidRPr="008F4718">
              <w:rPr>
                <w:rStyle w:val="FontStyle18"/>
                <w:rFonts w:asciiTheme="minorHAnsi" w:hAnsiTheme="minorHAnsi" w:cstheme="minorHAnsi" w:hint="default"/>
                <w:sz w:val="18"/>
                <w:szCs w:val="18"/>
                <w:lang w:val=""/>
              </w:rPr>
              <w:tab/>
              <w:t xml:space="preserve">Önerilen değişiklik/değişikliklerin gerekçesi. </w:t>
            </w:r>
          </w:p>
        </w:tc>
      </w:tr>
      <w:tr w:rsidR="005B6D69" w:rsidRPr="008F4718" w14:paraId="642C285E" w14:textId="77777777" w:rsidTr="00DE0F62">
        <w:tc>
          <w:tcPr>
            <w:tcW w:w="9634" w:type="dxa"/>
            <w:gridSpan w:val="4"/>
          </w:tcPr>
          <w:p w14:paraId="4F5B2B4A" w14:textId="77777777" w:rsidR="005B6D69" w:rsidRPr="008F4718" w:rsidRDefault="005B6D69" w:rsidP="00DE0F62">
            <w:pPr>
              <w:pStyle w:val="Style2"/>
              <w:widowControl/>
              <w:tabs>
                <w:tab w:val="left" w:pos="293"/>
              </w:tabs>
              <w:spacing w:before="120" w:line="240" w:lineRule="auto"/>
              <w:ind w:left="284" w:hanging="284"/>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b/>
                <w:sz w:val="18"/>
                <w:szCs w:val="18"/>
                <w:lang w:val=""/>
              </w:rPr>
              <w:t>Not:</w:t>
            </w:r>
            <w:r w:rsidRPr="008F4718">
              <w:rPr>
                <w:rStyle w:val="FontStyle18"/>
                <w:rFonts w:asciiTheme="minorHAnsi" w:hAnsiTheme="minorHAnsi" w:cstheme="minorHAnsi" w:hint="default"/>
                <w:sz w:val="18"/>
                <w:szCs w:val="18"/>
                <w:lang w:val=""/>
              </w:rPr>
              <w:t xml:space="preserve">    *Biyolojik/immünolojik tıbbi ürünler için ekstrapolasyon uygulanamaz. </w:t>
            </w:r>
          </w:p>
          <w:p w14:paraId="7798920B" w14:textId="77777777" w:rsidR="005B6D69" w:rsidRPr="008F4718" w:rsidRDefault="005B6D69" w:rsidP="00DE0F62">
            <w:pPr>
              <w:pStyle w:val="Style5"/>
              <w:widowControl/>
              <w:spacing w:line="240" w:lineRule="auto"/>
              <w:ind w:left="284" w:hanging="284"/>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 xml:space="preserve">         ** Pilot ölçekli seriler, üretim ölçekli seriler ile raf ömrünün doğrulanacağına yönelik bir taahhütle birlikte kabul edilebilir.</w:t>
            </w:r>
          </w:p>
          <w:p w14:paraId="332799DF" w14:textId="77777777" w:rsidR="005B6D69" w:rsidRPr="008F4718" w:rsidRDefault="005B6D69" w:rsidP="00DE0F62">
            <w:pPr>
              <w:jc w:val="both"/>
              <w:rPr>
                <w:rFonts w:asciiTheme="minorHAnsi" w:eastAsia="TimesNewRoman" w:hAnsiTheme="minorHAnsi" w:cstheme="minorHAnsi"/>
                <w:sz w:val="18"/>
                <w:szCs w:val="18"/>
              </w:rPr>
            </w:pPr>
            <w:r w:rsidRPr="008F4718">
              <w:rPr>
                <w:rFonts w:asciiTheme="minorHAnsi" w:hAnsiTheme="minorHAnsi" w:cstheme="minorHAnsi"/>
                <w:bCs/>
                <w:sz w:val="18"/>
                <w:szCs w:val="18"/>
                <w:vertAlign w:val="superscript"/>
              </w:rPr>
              <w:t xml:space="preserve">            </w:t>
            </w:r>
            <w:r w:rsidRPr="008F4718">
              <w:rPr>
                <w:rStyle w:val="FontStyle18"/>
                <w:rFonts w:asciiTheme="minorHAnsi" w:hAnsiTheme="minorHAnsi" w:cstheme="minorHAnsi" w:hint="default"/>
                <w:sz w:val="18"/>
                <w:szCs w:val="18"/>
                <w:lang w:val=""/>
              </w:rPr>
              <w:t xml:space="preserve">*** </w:t>
            </w:r>
            <w:r w:rsidRPr="008F4718">
              <w:rPr>
                <w:rFonts w:asciiTheme="minorHAnsi" w:hAnsiTheme="minorHAnsi" w:cstheme="minorHAnsi"/>
                <w:bCs/>
                <w:sz w:val="18"/>
                <w:szCs w:val="18"/>
              </w:rPr>
              <w:t xml:space="preserve">Ambalaj örneği, </w:t>
            </w:r>
            <w:r w:rsidRPr="008F4718">
              <w:rPr>
                <w:rFonts w:asciiTheme="minorHAnsi" w:eastAsia="TimesNewRoman" w:hAnsiTheme="minorHAnsi" w:cstheme="minorHAnsi"/>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p w14:paraId="1146CCD1" w14:textId="77777777" w:rsidR="005B6D69" w:rsidRPr="008F4718" w:rsidRDefault="005B6D69" w:rsidP="00DE0F62">
            <w:pPr>
              <w:jc w:val="both"/>
              <w:rPr>
                <w:rFonts w:asciiTheme="minorHAnsi" w:hAnsiTheme="minorHAnsi"/>
              </w:rPr>
            </w:pPr>
          </w:p>
        </w:tc>
      </w:tr>
      <w:tr w:rsidR="005B6D69" w:rsidRPr="008F4718" w14:paraId="53C07D78" w14:textId="77777777" w:rsidTr="00DE0F62">
        <w:tc>
          <w:tcPr>
            <w:tcW w:w="9634" w:type="dxa"/>
            <w:gridSpan w:val="4"/>
          </w:tcPr>
          <w:p w14:paraId="0D159211" w14:textId="77777777" w:rsidR="005B6D69" w:rsidRPr="008F4718" w:rsidRDefault="005B6D69" w:rsidP="00DE0F62">
            <w:pPr>
              <w:rPr>
                <w:rStyle w:val="FontStyle18"/>
                <w:rFonts w:asciiTheme="minorHAnsi" w:eastAsia="Batang" w:hAnsiTheme="minorHAnsi" w:cstheme="minorHAnsi" w:hint="default"/>
                <w:i/>
                <w:sz w:val="18"/>
                <w:szCs w:val="18"/>
                <w:lang w:val="" w:eastAsia="ko-KR"/>
              </w:rPr>
            </w:pPr>
            <w:r w:rsidRPr="008F4718">
              <w:rPr>
                <w:rStyle w:val="FontStyle18"/>
                <w:rFonts w:asciiTheme="minorHAnsi" w:eastAsia="Batang" w:hAnsiTheme="minorHAnsi" w:cstheme="minorHAnsi" w:hint="default"/>
                <w:sz w:val="18"/>
                <w:szCs w:val="18"/>
                <w:lang w:val="" w:eastAsia="ko-KR"/>
              </w:rPr>
              <w:t xml:space="preserve">B.II.g) </w:t>
            </w:r>
            <w:r w:rsidRPr="008F4718">
              <w:rPr>
                <w:rStyle w:val="FontStyle18"/>
                <w:rFonts w:asciiTheme="minorHAnsi" w:eastAsia="Batang" w:hAnsiTheme="minorHAnsi" w:cstheme="minorHAnsi" w:hint="default"/>
                <w:i/>
                <w:sz w:val="18"/>
                <w:szCs w:val="18"/>
                <w:lang w:val="" w:eastAsia="ko-KR"/>
              </w:rPr>
              <w:t xml:space="preserve">Tasarım Alanı </w:t>
            </w:r>
            <w:r w:rsidRPr="008F4718">
              <w:rPr>
                <w:rStyle w:val="FontStyle18"/>
                <w:rFonts w:asciiTheme="minorHAnsi" w:eastAsia="Batang" w:hAnsiTheme="minorHAnsi" w:cstheme="minorHAnsi" w:hint="default"/>
                <w:i/>
                <w:iCs/>
                <w:sz w:val="18"/>
                <w:szCs w:val="18"/>
                <w:lang w:eastAsia="ko-KR"/>
              </w:rPr>
              <w:t xml:space="preserve">ve Onay </w:t>
            </w:r>
            <w:r w:rsidRPr="008F4718">
              <w:rPr>
                <w:rStyle w:val="FontStyle18"/>
                <w:rFonts w:asciiTheme="minorHAnsi" w:eastAsia="Batang" w:hAnsiTheme="minorHAnsi" w:cstheme="minorHAnsi" w:hint="default"/>
                <w:i/>
                <w:sz w:val="18"/>
                <w:szCs w:val="18"/>
                <w:lang w:val="" w:eastAsia="ko-KR"/>
              </w:rPr>
              <w:t xml:space="preserve">Sonrası Değişiklik </w:t>
            </w:r>
            <w:r w:rsidRPr="008F4718">
              <w:rPr>
                <w:rStyle w:val="FontStyle18"/>
                <w:rFonts w:asciiTheme="minorHAnsi" w:eastAsia="Batang" w:hAnsiTheme="minorHAnsi" w:cstheme="minorHAnsi" w:hint="default"/>
                <w:i/>
                <w:iCs/>
                <w:sz w:val="18"/>
                <w:szCs w:val="18"/>
                <w:lang w:eastAsia="ko-KR"/>
              </w:rPr>
              <w:t xml:space="preserve">Yönetim </w:t>
            </w:r>
            <w:r w:rsidRPr="008F4718">
              <w:rPr>
                <w:rStyle w:val="FontStyle18"/>
                <w:rFonts w:asciiTheme="minorHAnsi" w:eastAsia="Batang" w:hAnsiTheme="minorHAnsi" w:cstheme="minorHAnsi" w:hint="default"/>
                <w:i/>
                <w:sz w:val="18"/>
                <w:szCs w:val="18"/>
                <w:lang w:val="" w:eastAsia="ko-KR"/>
              </w:rPr>
              <w:t>Protokolü</w:t>
            </w:r>
          </w:p>
          <w:p w14:paraId="0F914994" w14:textId="77777777" w:rsidR="005B6D69" w:rsidRPr="008F4718" w:rsidRDefault="005B6D69" w:rsidP="00DE0F62">
            <w:pPr>
              <w:rPr>
                <w:rFonts w:asciiTheme="minorHAnsi" w:hAnsiTheme="minorHAnsi"/>
              </w:rPr>
            </w:pPr>
          </w:p>
        </w:tc>
      </w:tr>
      <w:tr w:rsidR="005B6D69" w:rsidRPr="008F4718" w14:paraId="1989297A" w14:textId="77777777" w:rsidTr="00DE0F62">
        <w:tc>
          <w:tcPr>
            <w:tcW w:w="5098" w:type="dxa"/>
          </w:tcPr>
          <w:p w14:paraId="1A9A421B"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B.II.g.l Bitmiş ürün için yeni bir tasarım alanının sunulması veya onaylanmış bir tasarım alanının aşağıdakilerle ilgili olarak genişletilmesi</w:t>
            </w:r>
          </w:p>
        </w:tc>
        <w:tc>
          <w:tcPr>
            <w:tcW w:w="1701" w:type="dxa"/>
          </w:tcPr>
          <w:p w14:paraId="2AE6D3A9"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7452C9A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270F85B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1F03DED2" w14:textId="77777777" w:rsidTr="00DE0F62">
        <w:tc>
          <w:tcPr>
            <w:tcW w:w="5098" w:type="dxa"/>
          </w:tcPr>
          <w:p w14:paraId="3E08F40E"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a)   Ortaya çıkan in-proses kontroller ve/veya test prosedürleri dâhil olmak üzere, bitmiş ürünün üretim prosesindeki bir veya birden çok birim operasyonu</w:t>
            </w:r>
          </w:p>
        </w:tc>
        <w:tc>
          <w:tcPr>
            <w:tcW w:w="1701" w:type="dxa"/>
            <w:vAlign w:val="center"/>
          </w:tcPr>
          <w:p w14:paraId="7887828B"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01A7F6F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23B983D9"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121756DD" w14:textId="77777777" w:rsidTr="00DE0F62">
        <w:tc>
          <w:tcPr>
            <w:tcW w:w="5098" w:type="dxa"/>
          </w:tcPr>
          <w:p w14:paraId="7287EC19"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   Yardımcı madde/ara ürün ve/veya bitmiş ürün test prosedürleri</w:t>
            </w:r>
          </w:p>
        </w:tc>
        <w:tc>
          <w:tcPr>
            <w:tcW w:w="1701" w:type="dxa"/>
            <w:vAlign w:val="center"/>
          </w:tcPr>
          <w:p w14:paraId="6379806A"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4740585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0A8B03A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1B3B38F3" w14:textId="77777777" w:rsidTr="00DE0F62">
        <w:tc>
          <w:tcPr>
            <w:tcW w:w="9634" w:type="dxa"/>
            <w:gridSpan w:val="4"/>
          </w:tcPr>
          <w:p w14:paraId="246C1D2D" w14:textId="77777777" w:rsidR="005B6D69" w:rsidRPr="008F4718"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62A8065C" w14:textId="77777777" w:rsidR="005B6D69" w:rsidRPr="008F4718" w:rsidRDefault="005B6D69" w:rsidP="00DE0F62">
            <w:pPr>
              <w:pStyle w:val="Style2"/>
              <w:widowControl/>
              <w:tabs>
                <w:tab w:val="left" w:pos="42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Bitmiş ürünün kritik kalite özellikleriyle ilgili materyal özelliklerinin ve proses parametrelerinin sistematik mekanik yaklaşımla elde edilmiş olduğunu gösteren ürün ve proses geliştirme çalışmalarının sonuçları (uygun olan durumlarda, risk değerlendirmesi ve çok değişkenli çalışmalar dâhil).</w:t>
            </w:r>
          </w:p>
          <w:p w14:paraId="6308EE68" w14:textId="77777777" w:rsidR="005B6D69" w:rsidRPr="008F4718" w:rsidRDefault="005B6D69" w:rsidP="00DE0F62">
            <w:pPr>
              <w:pStyle w:val="Style2"/>
              <w:widowControl/>
              <w:tabs>
                <w:tab w:val="left" w:pos="42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Değişkenler (uygun olan durumlarda, materyal özellikleri ve proses parametreleri) ve bunların önerilen aralıkları dâhil olmak üzere tasarım alanının tablo formatında açıklaması.</w:t>
            </w:r>
          </w:p>
          <w:p w14:paraId="68AEF6B4" w14:textId="77777777" w:rsidR="005B6D69" w:rsidRPr="008F4718" w:rsidRDefault="005B6D69" w:rsidP="00DE0F62">
            <w:pPr>
              <w:pStyle w:val="Style2"/>
              <w:widowControl/>
              <w:tabs>
                <w:tab w:val="left" w:pos="42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Dosyanın</w:t>
            </w:r>
            <w:r w:rsidRPr="008F4718">
              <w:rPr>
                <w:rStyle w:val="FontStyle18"/>
                <w:rFonts w:asciiTheme="minorHAnsi" w:hAnsiTheme="minorHAnsi" w:cstheme="minorHAnsi" w:hint="default"/>
                <w:bCs/>
                <w:sz w:val="18"/>
                <w:szCs w:val="18"/>
                <w:lang w:val=""/>
              </w:rPr>
              <w:t xml:space="preserve"> değişikliğe göre düzenlenmiş ilgili bölümü /bölümleri (CTD formatında)</w:t>
            </w:r>
            <w:r w:rsidRPr="008F4718">
              <w:rPr>
                <w:rStyle w:val="FontStyle18"/>
                <w:rFonts w:asciiTheme="minorHAnsi" w:hAnsiTheme="minorHAnsi" w:cstheme="minorHAnsi" w:hint="default"/>
                <w:sz w:val="18"/>
                <w:szCs w:val="18"/>
                <w:lang w:val=""/>
              </w:rPr>
              <w:t>.</w:t>
            </w:r>
          </w:p>
        </w:tc>
      </w:tr>
      <w:tr w:rsidR="005B6D69" w:rsidRPr="008F4718" w14:paraId="1D8EC7FE" w14:textId="77777777" w:rsidTr="00DE0F62">
        <w:tc>
          <w:tcPr>
            <w:tcW w:w="5098" w:type="dxa"/>
          </w:tcPr>
          <w:p w14:paraId="4A0488C9"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B.II.g</w:t>
            </w:r>
            <w:r w:rsidRPr="008F4718">
              <w:rPr>
                <w:rStyle w:val="FontStyle18"/>
                <w:rFonts w:asciiTheme="minorHAnsi" w:hAnsiTheme="minorHAnsi" w:cstheme="minorHAnsi" w:hint="default"/>
                <w:sz w:val="18"/>
                <w:szCs w:val="18"/>
                <w:lang w:val=""/>
              </w:rPr>
              <w:t>.</w:t>
            </w:r>
            <w:r w:rsidRPr="008F4718">
              <w:rPr>
                <w:rStyle w:val="FontStyle18"/>
                <w:rFonts w:asciiTheme="minorHAnsi" w:hAnsiTheme="minorHAnsi" w:cstheme="minorHAnsi" w:hint="default"/>
                <w:b/>
                <w:bCs/>
                <w:sz w:val="18"/>
                <w:szCs w:val="18"/>
                <w:lang w:val=""/>
              </w:rPr>
              <w:t xml:space="preserve">2 </w:t>
            </w:r>
            <w:r w:rsidRPr="008F4718">
              <w:rPr>
                <w:rStyle w:val="FontStyle13"/>
                <w:rFonts w:asciiTheme="minorHAnsi" w:hAnsiTheme="minorHAnsi" w:cstheme="minorHAnsi" w:hint="default"/>
                <w:sz w:val="18"/>
                <w:szCs w:val="18"/>
                <w:lang w:val=""/>
              </w:rPr>
              <w:t>Bitmiş ürünle ilgili olarak onay sonrası değişiklik yönetim protokolünün sunulması</w:t>
            </w:r>
          </w:p>
        </w:tc>
        <w:tc>
          <w:tcPr>
            <w:tcW w:w="1701" w:type="dxa"/>
          </w:tcPr>
          <w:p w14:paraId="2B005DF0"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48208EA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240CE3E0"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65564CAB" w14:textId="77777777" w:rsidTr="00DE0F62">
        <w:tc>
          <w:tcPr>
            <w:tcW w:w="5098" w:type="dxa"/>
          </w:tcPr>
          <w:p w14:paraId="099B16EC" w14:textId="77777777" w:rsidR="005B6D69" w:rsidRPr="008F4718" w:rsidRDefault="005B6D69" w:rsidP="00DE0F62">
            <w:pPr>
              <w:pStyle w:val="Style1"/>
              <w:widowControl/>
              <w:spacing w:before="120"/>
              <w:rPr>
                <w:rFonts w:asciiTheme="minorHAnsi" w:hAnsiTheme="minorHAnsi" w:cstheme="minorHAnsi" w:hint="default"/>
                <w:sz w:val="18"/>
                <w:szCs w:val="18"/>
              </w:rPr>
            </w:pPr>
          </w:p>
        </w:tc>
        <w:tc>
          <w:tcPr>
            <w:tcW w:w="1701" w:type="dxa"/>
            <w:vAlign w:val="center"/>
          </w:tcPr>
          <w:p w14:paraId="1DCAFF54"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0FB1F7B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w:t>
            </w:r>
          </w:p>
        </w:tc>
        <w:tc>
          <w:tcPr>
            <w:tcW w:w="1275" w:type="dxa"/>
            <w:vAlign w:val="center"/>
          </w:tcPr>
          <w:p w14:paraId="3978AB7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266C983F" w14:textId="77777777" w:rsidTr="00DE0F62">
        <w:tc>
          <w:tcPr>
            <w:tcW w:w="9634" w:type="dxa"/>
            <w:gridSpan w:val="4"/>
          </w:tcPr>
          <w:p w14:paraId="3AC8198F" w14:textId="77777777" w:rsidR="005B6D69" w:rsidRPr="008F4718" w:rsidRDefault="005B6D69" w:rsidP="00DE0F62">
            <w:pPr>
              <w:pStyle w:val="Style5"/>
              <w:widowControl/>
              <w:spacing w:before="120" w:after="120" w:line="240" w:lineRule="auto"/>
              <w:contextualSpacing/>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298949D5" w14:textId="77777777" w:rsidR="005B6D69" w:rsidRPr="008F4718" w:rsidRDefault="005B6D69" w:rsidP="00DE0F62">
            <w:pPr>
              <w:pStyle w:val="Style2"/>
              <w:widowControl/>
              <w:tabs>
                <w:tab w:val="left" w:pos="302"/>
              </w:tabs>
              <w:spacing w:before="120" w:after="120" w:line="240" w:lineRule="auto"/>
              <w:ind w:firstLine="0"/>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Önerilen değişikliğin ayrıntılı tanımı.</w:t>
            </w:r>
          </w:p>
          <w:p w14:paraId="12E243C7" w14:textId="77777777" w:rsidR="005B6D69" w:rsidRPr="008F4718" w:rsidRDefault="005B6D69" w:rsidP="00DE0F62">
            <w:pPr>
              <w:pStyle w:val="Style2"/>
              <w:widowControl/>
              <w:tabs>
                <w:tab w:val="left" w:pos="302"/>
              </w:tabs>
              <w:spacing w:before="120" w:after="120" w:line="240" w:lineRule="auto"/>
              <w:ind w:firstLine="0"/>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Bitmiş ürünle ilgili değişiklik yönetim protokolü.</w:t>
            </w:r>
          </w:p>
          <w:p w14:paraId="0D4EE324" w14:textId="77777777" w:rsidR="005B6D69" w:rsidRPr="008F4718" w:rsidRDefault="005B6D69" w:rsidP="00DE0F62">
            <w:pPr>
              <w:pStyle w:val="Style2"/>
              <w:widowControl/>
              <w:tabs>
                <w:tab w:val="left" w:pos="302"/>
              </w:tabs>
              <w:spacing w:before="120" w:after="120" w:line="240" w:lineRule="auto"/>
              <w:ind w:left="178"/>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lastRenderedPageBreak/>
              <w:t>3.</w:t>
            </w:r>
            <w:r w:rsidRPr="008F4718">
              <w:rPr>
                <w:rStyle w:val="FontStyle18"/>
                <w:rFonts w:asciiTheme="minorHAnsi" w:hAnsiTheme="minorHAnsi" w:cstheme="minorHAnsi" w:hint="default"/>
                <w:sz w:val="18"/>
                <w:szCs w:val="18"/>
                <w:lang w:val=""/>
              </w:rPr>
              <w:tab/>
              <w:t xml:space="preserve">    Dosyanın</w:t>
            </w:r>
            <w:r w:rsidRPr="008F4718">
              <w:rPr>
                <w:rStyle w:val="FontStyle18"/>
                <w:rFonts w:asciiTheme="minorHAnsi" w:hAnsiTheme="minorHAnsi" w:cstheme="minorHAnsi" w:hint="default"/>
                <w:bCs/>
                <w:sz w:val="18"/>
                <w:szCs w:val="18"/>
                <w:lang w:val=""/>
              </w:rPr>
              <w:t xml:space="preserve"> değişikliğe göre düzenlenmiş ilgili bölümü /bölümleri (CTD formatında)</w:t>
            </w:r>
            <w:r w:rsidRPr="008F4718">
              <w:rPr>
                <w:rStyle w:val="FontStyle18"/>
                <w:rFonts w:asciiTheme="minorHAnsi" w:hAnsiTheme="minorHAnsi" w:cstheme="minorHAnsi" w:hint="default"/>
                <w:sz w:val="18"/>
                <w:szCs w:val="18"/>
                <w:lang w:val=""/>
              </w:rPr>
              <w:t>.</w:t>
            </w:r>
          </w:p>
        </w:tc>
      </w:tr>
      <w:tr w:rsidR="005B6D69" w:rsidRPr="008F4718" w14:paraId="1823749E" w14:textId="77777777" w:rsidTr="00DE0F62">
        <w:tc>
          <w:tcPr>
            <w:tcW w:w="5098" w:type="dxa"/>
          </w:tcPr>
          <w:p w14:paraId="2F197D42"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lastRenderedPageBreak/>
              <w:t>B.II.g.3 Bitmiş ürünle ilgili olarak bir onaylı değişiklik yönetim protokolünün çıkarılması</w:t>
            </w:r>
          </w:p>
        </w:tc>
        <w:tc>
          <w:tcPr>
            <w:tcW w:w="1701" w:type="dxa"/>
          </w:tcPr>
          <w:p w14:paraId="7FE714A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5F1150E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36593A6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2D024ACB" w14:textId="77777777" w:rsidTr="00DE0F62">
        <w:tc>
          <w:tcPr>
            <w:tcW w:w="5098" w:type="dxa"/>
          </w:tcPr>
          <w:p w14:paraId="233D7F08" w14:textId="77777777" w:rsidR="005B6D69" w:rsidRPr="008F4718" w:rsidRDefault="005B6D69" w:rsidP="00DE0F62">
            <w:pPr>
              <w:pStyle w:val="Style1"/>
              <w:widowControl/>
              <w:spacing w:before="120"/>
              <w:rPr>
                <w:rFonts w:asciiTheme="minorHAnsi" w:hAnsiTheme="minorHAnsi" w:cstheme="minorHAnsi" w:hint="default"/>
                <w:sz w:val="18"/>
                <w:szCs w:val="18"/>
              </w:rPr>
            </w:pPr>
          </w:p>
        </w:tc>
        <w:tc>
          <w:tcPr>
            <w:tcW w:w="1701" w:type="dxa"/>
            <w:vAlign w:val="center"/>
          </w:tcPr>
          <w:p w14:paraId="093F212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p>
        </w:tc>
        <w:tc>
          <w:tcPr>
            <w:tcW w:w="1560" w:type="dxa"/>
            <w:vAlign w:val="center"/>
          </w:tcPr>
          <w:p w14:paraId="55E6FD4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275" w:type="dxa"/>
            <w:vAlign w:val="center"/>
          </w:tcPr>
          <w:p w14:paraId="198F6429" w14:textId="77777777" w:rsidR="005B6D69" w:rsidRPr="008F4718" w:rsidRDefault="005B6D69" w:rsidP="00DE0F62">
            <w:pPr>
              <w:pStyle w:val="Style1"/>
              <w:widowControl/>
              <w:spacing w:before="120"/>
              <w:jc w:val="center"/>
              <w:rPr>
                <w:rFonts w:asciiTheme="minorHAnsi" w:hAnsiTheme="minorHAnsi" w:cstheme="minorHAnsi" w:hint="default"/>
                <w:b/>
                <w:sz w:val="18"/>
                <w:szCs w:val="18"/>
              </w:rPr>
            </w:pPr>
            <w:r w:rsidRPr="008F4718">
              <w:rPr>
                <w:rFonts w:asciiTheme="minorHAnsi" w:hAnsiTheme="minorHAnsi" w:cstheme="minorHAnsi" w:hint="default"/>
                <w:b/>
                <w:sz w:val="18"/>
                <w:szCs w:val="18"/>
              </w:rPr>
              <w:t>IA</w:t>
            </w:r>
            <w:r w:rsidRPr="008F4718">
              <w:rPr>
                <w:rFonts w:asciiTheme="minorHAnsi" w:hAnsiTheme="minorHAnsi" w:cstheme="minorHAnsi" w:hint="default"/>
                <w:b/>
                <w:sz w:val="18"/>
                <w:szCs w:val="18"/>
                <w:vertAlign w:val="subscript"/>
              </w:rPr>
              <w:t>DB</w:t>
            </w:r>
          </w:p>
        </w:tc>
      </w:tr>
      <w:tr w:rsidR="005B6D69" w:rsidRPr="008F4718" w14:paraId="2B3683C8" w14:textId="77777777" w:rsidTr="00DE0F62">
        <w:tc>
          <w:tcPr>
            <w:tcW w:w="9634" w:type="dxa"/>
            <w:gridSpan w:val="4"/>
          </w:tcPr>
          <w:p w14:paraId="4BFC15AD" w14:textId="77777777" w:rsidR="005B6D69" w:rsidRPr="008F4718"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20D87613" w14:textId="77777777" w:rsidR="005B6D69" w:rsidRPr="008F4718" w:rsidRDefault="005B6D69" w:rsidP="00DE0F62">
            <w:pPr>
              <w:pStyle w:val="Style3"/>
              <w:widowControl/>
              <w:spacing w:before="120" w:line="240" w:lineRule="auto"/>
              <w:ind w:left="284" w:hanging="284"/>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  Bitmiş ürünle ilgili onaylı değişiklik yönetim protokolünün çıkarılması, protokolde açıklanan değişikliğin /değişikliklerin uygulanması sırasında ortaya çıkan beklenmedik olaylardan veya spesifikasyon dışı sonuçlardan kaynaklanmamaktadır ve dosyadaki daha önce onaylı bilgiler üzerinde herhangi bir etkisi yoktur.</w:t>
            </w:r>
          </w:p>
        </w:tc>
      </w:tr>
      <w:tr w:rsidR="005B6D69" w:rsidRPr="008F4718" w14:paraId="282B60FB" w14:textId="77777777" w:rsidTr="00DE0F62">
        <w:tc>
          <w:tcPr>
            <w:tcW w:w="9634" w:type="dxa"/>
            <w:gridSpan w:val="4"/>
          </w:tcPr>
          <w:p w14:paraId="656A5111" w14:textId="77777777" w:rsidR="005B6D69" w:rsidRPr="008F4718"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3AB4E8F8" w14:textId="77777777" w:rsidR="005B6D69" w:rsidRPr="008F4718" w:rsidRDefault="005B6D69" w:rsidP="00DE0F62">
            <w:pPr>
              <w:pStyle w:val="Style2"/>
              <w:widowControl/>
              <w:tabs>
                <w:tab w:val="left" w:pos="284"/>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Önerilen çıkarma işleminin gerekçesi.</w:t>
            </w:r>
          </w:p>
          <w:p w14:paraId="495A4C3B" w14:textId="77777777" w:rsidR="005B6D69" w:rsidRPr="008F4718" w:rsidRDefault="005B6D69" w:rsidP="00DE0F62">
            <w:pPr>
              <w:pStyle w:val="Style2"/>
              <w:widowControl/>
              <w:tabs>
                <w:tab w:val="left" w:pos="284"/>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Dosyanın</w:t>
            </w:r>
            <w:r w:rsidRPr="008F4718">
              <w:rPr>
                <w:rStyle w:val="FontStyle18"/>
                <w:rFonts w:asciiTheme="minorHAnsi" w:hAnsiTheme="minorHAnsi" w:cstheme="minorHAnsi" w:hint="default"/>
                <w:bCs/>
                <w:sz w:val="18"/>
                <w:szCs w:val="18"/>
                <w:lang w:val=""/>
              </w:rPr>
              <w:t xml:space="preserve"> değişikliğe göre düzenlenmiş ilgili bölümü /bölümleri (CTD formatında)</w:t>
            </w:r>
            <w:r w:rsidRPr="008F4718">
              <w:rPr>
                <w:rStyle w:val="FontStyle18"/>
                <w:rFonts w:asciiTheme="minorHAnsi" w:hAnsiTheme="minorHAnsi" w:cstheme="minorHAnsi" w:hint="default"/>
                <w:sz w:val="18"/>
                <w:szCs w:val="18"/>
                <w:lang w:val=""/>
              </w:rPr>
              <w:t>.</w:t>
            </w:r>
          </w:p>
        </w:tc>
      </w:tr>
      <w:tr w:rsidR="005B6D69" w:rsidRPr="008F4718" w14:paraId="06D4A335" w14:textId="77777777" w:rsidTr="00DE0F62">
        <w:tc>
          <w:tcPr>
            <w:tcW w:w="5098" w:type="dxa"/>
          </w:tcPr>
          <w:p w14:paraId="23344617"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B.II.g.4 Onaylı değişiklik yönetim protokolündeki değişiklikler</w:t>
            </w:r>
          </w:p>
        </w:tc>
        <w:tc>
          <w:tcPr>
            <w:tcW w:w="1701" w:type="dxa"/>
          </w:tcPr>
          <w:p w14:paraId="2771B01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4F7CD34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02C2D0E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53F4C08F" w14:textId="77777777" w:rsidTr="00DE0F62">
        <w:tc>
          <w:tcPr>
            <w:tcW w:w="5098" w:type="dxa"/>
          </w:tcPr>
          <w:p w14:paraId="2685DCB5"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a)   Onaylı değişiklik yönetim protokolündeki önemli değişiklikler</w:t>
            </w:r>
          </w:p>
        </w:tc>
        <w:tc>
          <w:tcPr>
            <w:tcW w:w="1701" w:type="dxa"/>
            <w:vAlign w:val="center"/>
          </w:tcPr>
          <w:p w14:paraId="7870DBEA"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1CB19E9A"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651E3C1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75AC5610" w14:textId="77777777" w:rsidTr="00DE0F62">
        <w:tc>
          <w:tcPr>
            <w:tcW w:w="5098" w:type="dxa"/>
          </w:tcPr>
          <w:p w14:paraId="6F8C053D" w14:textId="77777777" w:rsidR="005B6D69" w:rsidRPr="008F4718" w:rsidRDefault="005B6D69" w:rsidP="00DE0F62">
            <w:pPr>
              <w:pStyle w:val="Style3"/>
              <w:widowControl/>
              <w:spacing w:before="120" w:line="240" w:lineRule="auto"/>
              <w:ind w:left="284" w:hanging="284"/>
              <w:jc w:val="left"/>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 xml:space="preserve">b)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b/>
                <w:sz w:val="18"/>
                <w:szCs w:val="18"/>
                <w:lang w:val=""/>
              </w:rPr>
              <w:t>Onaylı değişiklik yönetim protokolünde, protokolde tanımlanan stratejiyi değiştirmeyen küçük değişiklikler</w:t>
            </w:r>
          </w:p>
        </w:tc>
        <w:tc>
          <w:tcPr>
            <w:tcW w:w="1701" w:type="dxa"/>
            <w:vAlign w:val="center"/>
          </w:tcPr>
          <w:p w14:paraId="69B1E673"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68E2BC31"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1</w:t>
            </w:r>
          </w:p>
        </w:tc>
        <w:tc>
          <w:tcPr>
            <w:tcW w:w="1275" w:type="dxa"/>
            <w:vAlign w:val="center"/>
          </w:tcPr>
          <w:p w14:paraId="5D5A8BA6"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IB</w:t>
            </w:r>
          </w:p>
        </w:tc>
      </w:tr>
      <w:tr w:rsidR="005B6D69" w:rsidRPr="008F4718" w14:paraId="2A947536" w14:textId="77777777" w:rsidTr="00DE0F62">
        <w:tc>
          <w:tcPr>
            <w:tcW w:w="9634" w:type="dxa"/>
            <w:gridSpan w:val="4"/>
          </w:tcPr>
          <w:p w14:paraId="6F6EA031" w14:textId="77777777" w:rsidR="005B6D69" w:rsidRPr="008F4718" w:rsidRDefault="005B6D69" w:rsidP="00DE0F62">
            <w:pPr>
              <w:pStyle w:val="Style3"/>
              <w:widowControl/>
              <w:spacing w:before="120" w:line="240" w:lineRule="auto"/>
              <w:jc w:val="left"/>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Belgeler</w:t>
            </w:r>
          </w:p>
          <w:p w14:paraId="020465BA" w14:textId="77777777" w:rsidR="005B6D69" w:rsidRPr="008F4718" w:rsidRDefault="005B6D69" w:rsidP="00DE0F62">
            <w:pPr>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1.   Herhangi bir değişikliğin mevcut onaylı sınırlar dâhilinde olması gerektiğine dair beyan. Ayrıca, biyolojik/immünolojik tıbbi ürünler için karşılaştırılabilirlik değerlendirmesinin gerekli olmadığına dair beyan.</w:t>
            </w:r>
          </w:p>
          <w:p w14:paraId="7DBF2FAA" w14:textId="77777777" w:rsidR="005B6D69" w:rsidRPr="008F4718" w:rsidRDefault="005B6D69" w:rsidP="00DE0F62">
            <w:pPr>
              <w:rPr>
                <w:rFonts w:asciiTheme="minorHAnsi" w:hAnsiTheme="minorHAnsi"/>
              </w:rPr>
            </w:pPr>
          </w:p>
        </w:tc>
      </w:tr>
      <w:tr w:rsidR="005B6D69" w:rsidRPr="008F4718" w14:paraId="787D610D" w14:textId="77777777" w:rsidTr="00DE0F62">
        <w:tc>
          <w:tcPr>
            <w:tcW w:w="5098" w:type="dxa"/>
          </w:tcPr>
          <w:p w14:paraId="1C616B1E" w14:textId="77777777" w:rsidR="005B6D69" w:rsidRPr="008F4718" w:rsidRDefault="005B6D69" w:rsidP="00DE0F62">
            <w:pPr>
              <w:pStyle w:val="Style3"/>
              <w:widowControl/>
              <w:spacing w:before="120" w:line="240" w:lineRule="auto"/>
              <w:jc w:val="left"/>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B.II.g</w:t>
            </w:r>
            <w:r w:rsidRPr="008F4718">
              <w:rPr>
                <w:rStyle w:val="FontStyle15"/>
                <w:rFonts w:asciiTheme="minorHAnsi" w:hAnsiTheme="minorHAnsi" w:cstheme="minorHAnsi" w:hint="default"/>
                <w:sz w:val="18"/>
                <w:szCs w:val="18"/>
                <w:lang w:val=""/>
              </w:rPr>
              <w:t xml:space="preserve">.5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b/>
                <w:bCs/>
                <w:sz w:val="18"/>
                <w:szCs w:val="18"/>
                <w:lang w:val=""/>
              </w:rPr>
              <w:t>Onaylı değişiklik yönetim protokolünde önerilen değişikliklerin uygulanması</w:t>
            </w:r>
          </w:p>
        </w:tc>
        <w:tc>
          <w:tcPr>
            <w:tcW w:w="1701" w:type="dxa"/>
          </w:tcPr>
          <w:p w14:paraId="605710D9"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Karşılanması gereken koşullar</w:t>
            </w:r>
          </w:p>
        </w:tc>
        <w:tc>
          <w:tcPr>
            <w:tcW w:w="1560" w:type="dxa"/>
          </w:tcPr>
          <w:p w14:paraId="072E4275"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Sunulması gereken belgeler</w:t>
            </w:r>
          </w:p>
        </w:tc>
        <w:tc>
          <w:tcPr>
            <w:tcW w:w="1275" w:type="dxa"/>
          </w:tcPr>
          <w:p w14:paraId="14B82C04"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Prosedür tipi</w:t>
            </w:r>
          </w:p>
        </w:tc>
      </w:tr>
      <w:tr w:rsidR="005B6D69" w:rsidRPr="008F4718" w14:paraId="6991D341" w14:textId="77777777" w:rsidTr="00DE0F62">
        <w:tc>
          <w:tcPr>
            <w:tcW w:w="5098" w:type="dxa"/>
          </w:tcPr>
          <w:p w14:paraId="7D013A7D" w14:textId="77777777" w:rsidR="005B6D69" w:rsidRPr="008F4718" w:rsidRDefault="005B6D69" w:rsidP="00DE0F62">
            <w:pPr>
              <w:pStyle w:val="Style3"/>
              <w:widowControl/>
              <w:spacing w:before="120" w:line="240" w:lineRule="auto"/>
              <w:ind w:left="284" w:hanging="284"/>
              <w:jc w:val="left"/>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 xml:space="preserve">a)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b/>
                <w:sz w:val="18"/>
                <w:szCs w:val="18"/>
                <w:lang w:val=""/>
              </w:rPr>
              <w:t>Değişikliğin uygulanması hiçbir ek destekleyici veri gerektirmez</w:t>
            </w:r>
          </w:p>
        </w:tc>
        <w:tc>
          <w:tcPr>
            <w:tcW w:w="1701" w:type="dxa"/>
            <w:vAlign w:val="center"/>
          </w:tcPr>
          <w:p w14:paraId="332DB689"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w:t>
            </w:r>
          </w:p>
        </w:tc>
        <w:tc>
          <w:tcPr>
            <w:tcW w:w="1560" w:type="dxa"/>
            <w:vAlign w:val="center"/>
          </w:tcPr>
          <w:p w14:paraId="7BC0799C"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1, 2, 4</w:t>
            </w:r>
          </w:p>
        </w:tc>
        <w:tc>
          <w:tcPr>
            <w:tcW w:w="1275" w:type="dxa"/>
            <w:vAlign w:val="center"/>
          </w:tcPr>
          <w:p w14:paraId="22065FB1"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vertAlign w:val="subscript"/>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4E02452B" w14:textId="77777777" w:rsidTr="00DE0F62">
        <w:tc>
          <w:tcPr>
            <w:tcW w:w="5098" w:type="dxa"/>
          </w:tcPr>
          <w:p w14:paraId="1A62492B" w14:textId="77777777" w:rsidR="005B6D69" w:rsidRPr="008F4718" w:rsidRDefault="005B6D69" w:rsidP="00DE0F62">
            <w:pPr>
              <w:pStyle w:val="Style3"/>
              <w:widowControl/>
              <w:spacing w:before="120" w:line="240" w:lineRule="auto"/>
              <w:ind w:left="284" w:hanging="284"/>
              <w:jc w:val="left"/>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 xml:space="preserve">b)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b/>
                <w:sz w:val="18"/>
                <w:szCs w:val="18"/>
                <w:lang w:val=""/>
              </w:rPr>
              <w:t>Değişikliğin uygulanması ek destekleyici veri gerektirir</w:t>
            </w:r>
          </w:p>
        </w:tc>
        <w:tc>
          <w:tcPr>
            <w:tcW w:w="1701" w:type="dxa"/>
            <w:vAlign w:val="center"/>
          </w:tcPr>
          <w:p w14:paraId="479DC752"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0AF46052"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w:t>
            </w:r>
            <w:r w:rsidRPr="008F4718">
              <w:rPr>
                <w:rStyle w:val="FontStyle15"/>
                <w:rFonts w:asciiTheme="minorHAnsi" w:hAnsiTheme="minorHAnsi" w:cstheme="minorHAnsi" w:hint="default"/>
                <w:b w:val="0"/>
                <w:bCs w:val="0"/>
                <w:sz w:val="18"/>
                <w:szCs w:val="18"/>
                <w:lang w:val=""/>
              </w:rPr>
              <w:t xml:space="preserve"> </w:t>
            </w:r>
            <w:r w:rsidRPr="008F4718">
              <w:rPr>
                <w:rStyle w:val="FontStyle15"/>
                <w:rFonts w:asciiTheme="minorHAnsi" w:hAnsiTheme="minorHAnsi" w:cstheme="minorHAnsi" w:hint="default"/>
                <w:sz w:val="18"/>
                <w:szCs w:val="18"/>
                <w:lang w:val=""/>
              </w:rPr>
              <w:t>2, 3, 4</w:t>
            </w:r>
          </w:p>
        </w:tc>
        <w:tc>
          <w:tcPr>
            <w:tcW w:w="1275" w:type="dxa"/>
            <w:vAlign w:val="center"/>
          </w:tcPr>
          <w:p w14:paraId="5C1FE0DC"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IB</w:t>
            </w:r>
          </w:p>
        </w:tc>
      </w:tr>
      <w:tr w:rsidR="005B6D69" w:rsidRPr="008F4718" w14:paraId="46EEEB4D" w14:textId="77777777" w:rsidTr="00DE0F62">
        <w:tc>
          <w:tcPr>
            <w:tcW w:w="5098" w:type="dxa"/>
            <w:tcBorders>
              <w:bottom w:val="single" w:sz="4" w:space="0" w:color="auto"/>
            </w:tcBorders>
          </w:tcPr>
          <w:p w14:paraId="48245604" w14:textId="77777777" w:rsidR="005B6D69" w:rsidRPr="008F4718" w:rsidRDefault="005B6D69" w:rsidP="00DE0F62">
            <w:pPr>
              <w:pStyle w:val="Style3"/>
              <w:widowControl/>
              <w:spacing w:before="120" w:line="240" w:lineRule="auto"/>
              <w:ind w:left="284" w:hanging="284"/>
              <w:jc w:val="left"/>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 xml:space="preserve">c)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b/>
                <w:sz w:val="18"/>
                <w:szCs w:val="18"/>
                <w:lang w:val=""/>
              </w:rPr>
              <w:t>Bir biyolojik/immünolojik  tıbbi ürün için bir değişikliğin uygulanması</w:t>
            </w:r>
          </w:p>
        </w:tc>
        <w:tc>
          <w:tcPr>
            <w:tcW w:w="1701" w:type="dxa"/>
            <w:tcBorders>
              <w:bottom w:val="single" w:sz="4" w:space="0" w:color="auto"/>
            </w:tcBorders>
            <w:vAlign w:val="center"/>
          </w:tcPr>
          <w:p w14:paraId="3504B7A9"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tcBorders>
              <w:bottom w:val="single" w:sz="4" w:space="0" w:color="auto"/>
            </w:tcBorders>
            <w:vAlign w:val="center"/>
          </w:tcPr>
          <w:p w14:paraId="1106B0EE"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w:t>
            </w:r>
          </w:p>
        </w:tc>
        <w:tc>
          <w:tcPr>
            <w:tcW w:w="1275" w:type="dxa"/>
            <w:tcBorders>
              <w:bottom w:val="single" w:sz="4" w:space="0" w:color="auto"/>
            </w:tcBorders>
            <w:vAlign w:val="center"/>
          </w:tcPr>
          <w:p w14:paraId="48BE4877"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IB</w:t>
            </w:r>
          </w:p>
        </w:tc>
      </w:tr>
      <w:tr w:rsidR="005B6D69" w:rsidRPr="008F4718" w14:paraId="673015B2" w14:textId="77777777" w:rsidTr="00DE0F62">
        <w:tc>
          <w:tcPr>
            <w:tcW w:w="9634" w:type="dxa"/>
            <w:gridSpan w:val="4"/>
          </w:tcPr>
          <w:p w14:paraId="56C5BC4B" w14:textId="77777777" w:rsidR="005B6D69" w:rsidRPr="008F4718" w:rsidRDefault="005B6D69" w:rsidP="00DE0F62">
            <w:pPr>
              <w:pStyle w:val="Style3"/>
              <w:widowControl/>
              <w:spacing w:before="120" w:line="240" w:lineRule="auto"/>
              <w:jc w:val="left"/>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Şartlar</w:t>
            </w:r>
          </w:p>
          <w:p w14:paraId="7AD5627C" w14:textId="77777777" w:rsidR="005B6D69" w:rsidRPr="008F4718" w:rsidRDefault="005B6D69" w:rsidP="00DE0F62">
            <w:pPr>
              <w:pStyle w:val="Style3"/>
              <w:widowControl/>
              <w:spacing w:before="120" w:line="240" w:lineRule="auto"/>
              <w:ind w:left="284" w:hanging="284"/>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 xml:space="preserve">1.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Önerilen değişiklik, tam olarak onaylı değişiklik yönetim protokolüne uygun şekilde gerçekleştirilir ve uygulamanın ardından derhâl bildirilir.</w:t>
            </w:r>
          </w:p>
        </w:tc>
      </w:tr>
      <w:tr w:rsidR="005B6D69" w:rsidRPr="008F4718" w14:paraId="09C3D710" w14:textId="77777777" w:rsidTr="00DE0F62">
        <w:tc>
          <w:tcPr>
            <w:tcW w:w="9634" w:type="dxa"/>
            <w:gridSpan w:val="4"/>
          </w:tcPr>
          <w:p w14:paraId="3ABD482C" w14:textId="77777777" w:rsidR="005B6D69" w:rsidRPr="008F4718" w:rsidRDefault="005B6D69" w:rsidP="00DE0F62">
            <w:pPr>
              <w:pStyle w:val="Style3"/>
              <w:widowControl/>
              <w:spacing w:before="120" w:after="120" w:line="240" w:lineRule="auto"/>
              <w:contextualSpacing/>
              <w:jc w:val="both"/>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lang w:val=""/>
              </w:rPr>
              <w:t>Belgeler</w:t>
            </w:r>
          </w:p>
          <w:p w14:paraId="0A869927" w14:textId="77777777" w:rsidR="005B6D69" w:rsidRPr="008F4718" w:rsidRDefault="005B6D69" w:rsidP="00DE0F62">
            <w:pPr>
              <w:pStyle w:val="Style2"/>
              <w:widowControl/>
              <w:tabs>
                <w:tab w:val="left" w:pos="21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   Onaylı değişiklik yönetim protokolüne referans.</w:t>
            </w:r>
          </w:p>
          <w:p w14:paraId="68AE267C" w14:textId="77777777" w:rsidR="005B6D69" w:rsidRPr="008F4718" w:rsidRDefault="005B6D69" w:rsidP="00DE0F62">
            <w:pPr>
              <w:pStyle w:val="Style2"/>
              <w:widowControl/>
              <w:tabs>
                <w:tab w:val="left" w:pos="302"/>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Değişikliğin onaylı değişiklik yönetim protokolüne uygun olduğuna ve çalışma sonuçlarının protokolde belirtilen kabul kriterlerini karşıladığına dair beyan. Ayrıca, biyolojik /immünolojik tıbbi ürünler için bir karşılaştırılabilirlik değerlendirmesinin gerekli olmadığına dair beyan.</w:t>
            </w:r>
          </w:p>
          <w:p w14:paraId="7C076186" w14:textId="77777777" w:rsidR="005B6D69" w:rsidRPr="008F4718" w:rsidRDefault="005B6D69" w:rsidP="00DE0F62">
            <w:pPr>
              <w:pStyle w:val="Style2"/>
              <w:widowControl/>
              <w:tabs>
                <w:tab w:val="left" w:pos="21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Onaylı değişiklik yönetim protokolüne uygun şekilde gerçekleştirilen çalışmaların sonuçları.</w:t>
            </w:r>
          </w:p>
          <w:p w14:paraId="423542E6" w14:textId="77777777" w:rsidR="005B6D69" w:rsidRPr="008F4718" w:rsidRDefault="005B6D69" w:rsidP="00DE0F62">
            <w:pPr>
              <w:pStyle w:val="Style2"/>
              <w:widowControl/>
              <w:tabs>
                <w:tab w:val="left" w:pos="216"/>
              </w:tabs>
              <w:spacing w:before="120" w:after="120"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4.</w:t>
            </w:r>
            <w:r w:rsidRPr="008F4718">
              <w:rPr>
                <w:rStyle w:val="FontStyle18"/>
                <w:rFonts w:asciiTheme="minorHAnsi" w:hAnsiTheme="minorHAnsi" w:cstheme="minorHAnsi" w:hint="default"/>
                <w:sz w:val="18"/>
                <w:szCs w:val="18"/>
                <w:lang w:val=""/>
              </w:rPr>
              <w:tab/>
              <w:t xml:space="preserve"> Dosyanın</w:t>
            </w:r>
            <w:r w:rsidRPr="008F4718">
              <w:rPr>
                <w:rStyle w:val="FontStyle18"/>
                <w:rFonts w:asciiTheme="minorHAnsi" w:hAnsiTheme="minorHAnsi" w:cstheme="minorHAnsi" w:hint="default"/>
                <w:bCs/>
                <w:sz w:val="18"/>
                <w:szCs w:val="18"/>
                <w:lang w:val=""/>
              </w:rPr>
              <w:t xml:space="preserve"> değişikliğe göre düzenlenmiş ilgili bölümü /bölümleri (CTD formatında)</w:t>
            </w:r>
            <w:r w:rsidRPr="008F4718">
              <w:rPr>
                <w:rStyle w:val="FontStyle18"/>
                <w:rFonts w:asciiTheme="minorHAnsi" w:hAnsiTheme="minorHAnsi" w:cstheme="minorHAnsi" w:hint="default"/>
                <w:sz w:val="18"/>
                <w:szCs w:val="18"/>
                <w:lang w:val=""/>
              </w:rPr>
              <w:t>.</w:t>
            </w:r>
          </w:p>
          <w:p w14:paraId="105436B7" w14:textId="77777777" w:rsidR="005B6D69" w:rsidRPr="008F4718" w:rsidRDefault="005B6D69" w:rsidP="00DE0F62">
            <w:pPr>
              <w:pStyle w:val="Style2"/>
              <w:widowControl/>
              <w:tabs>
                <w:tab w:val="left" w:pos="21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5.</w:t>
            </w:r>
            <w:r w:rsidRPr="008F4718">
              <w:rPr>
                <w:rStyle w:val="FontStyle18"/>
                <w:rFonts w:asciiTheme="minorHAnsi" w:hAnsiTheme="minorHAnsi" w:cstheme="minorHAnsi" w:hint="default"/>
                <w:sz w:val="18"/>
                <w:szCs w:val="18"/>
                <w:lang w:val=""/>
              </w:rPr>
              <w:tab/>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Bitmiş ürünün onaylı spesifikasyonları.</w:t>
            </w:r>
          </w:p>
        </w:tc>
      </w:tr>
      <w:tr w:rsidR="005B6D69" w:rsidRPr="008F4718" w14:paraId="51334D50" w14:textId="77777777" w:rsidTr="00DE0F62">
        <w:tc>
          <w:tcPr>
            <w:tcW w:w="9634" w:type="dxa"/>
            <w:gridSpan w:val="4"/>
          </w:tcPr>
          <w:p w14:paraId="391E265A" w14:textId="77777777" w:rsidR="005B6D69" w:rsidRPr="008F4718" w:rsidRDefault="005B6D69" w:rsidP="00DE0F62">
            <w:pPr>
              <w:rPr>
                <w:rFonts w:asciiTheme="minorHAnsi" w:hAnsiTheme="minorHAnsi"/>
              </w:rPr>
            </w:pPr>
            <w:r w:rsidRPr="008F4718">
              <w:rPr>
                <w:rStyle w:val="FontStyle18"/>
                <w:rFonts w:asciiTheme="minorHAnsi" w:hAnsiTheme="minorHAnsi" w:cstheme="minorHAnsi" w:hint="default"/>
                <w:sz w:val="18"/>
                <w:szCs w:val="18"/>
                <w:lang w:val=""/>
              </w:rPr>
              <w:t xml:space="preserve">B.II.h </w:t>
            </w:r>
            <w:r w:rsidRPr="008F4718">
              <w:rPr>
                <w:rStyle w:val="FontStyle18"/>
                <w:rFonts w:asciiTheme="minorHAnsi" w:hAnsiTheme="minorHAnsi" w:cstheme="minorHAnsi" w:hint="default"/>
                <w:i/>
                <w:sz w:val="18"/>
                <w:szCs w:val="18"/>
                <w:lang w:val=""/>
              </w:rPr>
              <w:t>Beklenmedik Ajanların</w:t>
            </w:r>
            <w:r w:rsidRPr="008F4718">
              <w:rPr>
                <w:rStyle w:val="FontStyle18"/>
                <w:rFonts w:asciiTheme="minorHAnsi" w:hAnsiTheme="minorHAnsi" w:cstheme="minorHAnsi" w:hint="default"/>
                <w:sz w:val="18"/>
                <w:szCs w:val="18"/>
                <w:lang w:val=""/>
              </w:rPr>
              <w:t xml:space="preserve"> </w:t>
            </w:r>
            <w:r w:rsidRPr="008F4718">
              <w:rPr>
                <w:rStyle w:val="FontStyle16"/>
                <w:rFonts w:asciiTheme="minorHAnsi" w:hAnsiTheme="minorHAnsi" w:cstheme="minorHAnsi" w:hint="default"/>
                <w:sz w:val="18"/>
                <w:szCs w:val="18"/>
                <w:lang w:val=""/>
              </w:rPr>
              <w:t>Güvenliliği</w:t>
            </w:r>
          </w:p>
          <w:p w14:paraId="54B2249C" w14:textId="77777777" w:rsidR="005B6D69" w:rsidRPr="008F4718" w:rsidRDefault="005B6D69" w:rsidP="00DE0F62">
            <w:pPr>
              <w:rPr>
                <w:rFonts w:asciiTheme="minorHAnsi" w:hAnsiTheme="minorHAnsi"/>
              </w:rPr>
            </w:pPr>
          </w:p>
        </w:tc>
      </w:tr>
      <w:tr w:rsidR="005B6D69" w:rsidRPr="008F4718" w14:paraId="5129A9C7" w14:textId="77777777" w:rsidTr="00DE0F62">
        <w:tc>
          <w:tcPr>
            <w:tcW w:w="5098" w:type="dxa"/>
          </w:tcPr>
          <w:p w14:paraId="3829CB55" w14:textId="77777777" w:rsidR="005B6D69" w:rsidRPr="008F4718" w:rsidRDefault="005B6D69" w:rsidP="00DE0F62">
            <w:pPr>
              <w:pStyle w:val="Style3"/>
              <w:widowControl/>
              <w:spacing w:before="120" w:line="240" w:lineRule="auto"/>
              <w:jc w:val="left"/>
              <w:rPr>
                <w:rStyle w:val="FontStyle15"/>
                <w:rFonts w:asciiTheme="minorHAnsi" w:hAnsiTheme="minorHAnsi" w:cstheme="minorHAnsi" w:hint="default"/>
                <w:sz w:val="18"/>
                <w:szCs w:val="18"/>
              </w:rPr>
            </w:pPr>
            <w:r w:rsidRPr="008F4718">
              <w:rPr>
                <w:rStyle w:val="FontStyle18"/>
                <w:rFonts w:asciiTheme="minorHAnsi" w:hAnsiTheme="minorHAnsi" w:cstheme="minorHAnsi" w:hint="default"/>
                <w:b/>
                <w:bCs/>
                <w:sz w:val="18"/>
                <w:szCs w:val="18"/>
                <w:lang w:val=""/>
              </w:rPr>
              <w:t xml:space="preserve">B.II.h.l 'Beklenmedik Ajanların Güvenlilik Değerlendirmesi' bilgilerinde güncelleme </w:t>
            </w:r>
          </w:p>
        </w:tc>
        <w:tc>
          <w:tcPr>
            <w:tcW w:w="1701" w:type="dxa"/>
          </w:tcPr>
          <w:p w14:paraId="366A4A7B"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Yerine getirilmesi gereken şartlar</w:t>
            </w:r>
          </w:p>
        </w:tc>
        <w:tc>
          <w:tcPr>
            <w:tcW w:w="1560" w:type="dxa"/>
          </w:tcPr>
          <w:p w14:paraId="26B818EB"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Sağlanması gereken belgeler</w:t>
            </w:r>
          </w:p>
        </w:tc>
        <w:tc>
          <w:tcPr>
            <w:tcW w:w="1275" w:type="dxa"/>
          </w:tcPr>
          <w:p w14:paraId="7FA0A6BD"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Prosedür tipi</w:t>
            </w:r>
          </w:p>
        </w:tc>
      </w:tr>
      <w:tr w:rsidR="005B6D69" w:rsidRPr="008F4718" w14:paraId="3B08F635" w14:textId="77777777" w:rsidTr="00DE0F62">
        <w:tc>
          <w:tcPr>
            <w:tcW w:w="5098" w:type="dxa"/>
          </w:tcPr>
          <w:p w14:paraId="466320B8" w14:textId="77777777" w:rsidR="005B6D69" w:rsidRPr="008F4718" w:rsidRDefault="005B6D69" w:rsidP="00DE0F62">
            <w:pPr>
              <w:pStyle w:val="Style3"/>
              <w:widowControl/>
              <w:spacing w:before="120" w:line="240" w:lineRule="auto"/>
              <w:ind w:left="284" w:hanging="284"/>
              <w:jc w:val="left"/>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a)   Bir veya birden fazla beklenmedik ajan için ilk kez   araştırılan üretim adımlarıyla ilgili çalışmalar</w:t>
            </w:r>
          </w:p>
        </w:tc>
        <w:tc>
          <w:tcPr>
            <w:tcW w:w="1701" w:type="dxa"/>
            <w:vAlign w:val="center"/>
          </w:tcPr>
          <w:p w14:paraId="63EAFC1F"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48D723D4"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00864B72"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II</w:t>
            </w:r>
          </w:p>
        </w:tc>
      </w:tr>
      <w:tr w:rsidR="005B6D69" w:rsidRPr="008F4718" w14:paraId="21D1F430" w14:textId="77777777" w:rsidTr="00DE0F62">
        <w:tc>
          <w:tcPr>
            <w:tcW w:w="5098" w:type="dxa"/>
          </w:tcPr>
          <w:p w14:paraId="61DA2605" w14:textId="77777777" w:rsidR="005B6D69" w:rsidRPr="008F4718" w:rsidRDefault="005B6D69" w:rsidP="00DE0F62">
            <w:pPr>
              <w:pStyle w:val="Style3"/>
              <w:widowControl/>
              <w:spacing w:before="120" w:line="240" w:lineRule="auto"/>
              <w:ind w:left="284" w:hanging="284"/>
              <w:jc w:val="left"/>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 xml:space="preserve">b)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b/>
                <w:bCs/>
                <w:sz w:val="18"/>
                <w:szCs w:val="18"/>
                <w:lang w:val=""/>
              </w:rPr>
              <w:t>Daha önce dosyada bildirilen üretim adımları ve beklenmedik ajanlarla ilgili geçerli olmayan çalışmaların yenisiyle değiştirilmesi</w:t>
            </w:r>
          </w:p>
        </w:tc>
        <w:tc>
          <w:tcPr>
            <w:tcW w:w="1701" w:type="dxa"/>
            <w:vAlign w:val="center"/>
          </w:tcPr>
          <w:p w14:paraId="08F18029"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33CE5F6A"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0F2F3A08"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r>
      <w:tr w:rsidR="005B6D69" w:rsidRPr="008F4718" w14:paraId="3D643CF9" w14:textId="77777777" w:rsidTr="00DE0F62">
        <w:tc>
          <w:tcPr>
            <w:tcW w:w="5098" w:type="dxa"/>
          </w:tcPr>
          <w:p w14:paraId="0E91A085" w14:textId="77777777" w:rsidR="005B6D69" w:rsidRPr="008F4718" w:rsidRDefault="005B6D69" w:rsidP="00DE0F62">
            <w:pPr>
              <w:pStyle w:val="Style3"/>
              <w:widowControl/>
              <w:spacing w:before="120" w:line="240" w:lineRule="auto"/>
              <w:ind w:left="567" w:hanging="226"/>
              <w:jc w:val="left"/>
              <w:rPr>
                <w:rStyle w:val="FontStyle18"/>
                <w:rFonts w:asciiTheme="minorHAnsi" w:hAnsiTheme="minorHAnsi" w:cstheme="minorHAnsi" w:hint="default"/>
                <w:b/>
                <w:bCs/>
                <w:sz w:val="18"/>
                <w:szCs w:val="18"/>
              </w:rPr>
            </w:pPr>
            <w:r w:rsidRPr="008F4718">
              <w:rPr>
                <w:rStyle w:val="FontStyle15"/>
                <w:rFonts w:asciiTheme="minorHAnsi" w:hAnsiTheme="minorHAnsi" w:cstheme="minorHAnsi" w:hint="default"/>
                <w:sz w:val="18"/>
                <w:szCs w:val="18"/>
                <w:lang w:val=""/>
              </w:rPr>
              <w:t xml:space="preserve">1. </w:t>
            </w:r>
            <w:r w:rsidRPr="008F4718">
              <w:rPr>
                <w:rStyle w:val="FontStyle18"/>
                <w:rFonts w:asciiTheme="minorHAnsi" w:hAnsiTheme="minorHAnsi" w:cstheme="minorHAnsi" w:hint="default"/>
                <w:b/>
                <w:bCs/>
                <w:sz w:val="18"/>
                <w:szCs w:val="18"/>
                <w:lang w:val=""/>
              </w:rPr>
              <w:t>Risk değerlendirmesi değişikliği ile birlikte</w:t>
            </w:r>
          </w:p>
        </w:tc>
        <w:tc>
          <w:tcPr>
            <w:tcW w:w="1701" w:type="dxa"/>
            <w:vAlign w:val="center"/>
          </w:tcPr>
          <w:p w14:paraId="03C7C1F2"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21681A29"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31C0680B"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II</w:t>
            </w:r>
          </w:p>
        </w:tc>
      </w:tr>
      <w:tr w:rsidR="005B6D69" w:rsidRPr="008F4718" w14:paraId="7F7BB8AF" w14:textId="77777777" w:rsidTr="00DE0F62">
        <w:tc>
          <w:tcPr>
            <w:tcW w:w="5098" w:type="dxa"/>
          </w:tcPr>
          <w:p w14:paraId="4983E12B" w14:textId="77777777" w:rsidR="005B6D69" w:rsidRPr="008F4718" w:rsidRDefault="005B6D69" w:rsidP="00DE0F62">
            <w:pPr>
              <w:pStyle w:val="Style3"/>
              <w:widowControl/>
              <w:spacing w:before="120" w:line="240" w:lineRule="auto"/>
              <w:ind w:left="567" w:hanging="226"/>
              <w:jc w:val="left"/>
              <w:rPr>
                <w:rStyle w:val="FontStyle18"/>
                <w:rFonts w:asciiTheme="minorHAnsi" w:hAnsiTheme="minorHAnsi" w:cstheme="minorHAnsi" w:hint="default"/>
                <w:sz w:val="18"/>
                <w:szCs w:val="18"/>
              </w:rPr>
            </w:pPr>
            <w:r w:rsidRPr="008F4718">
              <w:rPr>
                <w:rStyle w:val="FontStyle15"/>
                <w:rFonts w:asciiTheme="minorHAnsi" w:hAnsiTheme="minorHAnsi" w:cstheme="minorHAnsi" w:hint="default"/>
                <w:bCs w:val="0"/>
                <w:sz w:val="18"/>
                <w:szCs w:val="18"/>
                <w:lang w:val=""/>
              </w:rPr>
              <w:lastRenderedPageBreak/>
              <w:t>2. R</w:t>
            </w:r>
            <w:r w:rsidRPr="008F4718">
              <w:rPr>
                <w:rStyle w:val="FontStyle18"/>
                <w:rFonts w:asciiTheme="minorHAnsi" w:hAnsiTheme="minorHAnsi" w:cstheme="minorHAnsi" w:hint="default"/>
                <w:b/>
                <w:sz w:val="18"/>
                <w:szCs w:val="18"/>
                <w:lang w:val=""/>
              </w:rPr>
              <w:t>isk değerlendirmesi değişikliği olmadan</w:t>
            </w:r>
          </w:p>
        </w:tc>
        <w:tc>
          <w:tcPr>
            <w:tcW w:w="1701" w:type="dxa"/>
            <w:vAlign w:val="center"/>
          </w:tcPr>
          <w:p w14:paraId="6361F7C0"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406A6561"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w:t>
            </w:r>
          </w:p>
        </w:tc>
        <w:tc>
          <w:tcPr>
            <w:tcW w:w="1275" w:type="dxa"/>
            <w:vAlign w:val="center"/>
          </w:tcPr>
          <w:p w14:paraId="4CC011E7" w14:textId="77777777" w:rsidR="005B6D69" w:rsidRPr="008F4718" w:rsidRDefault="005B6D69" w:rsidP="00DE0F62">
            <w:pPr>
              <w:pStyle w:val="Style3"/>
              <w:widowControl/>
              <w:spacing w:before="120" w:line="240" w:lineRule="auto"/>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IB</w:t>
            </w:r>
          </w:p>
        </w:tc>
      </w:tr>
      <w:tr w:rsidR="005B6D69" w:rsidRPr="008F4718" w14:paraId="2C8FE0A6" w14:textId="77777777" w:rsidTr="00DE0F62">
        <w:tc>
          <w:tcPr>
            <w:tcW w:w="9634" w:type="dxa"/>
            <w:gridSpan w:val="4"/>
          </w:tcPr>
          <w:p w14:paraId="486915BF" w14:textId="77777777" w:rsidR="005B6D69" w:rsidRPr="008F4718" w:rsidRDefault="005B6D69" w:rsidP="00DE0F62">
            <w:pPr>
              <w:pStyle w:val="Style3"/>
              <w:widowControl/>
              <w:spacing w:before="120" w:after="120" w:line="240" w:lineRule="auto"/>
              <w:jc w:val="left"/>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Belgeler</w:t>
            </w:r>
          </w:p>
          <w:p w14:paraId="02742A1D" w14:textId="77777777" w:rsidR="005B6D69" w:rsidRPr="008F4718" w:rsidRDefault="005B6D69" w:rsidP="00DE0F62">
            <w:pPr>
              <w:pStyle w:val="Style3"/>
              <w:widowControl/>
              <w:spacing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 xml:space="preserve">1.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 xml:space="preserve">Üretim adımlarının beklenmedik ajanları inaktive etme/azaltma kapasitesini araştırmaya yönelik yeni çalışmaların sunulması dâhil olmak üzere, dosyanın </w:t>
            </w:r>
            <w:r w:rsidRPr="008F4718">
              <w:rPr>
                <w:rStyle w:val="FontStyle18"/>
                <w:rFonts w:asciiTheme="minorHAnsi" w:hAnsiTheme="minorHAnsi" w:cstheme="minorHAnsi" w:hint="default"/>
                <w:bCs/>
                <w:sz w:val="18"/>
                <w:szCs w:val="18"/>
                <w:lang w:val=""/>
              </w:rPr>
              <w:t>değişikliğe göre düzenlenmiş ilgili bölümü /bölümleri.</w:t>
            </w:r>
          </w:p>
          <w:p w14:paraId="3D805953" w14:textId="77777777" w:rsidR="005B6D69" w:rsidRPr="008F4718" w:rsidRDefault="005B6D69" w:rsidP="00DE0F62">
            <w:pPr>
              <w:pStyle w:val="Style10"/>
              <w:widowControl/>
              <w:tabs>
                <w:tab w:val="left" w:pos="293"/>
              </w:tabs>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Çalışmaların risk değerlendirmesini değiştirmediğine dair gerekçe.</w:t>
            </w:r>
          </w:p>
          <w:p w14:paraId="7FEFA73B" w14:textId="77777777" w:rsidR="005B6D69" w:rsidRPr="008F4718" w:rsidRDefault="005B6D69" w:rsidP="00DE0F62">
            <w:pPr>
              <w:pStyle w:val="Style3"/>
              <w:widowControl/>
              <w:spacing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Uygulanabilir olduğu durumda, değişikliği içeren Kısa Ürün Bilgisi, kullanma talimatı, ambalaj bilgileri</w:t>
            </w:r>
          </w:p>
          <w:p w14:paraId="27EF90B9" w14:textId="77777777" w:rsidR="005B6D69" w:rsidRPr="008F4718" w:rsidRDefault="005B6D69" w:rsidP="00DE0F62">
            <w:pPr>
              <w:pStyle w:val="Style3"/>
              <w:widowControl/>
              <w:spacing w:line="240" w:lineRule="auto"/>
              <w:ind w:left="284" w:hanging="284"/>
              <w:contextualSpacing/>
              <w:jc w:val="both"/>
              <w:rPr>
                <w:rStyle w:val="FontStyle18"/>
                <w:rFonts w:asciiTheme="minorHAnsi" w:hAnsiTheme="minorHAnsi" w:cstheme="minorHAnsi" w:hint="default"/>
                <w:sz w:val="18"/>
                <w:szCs w:val="18"/>
              </w:rPr>
            </w:pPr>
          </w:p>
        </w:tc>
      </w:tr>
      <w:tr w:rsidR="005B6D69" w:rsidRPr="008F4718" w14:paraId="67B80458" w14:textId="77777777" w:rsidTr="00DE0F62">
        <w:tc>
          <w:tcPr>
            <w:tcW w:w="9634" w:type="dxa"/>
            <w:gridSpan w:val="4"/>
          </w:tcPr>
          <w:p w14:paraId="26AA192C" w14:textId="77777777" w:rsidR="005B6D69" w:rsidRPr="008F4718" w:rsidRDefault="005B6D69" w:rsidP="00DE0F62">
            <w:pPr>
              <w:pStyle w:val="Style3"/>
              <w:widowControl/>
              <w:spacing w:before="120" w:line="240" w:lineRule="auto"/>
              <w:jc w:val="left"/>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B.III CEP/TSE/MONOGRAFLAR</w:t>
            </w:r>
          </w:p>
          <w:p w14:paraId="669470CB" w14:textId="77777777" w:rsidR="005B6D69" w:rsidRPr="008F4718" w:rsidRDefault="005B6D69" w:rsidP="00DE0F62">
            <w:pPr>
              <w:rPr>
                <w:rFonts w:asciiTheme="minorHAnsi" w:hAnsiTheme="minorHAnsi"/>
              </w:rPr>
            </w:pPr>
          </w:p>
        </w:tc>
      </w:tr>
      <w:tr w:rsidR="005B6D69" w:rsidRPr="008F4718" w14:paraId="33A9F571" w14:textId="77777777" w:rsidTr="00DE0F62">
        <w:tc>
          <w:tcPr>
            <w:tcW w:w="5098" w:type="dxa"/>
          </w:tcPr>
          <w:p w14:paraId="198B93B1"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B.III.1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 xml:space="preserve">Yeni veya güncellenmiş bir Avrupa Farmakopesi uygunluk sertifikasının sunulması veya Avrupa Farmakopesi Uygunluk sertifikasının çıkarılması </w:t>
            </w:r>
          </w:p>
        </w:tc>
        <w:tc>
          <w:tcPr>
            <w:tcW w:w="1701" w:type="dxa"/>
          </w:tcPr>
          <w:p w14:paraId="1AAD9A1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10FDEF7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78D8E3D9"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2ED9F011" w14:textId="77777777" w:rsidTr="00DE0F62">
        <w:tc>
          <w:tcPr>
            <w:tcW w:w="5098" w:type="dxa"/>
          </w:tcPr>
          <w:p w14:paraId="1A39C266" w14:textId="318A1D30" w:rsidR="005B6D69" w:rsidRPr="008F4718" w:rsidRDefault="005B6D69" w:rsidP="00AF6D92">
            <w:pPr>
              <w:pStyle w:val="Style5"/>
              <w:numPr>
                <w:ilvl w:val="0"/>
                <w:numId w:val="27"/>
              </w:numPr>
              <w:spacing w:after="120" w:line="240" w:lineRule="auto"/>
              <w:jc w:val="left"/>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Bir etkin madde için</w:t>
            </w:r>
            <w:r w:rsidR="00AF6D92">
              <w:rPr>
                <w:rStyle w:val="FontStyle13"/>
                <w:rFonts w:asciiTheme="minorHAnsi" w:hAnsiTheme="minorHAnsi" w:cstheme="minorHAnsi" w:hint="default"/>
                <w:sz w:val="18"/>
                <w:szCs w:val="18"/>
                <w:lang w:val=""/>
              </w:rPr>
              <w:t>;</w:t>
            </w:r>
          </w:p>
          <w:p w14:paraId="34E38E6F" w14:textId="1A8E8478" w:rsidR="005B6D69" w:rsidRPr="008F4718" w:rsidRDefault="005B6D69" w:rsidP="00AF6D92">
            <w:pPr>
              <w:pStyle w:val="Style5"/>
              <w:numPr>
                <w:ilvl w:val="0"/>
                <w:numId w:val="27"/>
              </w:numPr>
              <w:spacing w:after="120" w:line="240" w:lineRule="auto"/>
              <w:jc w:val="left"/>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Etkin madde üretim prosesinde kullanılan bir başlangıç materyali/reaktif/ara ürün için</w:t>
            </w:r>
            <w:r w:rsidR="00AF6D92">
              <w:rPr>
                <w:rStyle w:val="FontStyle13"/>
                <w:rFonts w:asciiTheme="minorHAnsi" w:hAnsiTheme="minorHAnsi" w:cstheme="minorHAnsi" w:hint="default"/>
                <w:sz w:val="18"/>
                <w:szCs w:val="18"/>
                <w:lang w:val=""/>
              </w:rPr>
              <w:t>;</w:t>
            </w:r>
          </w:p>
          <w:p w14:paraId="18DC07D3" w14:textId="687CB4C0" w:rsidR="005B6D69" w:rsidRPr="008F4718" w:rsidRDefault="005B6D69" w:rsidP="00AF6D92">
            <w:pPr>
              <w:pStyle w:val="Style5"/>
              <w:widowControl/>
              <w:numPr>
                <w:ilvl w:val="0"/>
                <w:numId w:val="27"/>
              </w:numPr>
              <w:spacing w:after="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Bir yardımcı madde için</w:t>
            </w:r>
            <w:r w:rsidR="00AF6D92">
              <w:rPr>
                <w:rStyle w:val="FontStyle13"/>
                <w:rFonts w:asciiTheme="minorHAnsi" w:hAnsiTheme="minorHAnsi" w:cstheme="minorHAnsi" w:hint="default"/>
                <w:sz w:val="18"/>
                <w:szCs w:val="18"/>
                <w:lang w:val=""/>
              </w:rPr>
              <w:t>;</w:t>
            </w:r>
          </w:p>
        </w:tc>
        <w:tc>
          <w:tcPr>
            <w:tcW w:w="1701" w:type="dxa"/>
            <w:vAlign w:val="center"/>
          </w:tcPr>
          <w:p w14:paraId="4C24F8C7"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4168BCF0"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6A252A70"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r>
      <w:tr w:rsidR="005B6D69" w:rsidRPr="008F4718" w14:paraId="57773356" w14:textId="77777777" w:rsidTr="00DE0F62">
        <w:tc>
          <w:tcPr>
            <w:tcW w:w="5098" w:type="dxa"/>
          </w:tcPr>
          <w:p w14:paraId="79DB8CCC"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a)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İlgili Avrupa Farmakopesi Monografı için Avrupa Farmakopesi Uygunluk Sertifikası</w:t>
            </w:r>
          </w:p>
        </w:tc>
        <w:tc>
          <w:tcPr>
            <w:tcW w:w="1701" w:type="dxa"/>
            <w:vAlign w:val="center"/>
          </w:tcPr>
          <w:p w14:paraId="76B55907"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2625698A"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044EA0B0"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r>
      <w:tr w:rsidR="005B6D69" w:rsidRPr="008F4718" w14:paraId="741E3A3A" w14:textId="77777777" w:rsidTr="00DE0F62">
        <w:tc>
          <w:tcPr>
            <w:tcW w:w="5098" w:type="dxa"/>
          </w:tcPr>
          <w:p w14:paraId="12F95B50" w14:textId="77777777" w:rsidR="005B6D69" w:rsidRPr="008F4718" w:rsidRDefault="005B6D69" w:rsidP="00DE0F62">
            <w:pPr>
              <w:pStyle w:val="Style3"/>
              <w:widowControl/>
              <w:spacing w:before="120" w:line="240" w:lineRule="auto"/>
              <w:ind w:left="567" w:hanging="283"/>
              <w:jc w:val="left"/>
              <w:rPr>
                <w:rStyle w:val="FontStyle18"/>
                <w:rFonts w:asciiTheme="minorHAnsi" w:hAnsiTheme="minorHAnsi" w:cstheme="minorHAnsi" w:hint="default"/>
                <w:b/>
                <w:sz w:val="18"/>
                <w:szCs w:val="18"/>
              </w:rPr>
            </w:pPr>
            <w:r w:rsidRPr="008F4718">
              <w:rPr>
                <w:rStyle w:val="FontStyle15"/>
                <w:rFonts w:asciiTheme="minorHAnsi" w:hAnsiTheme="minorHAnsi" w:cstheme="minorHAnsi" w:hint="default"/>
                <w:sz w:val="18"/>
                <w:szCs w:val="18"/>
                <w:lang w:val=""/>
              </w:rPr>
              <w:t>1.</w:t>
            </w:r>
            <w:r w:rsidRPr="008F4718">
              <w:rPr>
                <w:rStyle w:val="FontStyle15"/>
                <w:rFonts w:asciiTheme="minorHAnsi" w:hAnsiTheme="minorHAnsi" w:cstheme="minorHAnsi" w:hint="default"/>
                <w:b w:val="0"/>
                <w:sz w:val="18"/>
                <w:szCs w:val="18"/>
                <w:lang w:val=""/>
              </w:rPr>
              <w:t xml:space="preserve"> </w:t>
            </w:r>
            <w:r w:rsidRPr="008F4718">
              <w:rPr>
                <w:rFonts w:asciiTheme="minorHAnsi" w:hAnsiTheme="minorHAnsi" w:cstheme="minorHAnsi" w:hint="default"/>
                <w:b/>
                <w:sz w:val="18"/>
                <w:szCs w:val="18"/>
              </w:rPr>
              <w:t xml:space="preserve"> </w:t>
            </w:r>
            <w:r w:rsidRPr="008F4718">
              <w:rPr>
                <w:rStyle w:val="FontStyle18"/>
                <w:rFonts w:asciiTheme="minorHAnsi" w:hAnsiTheme="minorHAnsi" w:cstheme="minorHAnsi" w:hint="default"/>
                <w:b/>
                <w:sz w:val="18"/>
                <w:szCs w:val="18"/>
                <w:lang w:val=""/>
              </w:rPr>
              <w:t>Mevcut onaylı bir üreticiden alınan yeni sertifika</w:t>
            </w:r>
          </w:p>
        </w:tc>
        <w:tc>
          <w:tcPr>
            <w:tcW w:w="1701" w:type="dxa"/>
            <w:vAlign w:val="center"/>
          </w:tcPr>
          <w:p w14:paraId="0330C337"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1, 2, 3, 4, 5, 6, 9</w:t>
            </w:r>
          </w:p>
        </w:tc>
        <w:tc>
          <w:tcPr>
            <w:tcW w:w="1560" w:type="dxa"/>
            <w:vAlign w:val="center"/>
          </w:tcPr>
          <w:p w14:paraId="00BDBC79"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w:t>
            </w:r>
          </w:p>
        </w:tc>
        <w:tc>
          <w:tcPr>
            <w:tcW w:w="1275" w:type="dxa"/>
            <w:vAlign w:val="center"/>
          </w:tcPr>
          <w:p w14:paraId="09F416E0"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6145CCF9" w14:textId="77777777" w:rsidTr="00DE0F62">
        <w:tc>
          <w:tcPr>
            <w:tcW w:w="5098" w:type="dxa"/>
          </w:tcPr>
          <w:p w14:paraId="46ACAC40" w14:textId="77777777" w:rsidR="005B6D69" w:rsidRPr="008F4718" w:rsidRDefault="005B6D69" w:rsidP="00DE0F62">
            <w:pPr>
              <w:pStyle w:val="Style3"/>
              <w:widowControl/>
              <w:spacing w:before="120" w:line="240" w:lineRule="auto"/>
              <w:ind w:left="567" w:hanging="283"/>
              <w:jc w:val="left"/>
              <w:rPr>
                <w:rStyle w:val="FontStyle18"/>
                <w:rFonts w:asciiTheme="minorHAnsi" w:hAnsiTheme="minorHAnsi" w:cstheme="minorHAnsi" w:hint="default"/>
                <w:b/>
                <w:sz w:val="18"/>
                <w:szCs w:val="18"/>
              </w:rPr>
            </w:pPr>
            <w:r w:rsidRPr="008F4718">
              <w:rPr>
                <w:rStyle w:val="FontStyle15"/>
                <w:rFonts w:asciiTheme="minorHAnsi" w:hAnsiTheme="minorHAnsi" w:cstheme="minorHAnsi" w:hint="default"/>
                <w:sz w:val="18"/>
                <w:szCs w:val="18"/>
                <w:lang w:val=""/>
              </w:rPr>
              <w:t>2.</w:t>
            </w:r>
            <w:r w:rsidRPr="008F4718">
              <w:rPr>
                <w:rStyle w:val="FontStyle15"/>
                <w:rFonts w:asciiTheme="minorHAnsi" w:hAnsiTheme="minorHAnsi" w:cstheme="minorHAnsi" w:hint="default"/>
                <w:b w:val="0"/>
                <w:sz w:val="18"/>
                <w:szCs w:val="18"/>
                <w:lang w:val=""/>
              </w:rPr>
              <w:t xml:space="preserve"> </w:t>
            </w:r>
            <w:r w:rsidRPr="008F4718">
              <w:rPr>
                <w:rFonts w:asciiTheme="minorHAnsi" w:hAnsiTheme="minorHAnsi" w:cstheme="minorHAnsi" w:hint="default"/>
                <w:b/>
                <w:sz w:val="18"/>
                <w:szCs w:val="18"/>
              </w:rPr>
              <w:t xml:space="preserve"> </w:t>
            </w:r>
            <w:r w:rsidRPr="008F4718">
              <w:rPr>
                <w:rStyle w:val="FontStyle18"/>
                <w:rFonts w:asciiTheme="minorHAnsi" w:hAnsiTheme="minorHAnsi" w:cstheme="minorHAnsi" w:hint="default"/>
                <w:b/>
                <w:sz w:val="18"/>
                <w:szCs w:val="18"/>
                <w:lang w:val=""/>
              </w:rPr>
              <w:t>Mevcut onaylı bir üreticiden alınan güncellenmiş sertifika</w:t>
            </w:r>
          </w:p>
        </w:tc>
        <w:tc>
          <w:tcPr>
            <w:tcW w:w="1701" w:type="dxa"/>
            <w:vAlign w:val="center"/>
          </w:tcPr>
          <w:p w14:paraId="6958F5EE"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1, 2, 3, 4, 6</w:t>
            </w:r>
          </w:p>
        </w:tc>
        <w:tc>
          <w:tcPr>
            <w:tcW w:w="1560" w:type="dxa"/>
            <w:vAlign w:val="center"/>
          </w:tcPr>
          <w:p w14:paraId="14DF8DC5"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w:t>
            </w:r>
          </w:p>
        </w:tc>
        <w:tc>
          <w:tcPr>
            <w:tcW w:w="1275" w:type="dxa"/>
            <w:vAlign w:val="center"/>
          </w:tcPr>
          <w:p w14:paraId="5F4E7E0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27D4342F" w14:textId="77777777" w:rsidTr="00DE0F62">
        <w:tc>
          <w:tcPr>
            <w:tcW w:w="5098" w:type="dxa"/>
          </w:tcPr>
          <w:p w14:paraId="4DD56504" w14:textId="77777777" w:rsidR="005B6D69" w:rsidRPr="008F4718" w:rsidRDefault="005B6D69" w:rsidP="00DE0F62">
            <w:pPr>
              <w:pStyle w:val="Style3"/>
              <w:widowControl/>
              <w:spacing w:before="120" w:line="240" w:lineRule="auto"/>
              <w:ind w:left="567" w:hanging="283"/>
              <w:jc w:val="left"/>
              <w:rPr>
                <w:rStyle w:val="FontStyle18"/>
                <w:rFonts w:asciiTheme="minorHAnsi" w:hAnsiTheme="minorHAnsi" w:cstheme="minorHAnsi" w:hint="default"/>
                <w:b/>
                <w:sz w:val="18"/>
                <w:szCs w:val="18"/>
              </w:rPr>
            </w:pPr>
            <w:r w:rsidRPr="008F4718">
              <w:rPr>
                <w:rStyle w:val="FontStyle15"/>
                <w:rFonts w:asciiTheme="minorHAnsi" w:hAnsiTheme="minorHAnsi" w:cstheme="minorHAnsi" w:hint="default"/>
                <w:sz w:val="18"/>
                <w:szCs w:val="18"/>
                <w:lang w:val=""/>
              </w:rPr>
              <w:t>3</w:t>
            </w:r>
            <w:r w:rsidRPr="008F4718">
              <w:rPr>
                <w:rStyle w:val="FontStyle15"/>
                <w:rFonts w:asciiTheme="minorHAnsi" w:hAnsiTheme="minorHAnsi" w:cstheme="minorHAnsi" w:hint="default"/>
                <w:b w:val="0"/>
                <w:sz w:val="18"/>
                <w:szCs w:val="18"/>
                <w:lang w:val=""/>
              </w:rPr>
              <w:t xml:space="preserve">. </w:t>
            </w:r>
            <w:r w:rsidRPr="008F4718">
              <w:rPr>
                <w:rFonts w:asciiTheme="minorHAnsi" w:hAnsiTheme="minorHAnsi" w:cstheme="minorHAnsi" w:hint="default"/>
                <w:b/>
                <w:sz w:val="18"/>
                <w:szCs w:val="18"/>
              </w:rPr>
              <w:t xml:space="preserve"> </w:t>
            </w:r>
            <w:r w:rsidRPr="008F4718">
              <w:rPr>
                <w:rStyle w:val="FontStyle18"/>
                <w:rFonts w:asciiTheme="minorHAnsi" w:hAnsiTheme="minorHAnsi" w:cstheme="minorHAnsi" w:hint="default"/>
                <w:b/>
                <w:sz w:val="18"/>
                <w:szCs w:val="18"/>
                <w:lang w:val=""/>
              </w:rPr>
              <w:t>Yeni bir üreticiden alınan yeni sertifika (yenisiyle değiştirme veya ilave)</w:t>
            </w:r>
          </w:p>
        </w:tc>
        <w:tc>
          <w:tcPr>
            <w:tcW w:w="1701" w:type="dxa"/>
            <w:vAlign w:val="center"/>
          </w:tcPr>
          <w:p w14:paraId="0E912E43"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1, 2, 3, 4, 5, 6, 9</w:t>
            </w:r>
          </w:p>
        </w:tc>
        <w:tc>
          <w:tcPr>
            <w:tcW w:w="1560" w:type="dxa"/>
            <w:vAlign w:val="center"/>
          </w:tcPr>
          <w:p w14:paraId="72A871B7"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w:t>
            </w:r>
          </w:p>
        </w:tc>
        <w:tc>
          <w:tcPr>
            <w:tcW w:w="1275" w:type="dxa"/>
            <w:vAlign w:val="center"/>
          </w:tcPr>
          <w:p w14:paraId="431F6E38"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7A14C883" w14:textId="77777777" w:rsidTr="00DE0F62">
        <w:tc>
          <w:tcPr>
            <w:tcW w:w="5098" w:type="dxa"/>
          </w:tcPr>
          <w:p w14:paraId="12E2C0C0" w14:textId="77777777" w:rsidR="005B6D69" w:rsidRPr="008F4718" w:rsidRDefault="005B6D69" w:rsidP="00DE0F62">
            <w:pPr>
              <w:pStyle w:val="Style3"/>
              <w:widowControl/>
              <w:spacing w:before="120" w:line="240" w:lineRule="auto"/>
              <w:ind w:left="567" w:hanging="283"/>
              <w:jc w:val="left"/>
              <w:rPr>
                <w:rStyle w:val="FontStyle18"/>
                <w:rFonts w:asciiTheme="minorHAnsi" w:hAnsiTheme="minorHAnsi" w:cstheme="minorHAnsi" w:hint="default"/>
                <w:b/>
                <w:sz w:val="18"/>
                <w:szCs w:val="18"/>
              </w:rPr>
            </w:pPr>
            <w:r w:rsidRPr="008F4718">
              <w:rPr>
                <w:rStyle w:val="FontStyle15"/>
                <w:rFonts w:asciiTheme="minorHAnsi" w:hAnsiTheme="minorHAnsi" w:cstheme="minorHAnsi" w:hint="default"/>
                <w:sz w:val="18"/>
                <w:szCs w:val="18"/>
                <w:lang w:val=""/>
              </w:rPr>
              <w:t>4.</w:t>
            </w:r>
            <w:r w:rsidRPr="008F4718">
              <w:rPr>
                <w:rStyle w:val="FontStyle15"/>
                <w:rFonts w:asciiTheme="minorHAnsi" w:hAnsiTheme="minorHAnsi" w:cstheme="minorHAnsi" w:hint="default"/>
                <w:b w:val="0"/>
                <w:sz w:val="18"/>
                <w:szCs w:val="18"/>
                <w:lang w:val=""/>
              </w:rPr>
              <w:t xml:space="preserve"> </w:t>
            </w:r>
            <w:r w:rsidRPr="008F4718">
              <w:rPr>
                <w:rFonts w:asciiTheme="minorHAnsi" w:hAnsiTheme="minorHAnsi" w:cstheme="minorHAnsi" w:hint="default"/>
                <w:b/>
                <w:sz w:val="18"/>
                <w:szCs w:val="18"/>
              </w:rPr>
              <w:t xml:space="preserve"> </w:t>
            </w:r>
            <w:r w:rsidRPr="008F4718">
              <w:rPr>
                <w:rStyle w:val="FontStyle18"/>
                <w:rFonts w:asciiTheme="minorHAnsi" w:hAnsiTheme="minorHAnsi" w:cstheme="minorHAnsi" w:hint="default"/>
                <w:b/>
                <w:sz w:val="18"/>
                <w:szCs w:val="18"/>
                <w:lang w:val=""/>
              </w:rPr>
              <w:t>Sertifikaların çıkarılması (bir materyal için birden fazla sertifika olması halinde)</w:t>
            </w:r>
          </w:p>
        </w:tc>
        <w:tc>
          <w:tcPr>
            <w:tcW w:w="1701" w:type="dxa"/>
            <w:vAlign w:val="center"/>
          </w:tcPr>
          <w:p w14:paraId="200938C7"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8</w:t>
            </w:r>
          </w:p>
        </w:tc>
        <w:tc>
          <w:tcPr>
            <w:tcW w:w="1560" w:type="dxa"/>
            <w:vAlign w:val="center"/>
          </w:tcPr>
          <w:p w14:paraId="1CD3F885"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3</w:t>
            </w:r>
          </w:p>
        </w:tc>
        <w:tc>
          <w:tcPr>
            <w:tcW w:w="1275" w:type="dxa"/>
            <w:vAlign w:val="center"/>
          </w:tcPr>
          <w:p w14:paraId="0AF1D21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38699F51" w14:textId="77777777" w:rsidTr="00DE0F62">
        <w:tc>
          <w:tcPr>
            <w:tcW w:w="5098" w:type="dxa"/>
          </w:tcPr>
          <w:p w14:paraId="0A5D50D7" w14:textId="77777777" w:rsidR="005B6D69" w:rsidRPr="008F4718" w:rsidRDefault="005B6D69" w:rsidP="00DE0F62">
            <w:pPr>
              <w:pStyle w:val="Style3"/>
              <w:widowControl/>
              <w:spacing w:before="120" w:line="240" w:lineRule="auto"/>
              <w:ind w:left="567" w:hanging="283"/>
              <w:jc w:val="left"/>
              <w:rPr>
                <w:rStyle w:val="FontStyle18"/>
                <w:rFonts w:asciiTheme="minorHAnsi" w:hAnsiTheme="minorHAnsi" w:cstheme="minorHAnsi" w:hint="default"/>
                <w:b/>
                <w:sz w:val="18"/>
                <w:szCs w:val="18"/>
              </w:rPr>
            </w:pPr>
            <w:r w:rsidRPr="008F4718">
              <w:rPr>
                <w:rStyle w:val="FontStyle15"/>
                <w:rFonts w:asciiTheme="minorHAnsi" w:hAnsiTheme="minorHAnsi" w:cstheme="minorHAnsi" w:hint="default"/>
                <w:sz w:val="18"/>
                <w:szCs w:val="18"/>
                <w:lang w:val=""/>
              </w:rPr>
              <w:t>5.</w:t>
            </w:r>
            <w:r w:rsidRPr="008F4718">
              <w:rPr>
                <w:rStyle w:val="FontStyle15"/>
                <w:rFonts w:asciiTheme="minorHAnsi" w:hAnsiTheme="minorHAnsi" w:cstheme="minorHAnsi" w:hint="default"/>
                <w:b w:val="0"/>
                <w:sz w:val="18"/>
                <w:szCs w:val="18"/>
                <w:lang w:val=""/>
              </w:rPr>
              <w:t xml:space="preserve"> </w:t>
            </w:r>
            <w:r w:rsidRPr="008F4718">
              <w:rPr>
                <w:rFonts w:asciiTheme="minorHAnsi" w:hAnsiTheme="minorHAnsi" w:cstheme="minorHAnsi" w:hint="default"/>
                <w:b/>
                <w:sz w:val="18"/>
                <w:szCs w:val="18"/>
              </w:rPr>
              <w:t xml:space="preserve"> </w:t>
            </w:r>
            <w:r w:rsidRPr="008F4718">
              <w:rPr>
                <w:rStyle w:val="FontStyle18"/>
                <w:rFonts w:asciiTheme="minorHAnsi" w:hAnsiTheme="minorHAnsi" w:cstheme="minorHAnsi" w:hint="default"/>
                <w:b/>
                <w:sz w:val="18"/>
                <w:szCs w:val="18"/>
                <w:lang w:val=""/>
              </w:rPr>
              <w:t>Sentezin son adımlarında suyun kullanıldığı ve materyalin endotoksin içermediğinin belirtilmediği durumlarda, steril bir beşeri tıbbi üründe kullanılacak steril olmayan etkin madde için yeni sertifika</w:t>
            </w:r>
          </w:p>
        </w:tc>
        <w:tc>
          <w:tcPr>
            <w:tcW w:w="1701" w:type="dxa"/>
            <w:vAlign w:val="center"/>
          </w:tcPr>
          <w:p w14:paraId="38F2F656"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5BE11DDA"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w:t>
            </w:r>
          </w:p>
        </w:tc>
        <w:tc>
          <w:tcPr>
            <w:tcW w:w="1275" w:type="dxa"/>
            <w:vAlign w:val="center"/>
          </w:tcPr>
          <w:p w14:paraId="6643218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1B86DF70" w14:textId="77777777" w:rsidTr="00DE0F62">
        <w:tc>
          <w:tcPr>
            <w:tcW w:w="5098" w:type="dxa"/>
          </w:tcPr>
          <w:p w14:paraId="4711C283"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8"/>
                <w:rFonts w:asciiTheme="minorHAnsi" w:hAnsiTheme="minorHAnsi" w:cstheme="minorHAnsi" w:hint="default"/>
                <w:b/>
                <w:sz w:val="18"/>
                <w:szCs w:val="18"/>
                <w:lang w:val=""/>
              </w:rPr>
              <w:t>b)</w:t>
            </w:r>
            <w:r w:rsidRPr="008F4718">
              <w:rPr>
                <w:rStyle w:val="FontStyle18"/>
                <w:rFonts w:asciiTheme="minorHAnsi" w:hAnsiTheme="minorHAnsi" w:cstheme="minorHAnsi" w:hint="default"/>
                <w:sz w:val="18"/>
                <w:szCs w:val="18"/>
                <w:lang w:val=""/>
              </w:rPr>
              <w:t xml:space="preserve">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Bir etkin madde/başlangıç materyali/reaktif/ara ürün veya yardımcı madde için Avrupa Farmakopesi TSE (bulaşıcı süngerimsi ensefalopati) Uygunluk Sertifikası</w:t>
            </w:r>
          </w:p>
        </w:tc>
        <w:tc>
          <w:tcPr>
            <w:tcW w:w="1701" w:type="dxa"/>
            <w:vAlign w:val="center"/>
          </w:tcPr>
          <w:p w14:paraId="0F5FFE80"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70B31EFB"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22B88303"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r>
      <w:tr w:rsidR="005B6D69" w:rsidRPr="008F4718" w14:paraId="4A6C11F4" w14:textId="77777777" w:rsidTr="00DE0F62">
        <w:tc>
          <w:tcPr>
            <w:tcW w:w="5098" w:type="dxa"/>
          </w:tcPr>
          <w:p w14:paraId="20367AE5" w14:textId="77777777" w:rsidR="005B6D69" w:rsidRPr="008F4718" w:rsidRDefault="005B6D69" w:rsidP="00DE0F62">
            <w:pPr>
              <w:pStyle w:val="Style3"/>
              <w:widowControl/>
              <w:spacing w:before="120" w:line="240" w:lineRule="auto"/>
              <w:ind w:left="567" w:hanging="283"/>
              <w:jc w:val="left"/>
              <w:rPr>
                <w:rStyle w:val="FontStyle18"/>
                <w:rFonts w:asciiTheme="minorHAnsi" w:hAnsiTheme="minorHAnsi" w:cstheme="minorHAnsi" w:hint="default"/>
                <w:b/>
                <w:sz w:val="18"/>
                <w:szCs w:val="18"/>
              </w:rPr>
            </w:pPr>
            <w:r w:rsidRPr="008F4718">
              <w:rPr>
                <w:rStyle w:val="FontStyle15"/>
                <w:rFonts w:asciiTheme="minorHAnsi" w:hAnsiTheme="minorHAnsi" w:cstheme="minorHAnsi" w:hint="default"/>
                <w:sz w:val="18"/>
                <w:szCs w:val="18"/>
                <w:lang w:val=""/>
              </w:rPr>
              <w:t>1.</w:t>
            </w:r>
            <w:r w:rsidRPr="008F4718">
              <w:rPr>
                <w:rStyle w:val="FontStyle15"/>
                <w:rFonts w:asciiTheme="minorHAnsi" w:hAnsiTheme="minorHAnsi" w:cstheme="minorHAnsi" w:hint="default"/>
                <w:b w:val="0"/>
                <w:sz w:val="18"/>
                <w:szCs w:val="18"/>
                <w:lang w:val=""/>
              </w:rPr>
              <w:t xml:space="preserve"> </w:t>
            </w:r>
            <w:r w:rsidRPr="008F4718">
              <w:rPr>
                <w:rFonts w:asciiTheme="minorHAnsi" w:hAnsiTheme="minorHAnsi" w:cstheme="minorHAnsi" w:hint="default"/>
                <w:b/>
                <w:sz w:val="18"/>
                <w:szCs w:val="18"/>
              </w:rPr>
              <w:t xml:space="preserve">  </w:t>
            </w:r>
            <w:r w:rsidRPr="008F4718">
              <w:rPr>
                <w:rStyle w:val="FontStyle18"/>
                <w:rFonts w:asciiTheme="minorHAnsi" w:hAnsiTheme="minorHAnsi" w:cstheme="minorHAnsi" w:hint="default"/>
                <w:b/>
                <w:sz w:val="18"/>
                <w:szCs w:val="18"/>
                <w:lang w:val=""/>
              </w:rPr>
              <w:t>Yeni veya mevcut onaylı bir üreticiden alınan etkin madde için yeni sertifika</w:t>
            </w:r>
          </w:p>
        </w:tc>
        <w:tc>
          <w:tcPr>
            <w:tcW w:w="1701" w:type="dxa"/>
            <w:vAlign w:val="center"/>
          </w:tcPr>
          <w:p w14:paraId="6515674D"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3, 5, 9</w:t>
            </w:r>
          </w:p>
        </w:tc>
        <w:tc>
          <w:tcPr>
            <w:tcW w:w="1560" w:type="dxa"/>
            <w:vAlign w:val="center"/>
          </w:tcPr>
          <w:p w14:paraId="0128D316"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w:t>
            </w:r>
          </w:p>
        </w:tc>
        <w:tc>
          <w:tcPr>
            <w:tcW w:w="1275" w:type="dxa"/>
            <w:vAlign w:val="center"/>
          </w:tcPr>
          <w:p w14:paraId="1636ABDE"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vertAlign w:val="subscript"/>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33B02054" w14:textId="77777777" w:rsidTr="00DE0F62">
        <w:tc>
          <w:tcPr>
            <w:tcW w:w="5098" w:type="dxa"/>
          </w:tcPr>
          <w:p w14:paraId="2EF9ACB9" w14:textId="77777777" w:rsidR="005B6D69" w:rsidRPr="008F4718" w:rsidRDefault="005B6D69" w:rsidP="00DE0F62">
            <w:pPr>
              <w:pStyle w:val="Style3"/>
              <w:widowControl/>
              <w:spacing w:before="120" w:line="240" w:lineRule="auto"/>
              <w:ind w:left="567" w:hanging="283"/>
              <w:jc w:val="left"/>
              <w:rPr>
                <w:rStyle w:val="FontStyle18"/>
                <w:rFonts w:asciiTheme="minorHAnsi" w:hAnsiTheme="minorHAnsi" w:cstheme="minorHAnsi" w:hint="default"/>
                <w:b/>
                <w:sz w:val="18"/>
                <w:szCs w:val="18"/>
              </w:rPr>
            </w:pPr>
            <w:r w:rsidRPr="008F4718">
              <w:rPr>
                <w:rStyle w:val="FontStyle15"/>
                <w:rFonts w:asciiTheme="minorHAnsi" w:hAnsiTheme="minorHAnsi" w:cstheme="minorHAnsi" w:hint="default"/>
                <w:sz w:val="18"/>
                <w:szCs w:val="18"/>
                <w:lang w:val=""/>
              </w:rPr>
              <w:t>2.</w:t>
            </w:r>
            <w:r w:rsidRPr="008F4718">
              <w:rPr>
                <w:rStyle w:val="FontStyle15"/>
                <w:rFonts w:asciiTheme="minorHAnsi" w:hAnsiTheme="minorHAnsi" w:cstheme="minorHAnsi" w:hint="default"/>
                <w:b w:val="0"/>
                <w:sz w:val="18"/>
                <w:szCs w:val="18"/>
                <w:lang w:val=""/>
              </w:rPr>
              <w:t xml:space="preserve">  </w:t>
            </w:r>
            <w:r w:rsidRPr="008F4718">
              <w:rPr>
                <w:rFonts w:asciiTheme="minorHAnsi" w:hAnsiTheme="minorHAnsi" w:cstheme="minorHAnsi" w:hint="default"/>
                <w:b/>
                <w:sz w:val="18"/>
                <w:szCs w:val="18"/>
              </w:rPr>
              <w:t xml:space="preserve"> </w:t>
            </w:r>
            <w:r w:rsidRPr="008F4718">
              <w:rPr>
                <w:rStyle w:val="FontStyle18"/>
                <w:rFonts w:asciiTheme="minorHAnsi" w:hAnsiTheme="minorHAnsi" w:cstheme="minorHAnsi" w:hint="default"/>
                <w:b/>
                <w:sz w:val="18"/>
                <w:szCs w:val="18"/>
                <w:lang w:val=""/>
              </w:rPr>
              <w:t>Yeni veya mevcut onaylı bir üreticiden alınan başlangıç materyali/reaktif/ara ürün veya yardımcı madde için yeni sertifika</w:t>
            </w:r>
          </w:p>
        </w:tc>
        <w:tc>
          <w:tcPr>
            <w:tcW w:w="1701" w:type="dxa"/>
            <w:vAlign w:val="center"/>
          </w:tcPr>
          <w:p w14:paraId="3B6406BB"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3, 7</w:t>
            </w:r>
          </w:p>
        </w:tc>
        <w:tc>
          <w:tcPr>
            <w:tcW w:w="1560" w:type="dxa"/>
            <w:vAlign w:val="center"/>
          </w:tcPr>
          <w:p w14:paraId="0762FF64"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w:t>
            </w:r>
          </w:p>
        </w:tc>
        <w:tc>
          <w:tcPr>
            <w:tcW w:w="1275" w:type="dxa"/>
            <w:vAlign w:val="center"/>
          </w:tcPr>
          <w:p w14:paraId="7BEC4F6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5A2F8EC8" w14:textId="77777777" w:rsidTr="00DE0F62">
        <w:tc>
          <w:tcPr>
            <w:tcW w:w="5098" w:type="dxa"/>
          </w:tcPr>
          <w:p w14:paraId="06D5099D" w14:textId="77777777" w:rsidR="005B6D69" w:rsidRPr="008F4718" w:rsidRDefault="005B6D69" w:rsidP="00DE0F62">
            <w:pPr>
              <w:pStyle w:val="Style3"/>
              <w:widowControl/>
              <w:spacing w:before="120" w:line="240" w:lineRule="auto"/>
              <w:ind w:left="567" w:hanging="283"/>
              <w:jc w:val="left"/>
              <w:rPr>
                <w:rStyle w:val="FontStyle18"/>
                <w:rFonts w:asciiTheme="minorHAnsi" w:hAnsiTheme="minorHAnsi" w:cstheme="minorHAnsi" w:hint="default"/>
                <w:b/>
                <w:sz w:val="18"/>
                <w:szCs w:val="18"/>
              </w:rPr>
            </w:pPr>
            <w:r w:rsidRPr="008F4718">
              <w:rPr>
                <w:rStyle w:val="FontStyle15"/>
                <w:rFonts w:asciiTheme="minorHAnsi" w:hAnsiTheme="minorHAnsi" w:cstheme="minorHAnsi" w:hint="default"/>
                <w:sz w:val="18"/>
                <w:szCs w:val="18"/>
                <w:lang w:val=""/>
              </w:rPr>
              <w:t>3.</w:t>
            </w:r>
            <w:r w:rsidRPr="008F4718">
              <w:rPr>
                <w:rStyle w:val="FontStyle15"/>
                <w:rFonts w:asciiTheme="minorHAnsi" w:hAnsiTheme="minorHAnsi" w:cstheme="minorHAnsi" w:hint="default"/>
                <w:b w:val="0"/>
                <w:sz w:val="18"/>
                <w:szCs w:val="18"/>
                <w:lang w:val=""/>
              </w:rPr>
              <w:t xml:space="preserve"> </w:t>
            </w:r>
            <w:r w:rsidRPr="008F4718">
              <w:rPr>
                <w:rFonts w:asciiTheme="minorHAnsi" w:hAnsiTheme="minorHAnsi" w:cstheme="minorHAnsi" w:hint="default"/>
                <w:b/>
                <w:sz w:val="18"/>
                <w:szCs w:val="18"/>
              </w:rPr>
              <w:t xml:space="preserve">  </w:t>
            </w:r>
            <w:r w:rsidRPr="008F4718">
              <w:rPr>
                <w:rStyle w:val="FontStyle18"/>
                <w:rFonts w:asciiTheme="minorHAnsi" w:hAnsiTheme="minorHAnsi" w:cstheme="minorHAnsi" w:hint="default"/>
                <w:b/>
                <w:sz w:val="18"/>
                <w:szCs w:val="18"/>
                <w:lang w:val=""/>
              </w:rPr>
              <w:t>Mevcut onaylı bir üreticiden alınan güncellenmiş sertifika</w:t>
            </w:r>
          </w:p>
        </w:tc>
        <w:tc>
          <w:tcPr>
            <w:tcW w:w="1701" w:type="dxa"/>
            <w:vAlign w:val="center"/>
          </w:tcPr>
          <w:p w14:paraId="35DE905F"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7</w:t>
            </w:r>
          </w:p>
        </w:tc>
        <w:tc>
          <w:tcPr>
            <w:tcW w:w="1560" w:type="dxa"/>
            <w:vAlign w:val="center"/>
          </w:tcPr>
          <w:p w14:paraId="3655592A"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1, 2, 3, 4, 5</w:t>
            </w:r>
          </w:p>
        </w:tc>
        <w:tc>
          <w:tcPr>
            <w:tcW w:w="1275" w:type="dxa"/>
            <w:vAlign w:val="center"/>
          </w:tcPr>
          <w:p w14:paraId="034A732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76D1785A" w14:textId="77777777" w:rsidTr="00DE0F62">
        <w:tc>
          <w:tcPr>
            <w:tcW w:w="5098" w:type="dxa"/>
          </w:tcPr>
          <w:p w14:paraId="6D8567AC" w14:textId="77777777" w:rsidR="005B6D69" w:rsidRPr="008F4718" w:rsidRDefault="005B6D69" w:rsidP="00DE0F62">
            <w:pPr>
              <w:pStyle w:val="Style3"/>
              <w:widowControl/>
              <w:spacing w:before="120" w:line="240" w:lineRule="auto"/>
              <w:ind w:left="567" w:hanging="283"/>
              <w:jc w:val="left"/>
              <w:rPr>
                <w:rStyle w:val="FontStyle18"/>
                <w:rFonts w:asciiTheme="minorHAnsi" w:hAnsiTheme="minorHAnsi" w:cstheme="minorHAnsi" w:hint="default"/>
                <w:b/>
                <w:sz w:val="18"/>
                <w:szCs w:val="18"/>
              </w:rPr>
            </w:pPr>
            <w:r w:rsidRPr="008F4718">
              <w:rPr>
                <w:rStyle w:val="FontStyle15"/>
                <w:rFonts w:asciiTheme="minorHAnsi" w:hAnsiTheme="minorHAnsi" w:cstheme="minorHAnsi" w:hint="default"/>
                <w:sz w:val="18"/>
                <w:szCs w:val="18"/>
                <w:lang w:val=""/>
              </w:rPr>
              <w:t>4.</w:t>
            </w:r>
            <w:r w:rsidRPr="008F4718">
              <w:rPr>
                <w:rStyle w:val="FontStyle15"/>
                <w:rFonts w:asciiTheme="minorHAnsi" w:hAnsiTheme="minorHAnsi" w:cstheme="minorHAnsi" w:hint="default"/>
                <w:b w:val="0"/>
                <w:sz w:val="18"/>
                <w:szCs w:val="18"/>
                <w:lang w:val=""/>
              </w:rPr>
              <w:t xml:space="preserve"> </w:t>
            </w:r>
            <w:r w:rsidRPr="008F4718">
              <w:rPr>
                <w:rFonts w:asciiTheme="minorHAnsi" w:hAnsiTheme="minorHAnsi" w:cstheme="minorHAnsi" w:hint="default"/>
                <w:b/>
                <w:sz w:val="18"/>
                <w:szCs w:val="18"/>
              </w:rPr>
              <w:t xml:space="preserve">  </w:t>
            </w:r>
            <w:r w:rsidRPr="008F4718">
              <w:rPr>
                <w:rStyle w:val="FontStyle18"/>
                <w:rFonts w:asciiTheme="minorHAnsi" w:hAnsiTheme="minorHAnsi" w:cstheme="minorHAnsi" w:hint="default"/>
                <w:b/>
                <w:sz w:val="18"/>
                <w:szCs w:val="18"/>
                <w:lang w:val=""/>
              </w:rPr>
              <w:t>Sertifikaların çıkarılması (bir materyal için birden fazla sertifika olması halinde)</w:t>
            </w:r>
          </w:p>
        </w:tc>
        <w:tc>
          <w:tcPr>
            <w:tcW w:w="1701" w:type="dxa"/>
            <w:vAlign w:val="center"/>
          </w:tcPr>
          <w:p w14:paraId="31E71A3C"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8</w:t>
            </w:r>
          </w:p>
        </w:tc>
        <w:tc>
          <w:tcPr>
            <w:tcW w:w="1560" w:type="dxa"/>
            <w:vAlign w:val="center"/>
          </w:tcPr>
          <w:p w14:paraId="09E6473E"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3</w:t>
            </w:r>
          </w:p>
        </w:tc>
        <w:tc>
          <w:tcPr>
            <w:tcW w:w="1275" w:type="dxa"/>
            <w:vAlign w:val="center"/>
          </w:tcPr>
          <w:p w14:paraId="6247C80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4517E73D" w14:textId="77777777" w:rsidTr="00DE0F62">
        <w:tc>
          <w:tcPr>
            <w:tcW w:w="5098" w:type="dxa"/>
          </w:tcPr>
          <w:p w14:paraId="5D02FD4B" w14:textId="77777777" w:rsidR="005B6D69" w:rsidRPr="008F4718" w:rsidRDefault="005B6D69" w:rsidP="00DE0F62">
            <w:pPr>
              <w:pStyle w:val="Style5"/>
              <w:widowControl/>
              <w:spacing w:before="120" w:line="240" w:lineRule="auto"/>
              <w:ind w:left="567" w:hanging="283"/>
              <w:jc w:val="left"/>
              <w:rPr>
                <w:rStyle w:val="FontStyle13"/>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 xml:space="preserve">5.   </w:t>
            </w:r>
            <w:r w:rsidRPr="008F4718">
              <w:rPr>
                <w:rStyle w:val="FontStyle13"/>
                <w:rFonts w:asciiTheme="minorHAnsi" w:hAnsiTheme="minorHAnsi" w:cstheme="minorHAnsi" w:hint="default"/>
                <w:sz w:val="18"/>
                <w:szCs w:val="18"/>
                <w:lang w:val=""/>
              </w:rPr>
              <w:t>Beklenmedik ajanlarla potansiyel kontaminasyon ile ilgili olarak risk değerlendirmesinin gerekli olduğu insan veya hayvan kökenli materyaller kullanan mevcut onaylı/yeni üreticiden yeni/güncellenmiş sertifika</w:t>
            </w:r>
          </w:p>
        </w:tc>
        <w:tc>
          <w:tcPr>
            <w:tcW w:w="1701" w:type="dxa"/>
            <w:vAlign w:val="center"/>
          </w:tcPr>
          <w:p w14:paraId="56BC15F7"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08A377E8"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023BA43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11DB7940" w14:textId="77777777" w:rsidTr="00DE0F62">
        <w:tc>
          <w:tcPr>
            <w:tcW w:w="9634" w:type="dxa"/>
            <w:gridSpan w:val="4"/>
            <w:tcBorders>
              <w:bottom w:val="single" w:sz="4" w:space="0" w:color="auto"/>
            </w:tcBorders>
          </w:tcPr>
          <w:p w14:paraId="410EE268" w14:textId="77777777" w:rsidR="005B6D69" w:rsidRPr="008F4718" w:rsidRDefault="005B6D69" w:rsidP="00DE0F62">
            <w:pPr>
              <w:pStyle w:val="Style3"/>
              <w:widowControl/>
              <w:spacing w:before="120" w:after="120" w:line="240" w:lineRule="auto"/>
              <w:contextualSpacing/>
              <w:jc w:val="left"/>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t>Şartlar</w:t>
            </w:r>
          </w:p>
          <w:p w14:paraId="7310990D" w14:textId="77777777" w:rsidR="005B6D69" w:rsidRPr="008F4718" w:rsidRDefault="005B6D69" w:rsidP="00DE0F62">
            <w:pPr>
              <w:pStyle w:val="Style7"/>
              <w:widowControl/>
              <w:tabs>
                <w:tab w:val="left" w:pos="27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Bitmiş ürün serbest bırakma ve raf ömrü spesifikasyonları aynı kalır.</w:t>
            </w:r>
          </w:p>
          <w:p w14:paraId="5ECC8FCA" w14:textId="77777777" w:rsidR="005B6D69" w:rsidRPr="008F4718" w:rsidRDefault="005B6D69" w:rsidP="00DE0F62">
            <w:pPr>
              <w:pStyle w:val="Style7"/>
              <w:widowControl/>
              <w:tabs>
                <w:tab w:val="left" w:pos="384"/>
              </w:tabs>
              <w:spacing w:before="120" w:after="120"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Uygulanabilir ise, safsızlık (ICH ile uyumlu olmak kaydıyla, kalıntı çözücüler hariç) ve etkin maddeye özgü gereklilikler (örneğin, partikül büyüklüğü dağılımı, polimorfik form) için spesifikasyonlar (Avrupa Farmakopesine ek olarak) aynı kalır (daraltma hariç).</w:t>
            </w:r>
          </w:p>
          <w:p w14:paraId="68B53330" w14:textId="77777777" w:rsidR="005B6D69" w:rsidRPr="008F4718" w:rsidRDefault="005B6D69" w:rsidP="00DE0F62">
            <w:pPr>
              <w:pStyle w:val="Style7"/>
              <w:widowControl/>
              <w:tabs>
                <w:tab w:val="left" w:pos="384"/>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Etkin madde; başlangıç materyali/reaktif/ara ürün üretim prosesi, viral güvenlilik verilerinin değerlendirilmesini gerektiren insan veya hayvan kökenli materyal kullanımını içermez.</w:t>
            </w:r>
          </w:p>
          <w:p w14:paraId="0A79AD7B" w14:textId="77777777" w:rsidR="005B6D69" w:rsidRPr="008F4718" w:rsidRDefault="005B6D69" w:rsidP="00DE0F62">
            <w:pPr>
              <w:pStyle w:val="Style7"/>
              <w:widowControl/>
              <w:tabs>
                <w:tab w:val="left" w:pos="384"/>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lastRenderedPageBreak/>
              <w:t>4.</w:t>
            </w:r>
            <w:r w:rsidRPr="008F4718">
              <w:rPr>
                <w:rStyle w:val="FontStyle18"/>
                <w:rFonts w:asciiTheme="minorHAnsi" w:hAnsiTheme="minorHAnsi" w:cstheme="minorHAnsi" w:hint="default"/>
                <w:sz w:val="18"/>
                <w:szCs w:val="18"/>
                <w:lang w:val=""/>
              </w:rPr>
              <w:tab/>
              <w:t>Yalnızca etkin madde için geçerli olmak kaydıyla, Avrupa Farmakopesi Uygunluk Sertifikasına bir tekrar-test süresi dâhil edilmemişse veya bir tekrar-test süresini destekleyen veriler dosyasında mevcut değilse, etkin madde kullanımdan hemen önce test edilecektir.</w:t>
            </w:r>
          </w:p>
          <w:p w14:paraId="7900F084" w14:textId="77777777" w:rsidR="005B6D69" w:rsidRPr="008F4718" w:rsidRDefault="005B6D69" w:rsidP="00DE0F62">
            <w:pPr>
              <w:pStyle w:val="Style7"/>
              <w:widowControl/>
              <w:tabs>
                <w:tab w:val="left" w:pos="27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5.</w:t>
            </w:r>
            <w:r w:rsidRPr="008F4718">
              <w:rPr>
                <w:rStyle w:val="FontStyle18"/>
                <w:rFonts w:asciiTheme="minorHAnsi" w:hAnsiTheme="minorHAnsi" w:cstheme="minorHAnsi" w:hint="default"/>
                <w:sz w:val="18"/>
                <w:szCs w:val="18"/>
                <w:lang w:val=""/>
              </w:rPr>
              <w:tab/>
              <w:t>Etkin madde/ başlangıç materyali /reaktif/ara ürün/yardımcı madde steril değildir.</w:t>
            </w:r>
          </w:p>
          <w:p w14:paraId="3417F7EF" w14:textId="77777777" w:rsidR="005B6D69" w:rsidRPr="008F4718" w:rsidRDefault="005B6D69" w:rsidP="00DE0F62">
            <w:pPr>
              <w:pStyle w:val="Style7"/>
              <w:widowControl/>
              <w:tabs>
                <w:tab w:val="left" w:pos="27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6.</w:t>
            </w:r>
            <w:r w:rsidRPr="008F4718">
              <w:rPr>
                <w:rStyle w:val="FontStyle18"/>
                <w:rFonts w:asciiTheme="minorHAnsi" w:hAnsiTheme="minorHAnsi" w:cstheme="minorHAnsi" w:hint="default"/>
                <w:sz w:val="18"/>
                <w:szCs w:val="18"/>
                <w:lang w:val=""/>
              </w:rPr>
              <w:tab/>
              <w:t>Bitkisel etkin maddeler için; üretim yolu, fiziksel form, ekstraksiyon çözücüsü ve drog ekstre oranı (DER) aynı kalmalıdır.</w:t>
            </w:r>
          </w:p>
          <w:p w14:paraId="168F4898" w14:textId="77777777" w:rsidR="005B6D69" w:rsidRPr="008F4718" w:rsidRDefault="005B6D69" w:rsidP="00DE0F62">
            <w:pPr>
              <w:pStyle w:val="Style7"/>
              <w:widowControl/>
              <w:tabs>
                <w:tab w:val="left" w:pos="276"/>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7.</w:t>
            </w:r>
            <w:r w:rsidRPr="008F4718">
              <w:rPr>
                <w:rStyle w:val="FontStyle18"/>
                <w:rFonts w:asciiTheme="minorHAnsi" w:hAnsiTheme="minorHAnsi" w:cstheme="minorHAnsi" w:hint="default"/>
                <w:sz w:val="18"/>
                <w:szCs w:val="18"/>
                <w:lang w:val=""/>
              </w:rPr>
              <w:tab/>
              <w:t>Kemiklerden üretilen jelatin, parenteral kullanıma yönelik bir beşeri tıbbi üründe kullanılacaksa, ülkenin düzenlemelerine uygun olarak üretilmelidir.</w:t>
            </w:r>
          </w:p>
          <w:p w14:paraId="11E0AE9C" w14:textId="77777777" w:rsidR="005B6D69" w:rsidRPr="008F4718" w:rsidRDefault="005B6D69" w:rsidP="00DE0F62">
            <w:pPr>
              <w:pStyle w:val="Style7"/>
              <w:widowControl/>
              <w:tabs>
                <w:tab w:val="left" w:pos="384"/>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8.</w:t>
            </w:r>
            <w:r w:rsidRPr="008F4718">
              <w:rPr>
                <w:rStyle w:val="FontStyle18"/>
                <w:rFonts w:asciiTheme="minorHAnsi" w:hAnsiTheme="minorHAnsi" w:cstheme="minorHAnsi" w:hint="default"/>
                <w:sz w:val="18"/>
                <w:szCs w:val="18"/>
                <w:lang w:val=""/>
              </w:rPr>
              <w:tab/>
              <w:t>Aynı madde için en az bir üretici dosyada kalır.</w:t>
            </w:r>
          </w:p>
          <w:p w14:paraId="739763C5" w14:textId="77777777" w:rsidR="005B6D69" w:rsidRPr="008F4718" w:rsidRDefault="005B6D69" w:rsidP="00DE0F62">
            <w:pPr>
              <w:pStyle w:val="Style7"/>
              <w:widowControl/>
              <w:tabs>
                <w:tab w:val="left" w:pos="384"/>
              </w:tabs>
              <w:spacing w:before="120" w:after="120" w:line="240" w:lineRule="auto"/>
              <w:ind w:left="284" w:hanging="284"/>
              <w:contextualSpacing/>
              <w:jc w:val="both"/>
              <w:rPr>
                <w:rStyle w:val="FontStyle13"/>
                <w:rFonts w:asciiTheme="minorHAnsi" w:hAnsiTheme="minorHAnsi" w:cstheme="minorHAnsi" w:hint="default"/>
                <w:b w:val="0"/>
                <w:bCs w:val="0"/>
                <w:sz w:val="18"/>
                <w:szCs w:val="18"/>
              </w:rPr>
            </w:pPr>
            <w:r w:rsidRPr="008F4718">
              <w:rPr>
                <w:rStyle w:val="FontStyle18"/>
                <w:rFonts w:asciiTheme="minorHAnsi" w:hAnsiTheme="minorHAnsi" w:cstheme="minorHAnsi" w:hint="default"/>
                <w:sz w:val="18"/>
                <w:szCs w:val="18"/>
                <w:lang w:val=""/>
              </w:rPr>
              <w:t>9.</w:t>
            </w:r>
            <w:r w:rsidRPr="008F4718">
              <w:rPr>
                <w:rStyle w:val="FontStyle18"/>
                <w:rFonts w:asciiTheme="minorHAnsi" w:hAnsiTheme="minorHAnsi" w:cstheme="minorHAnsi" w:hint="default"/>
                <w:sz w:val="18"/>
                <w:szCs w:val="18"/>
                <w:lang w:val=""/>
              </w:rPr>
              <w:tab/>
              <w:t>Etkin madde steril bir madde olmadığı halde steril bir tıbbi üründe kullanılacaksa, CEP’e göre sentezin son adımlarında su kullanılmamalıdır veya kullanılıyorsa etkin maddede bakteriyel endotoksinlerin bulunmadığı da belirtilmelidir.</w:t>
            </w:r>
          </w:p>
        </w:tc>
      </w:tr>
      <w:tr w:rsidR="005B6D69" w:rsidRPr="008F4718" w14:paraId="1CC943E6" w14:textId="77777777" w:rsidTr="00DE0F62">
        <w:tc>
          <w:tcPr>
            <w:tcW w:w="9634" w:type="dxa"/>
            <w:gridSpan w:val="4"/>
          </w:tcPr>
          <w:p w14:paraId="2BC74951" w14:textId="77777777" w:rsidR="005B6D69" w:rsidRPr="008F4718" w:rsidRDefault="005B6D69" w:rsidP="00DE0F62">
            <w:pPr>
              <w:pStyle w:val="Style3"/>
              <w:widowControl/>
              <w:spacing w:before="120" w:after="120" w:line="240" w:lineRule="auto"/>
              <w:contextualSpacing/>
              <w:jc w:val="both"/>
              <w:rPr>
                <w:rStyle w:val="FontStyle18"/>
                <w:rFonts w:asciiTheme="minorHAnsi" w:hAnsiTheme="minorHAnsi" w:cstheme="minorHAnsi" w:hint="default"/>
                <w:b/>
                <w:bCs/>
                <w:sz w:val="18"/>
                <w:szCs w:val="18"/>
              </w:rPr>
            </w:pPr>
            <w:r w:rsidRPr="008F4718">
              <w:rPr>
                <w:rStyle w:val="FontStyle18"/>
                <w:rFonts w:asciiTheme="minorHAnsi" w:hAnsiTheme="minorHAnsi" w:cstheme="minorHAnsi" w:hint="default"/>
                <w:b/>
                <w:bCs/>
                <w:sz w:val="18"/>
                <w:szCs w:val="18"/>
                <w:lang w:val=""/>
              </w:rPr>
              <w:lastRenderedPageBreak/>
              <w:t>Belgeler</w:t>
            </w:r>
          </w:p>
          <w:p w14:paraId="175483B1" w14:textId="77777777" w:rsidR="005B6D69" w:rsidRPr="008F4718" w:rsidRDefault="005B6D69" w:rsidP="00DE0F62">
            <w:pPr>
              <w:pStyle w:val="Style7"/>
              <w:widowControl/>
              <w:tabs>
                <w:tab w:val="left" w:pos="276"/>
              </w:tabs>
              <w:spacing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Güncel Avrupa Farmakopesi Uygunluk Sertifikası.</w:t>
            </w:r>
          </w:p>
          <w:p w14:paraId="204CD9EC" w14:textId="77777777" w:rsidR="005B6D69" w:rsidRPr="008F4718" w:rsidRDefault="005B6D69" w:rsidP="00DE0F62">
            <w:pPr>
              <w:pStyle w:val="Style2"/>
              <w:widowControl/>
              <w:tabs>
                <w:tab w:val="left" w:pos="312"/>
              </w:tabs>
              <w:spacing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Bir üretim tesisinin eklenmesi durumunda, varyasyon başvuru formunda, başvuru formu (Bölüm IA) bölüm 2.5'te belirtildiği üzere 'mevcut' ve 'önerilen' üreticiler net olarak belirtilmelidir.</w:t>
            </w:r>
          </w:p>
          <w:p w14:paraId="3F50E430" w14:textId="77777777" w:rsidR="005B6D69" w:rsidRPr="008F4718" w:rsidRDefault="005B6D69" w:rsidP="00DE0F62">
            <w:pPr>
              <w:pStyle w:val="Style7"/>
              <w:widowControl/>
              <w:tabs>
                <w:tab w:val="left" w:pos="276"/>
              </w:tabs>
              <w:spacing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Dosyanın</w:t>
            </w:r>
            <w:r w:rsidRPr="008F4718">
              <w:rPr>
                <w:rStyle w:val="FontStyle18"/>
                <w:rFonts w:asciiTheme="minorHAnsi" w:hAnsiTheme="minorHAnsi" w:cstheme="minorHAnsi" w:hint="default"/>
                <w:bCs/>
                <w:sz w:val="18"/>
                <w:szCs w:val="18"/>
                <w:lang w:val=""/>
              </w:rPr>
              <w:t xml:space="preserve"> değişikliğe göre düzenlenmiş ilgili bölümü /bölümleri (CTD formatında)</w:t>
            </w:r>
            <w:r w:rsidRPr="008F4718">
              <w:rPr>
                <w:rStyle w:val="FontStyle18"/>
                <w:rFonts w:asciiTheme="minorHAnsi" w:hAnsiTheme="minorHAnsi" w:cstheme="minorHAnsi" w:hint="default"/>
                <w:sz w:val="18"/>
                <w:szCs w:val="18"/>
                <w:lang w:val=""/>
              </w:rPr>
              <w:t>.</w:t>
            </w:r>
          </w:p>
          <w:p w14:paraId="1D4EDAC9" w14:textId="77777777" w:rsidR="005B6D69" w:rsidRPr="008F4718" w:rsidRDefault="005B6D69" w:rsidP="00DE0F62">
            <w:pPr>
              <w:pStyle w:val="Style2"/>
              <w:widowControl/>
              <w:tabs>
                <w:tab w:val="left" w:pos="312"/>
              </w:tabs>
              <w:spacing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4.  Uygulanabilir olduğu durumda, etkin madde/yardımcı madde üretiminde kullanılanlar dâhil olmak üzere, TSE ile ilgili mevzuat kapsamına giren tüm materyallerle ilgili bilgi sağlayan bir belge. Bu gibi materyaller için üreticisinin adı, materyalin türetildiği türler ve dokular, kaynak hayvanların menşe ülkesi ve kullanım bilgileri dâhil edilmelidir.</w:t>
            </w:r>
          </w:p>
          <w:p w14:paraId="752C0039" w14:textId="77777777" w:rsidR="005B6D69" w:rsidRPr="008F4718" w:rsidRDefault="005B6D69" w:rsidP="00DE0F62">
            <w:pPr>
              <w:pStyle w:val="Style3"/>
              <w:widowControl/>
              <w:spacing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5.</w:t>
            </w:r>
            <w:r w:rsidRPr="008F4718">
              <w:rPr>
                <w:rStyle w:val="FontStyle18"/>
                <w:rFonts w:asciiTheme="minorHAnsi" w:hAnsiTheme="minorHAnsi" w:cstheme="minorHAnsi" w:hint="default"/>
                <w:sz w:val="18"/>
                <w:szCs w:val="18"/>
                <w:lang w:val=""/>
              </w:rPr>
              <w:tab/>
              <w:t>Farmasötik kullanıma yönelik su kalitesine ilişkin ilgili gerekliliklerle birlikte etkin madde sentezinin son adımlarında kullanılan suyun uygunluğunu doğrulayan yeterli kanıt.</w:t>
            </w:r>
          </w:p>
          <w:p w14:paraId="3411752E" w14:textId="77777777" w:rsidR="005B6D69" w:rsidRPr="008F4718" w:rsidRDefault="005B6D69" w:rsidP="00DE0F62">
            <w:pPr>
              <w:pStyle w:val="Style3"/>
              <w:widowControl/>
              <w:spacing w:line="240" w:lineRule="auto"/>
              <w:ind w:left="284" w:hanging="284"/>
              <w:contextualSpacing/>
              <w:jc w:val="both"/>
              <w:rPr>
                <w:rStyle w:val="FontStyle18"/>
                <w:rFonts w:asciiTheme="minorHAnsi" w:hAnsiTheme="minorHAnsi" w:cstheme="minorHAnsi" w:hint="default"/>
                <w:b/>
                <w:bCs/>
                <w:sz w:val="18"/>
                <w:szCs w:val="18"/>
                <w:lang w:val=""/>
              </w:rPr>
            </w:pPr>
          </w:p>
        </w:tc>
      </w:tr>
      <w:tr w:rsidR="005B6D69" w:rsidRPr="008F4718" w14:paraId="34BCEBE2" w14:textId="77777777" w:rsidTr="00DE0F62">
        <w:tc>
          <w:tcPr>
            <w:tcW w:w="5098" w:type="dxa"/>
          </w:tcPr>
          <w:p w14:paraId="5C42CD30"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B.III.2 Avrupa Farmakopesine veya bir üye ülkenin ulusal farmakopesine uygunluk için değişiklik</w:t>
            </w:r>
          </w:p>
        </w:tc>
        <w:tc>
          <w:tcPr>
            <w:tcW w:w="1701" w:type="dxa"/>
          </w:tcPr>
          <w:p w14:paraId="09C6971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229EE90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455DA62D"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0C442C56" w14:textId="77777777" w:rsidTr="00DE0F62">
        <w:tc>
          <w:tcPr>
            <w:tcW w:w="5098" w:type="dxa"/>
          </w:tcPr>
          <w:p w14:paraId="4EB20748" w14:textId="3B3CFFF8" w:rsidR="005B6D69" w:rsidRPr="008F4718" w:rsidRDefault="005B6D69" w:rsidP="006150F0">
            <w:pPr>
              <w:pStyle w:val="Style5"/>
              <w:widowControl/>
              <w:spacing w:before="120" w:line="240" w:lineRule="auto"/>
              <w:ind w:left="318" w:hanging="318"/>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a)    </w:t>
            </w:r>
            <w:r w:rsidR="006150F0">
              <w:rPr>
                <w:rStyle w:val="FontStyle13"/>
                <w:rFonts w:asciiTheme="minorHAnsi" w:hAnsiTheme="minorHAnsi" w:cstheme="minorHAnsi" w:hint="default"/>
                <w:sz w:val="18"/>
                <w:szCs w:val="18"/>
                <w:lang w:val=""/>
              </w:rPr>
              <w:t xml:space="preserve">Önceki Avrupa </w:t>
            </w:r>
            <w:r w:rsidR="006150F0">
              <w:rPr>
                <w:rStyle w:val="FontStyle13"/>
                <w:rFonts w:asciiTheme="minorHAnsi" w:hAnsiTheme="minorHAnsi" w:cstheme="minorHAnsi" w:hint="default"/>
                <w:sz w:val="18"/>
                <w:szCs w:val="18"/>
                <w:lang w:val=""/>
              </w:rPr>
              <w:t>Farmakope</w:t>
            </w:r>
            <w:r w:rsidR="006150F0">
              <w:rPr>
                <w:rStyle w:val="FontStyle13"/>
                <w:rFonts w:asciiTheme="minorHAnsi" w:hAnsiTheme="minorHAnsi" w:cstheme="minorHAnsi" w:hint="default"/>
                <w:sz w:val="18"/>
                <w:szCs w:val="18"/>
                <w:lang w:val=""/>
              </w:rPr>
              <w:t>sin</w:t>
            </w:r>
            <w:r w:rsidR="006150F0">
              <w:rPr>
                <w:rStyle w:val="FontStyle13"/>
                <w:rFonts w:asciiTheme="minorHAnsi" w:hAnsiTheme="minorHAnsi" w:cstheme="minorHAnsi" w:hint="default"/>
                <w:sz w:val="18"/>
                <w:szCs w:val="18"/>
                <w:lang w:val=""/>
              </w:rPr>
              <w:t xml:space="preserve">de yer almayan </w:t>
            </w:r>
            <w:r w:rsidR="006150F0" w:rsidRPr="008F4718">
              <w:rPr>
                <w:rStyle w:val="FontStyle13"/>
                <w:rFonts w:asciiTheme="minorHAnsi" w:hAnsiTheme="minorHAnsi" w:cstheme="minorHAnsi" w:hint="default"/>
                <w:sz w:val="18"/>
                <w:szCs w:val="18"/>
                <w:lang w:val=""/>
              </w:rPr>
              <w:t>bir maddenin spesifikasyonlarında</w:t>
            </w:r>
            <w:r w:rsidR="006150F0" w:rsidRPr="008F4718">
              <w:rPr>
                <w:rStyle w:val="FontStyle13"/>
                <w:rFonts w:asciiTheme="minorHAnsi" w:hAnsiTheme="minorHAnsi" w:cstheme="minorHAnsi" w:hint="default"/>
                <w:sz w:val="18"/>
                <w:szCs w:val="18"/>
                <w:lang w:val=""/>
              </w:rPr>
              <w:t xml:space="preserve"> </w:t>
            </w:r>
            <w:r w:rsidRPr="008F4718">
              <w:rPr>
                <w:rStyle w:val="FontStyle13"/>
                <w:rFonts w:asciiTheme="minorHAnsi" w:hAnsiTheme="minorHAnsi" w:cstheme="minorHAnsi" w:hint="default"/>
                <w:sz w:val="18"/>
                <w:szCs w:val="18"/>
                <w:lang w:val=""/>
              </w:rPr>
              <w:t>Avrupa  Farmakopesine veya bir üye ülkenin ulusal Farma</w:t>
            </w:r>
            <w:r w:rsidR="006150F0">
              <w:rPr>
                <w:rStyle w:val="FontStyle13"/>
                <w:rFonts w:asciiTheme="minorHAnsi" w:hAnsiTheme="minorHAnsi" w:cstheme="minorHAnsi" w:hint="default"/>
                <w:sz w:val="18"/>
                <w:szCs w:val="18"/>
                <w:lang w:val=""/>
              </w:rPr>
              <w:t xml:space="preserve">kopesine uyum için </w:t>
            </w:r>
            <w:r w:rsidRPr="008F4718">
              <w:rPr>
                <w:rStyle w:val="FontStyle13"/>
                <w:rFonts w:asciiTheme="minorHAnsi" w:hAnsiTheme="minorHAnsi" w:cstheme="minorHAnsi" w:hint="default"/>
                <w:sz w:val="18"/>
                <w:szCs w:val="18"/>
                <w:lang w:val=""/>
              </w:rPr>
              <w:t>yapılan değişiklikler</w:t>
            </w:r>
          </w:p>
        </w:tc>
        <w:tc>
          <w:tcPr>
            <w:tcW w:w="1701" w:type="dxa"/>
            <w:vAlign w:val="center"/>
          </w:tcPr>
          <w:p w14:paraId="1ECE2841"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65EB09F2"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04E97BEF"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r>
      <w:tr w:rsidR="005B6D69" w:rsidRPr="008F4718" w14:paraId="6C5BB0FD" w14:textId="77777777" w:rsidTr="00DE0F62">
        <w:tc>
          <w:tcPr>
            <w:tcW w:w="5098" w:type="dxa"/>
          </w:tcPr>
          <w:p w14:paraId="2E658EAC" w14:textId="77777777" w:rsidR="005B6D69" w:rsidRPr="008F4718" w:rsidRDefault="005B6D69" w:rsidP="00DE0F62">
            <w:pPr>
              <w:pStyle w:val="Style5"/>
              <w:widowControl/>
              <w:spacing w:before="120" w:line="240" w:lineRule="auto"/>
              <w:ind w:left="601" w:hanging="283"/>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r w:rsidRPr="008F4718">
              <w:rPr>
                <w:rStyle w:val="FontStyle13"/>
                <w:rFonts w:asciiTheme="minorHAnsi" w:hAnsiTheme="minorHAnsi" w:cstheme="minorHAnsi" w:hint="default"/>
                <w:b w:val="0"/>
                <w:bCs w:val="0"/>
                <w:sz w:val="18"/>
                <w:szCs w:val="18"/>
                <w:lang w:val=""/>
              </w:rPr>
              <w:t xml:space="preserve"> </w:t>
            </w:r>
            <w:r w:rsidRPr="008F4718">
              <w:rPr>
                <w:rStyle w:val="FontStyle13"/>
                <w:rFonts w:asciiTheme="minorHAnsi" w:hAnsiTheme="minorHAnsi" w:cstheme="minorHAnsi" w:hint="default"/>
                <w:sz w:val="18"/>
                <w:szCs w:val="18"/>
                <w:lang w:val=""/>
              </w:rPr>
              <w:t>Etkin madde</w:t>
            </w:r>
          </w:p>
        </w:tc>
        <w:tc>
          <w:tcPr>
            <w:tcW w:w="1701" w:type="dxa"/>
            <w:vAlign w:val="center"/>
          </w:tcPr>
          <w:p w14:paraId="091F3581"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1, 2, 3, 4, 5</w:t>
            </w:r>
          </w:p>
        </w:tc>
        <w:tc>
          <w:tcPr>
            <w:tcW w:w="1560" w:type="dxa"/>
            <w:vAlign w:val="center"/>
          </w:tcPr>
          <w:p w14:paraId="0D544140"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vAlign w:val="center"/>
          </w:tcPr>
          <w:p w14:paraId="7457EE3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vertAlign w:val="subscript"/>
              </w:rPr>
            </w:pPr>
            <w:r w:rsidRPr="008F4718">
              <w:rPr>
                <w:rStyle w:val="FontStyle13"/>
                <w:rFonts w:asciiTheme="minorHAnsi" w:hAnsiTheme="minorHAnsi" w:cstheme="minorHAnsi" w:hint="default"/>
                <w:sz w:val="18"/>
                <w:szCs w:val="18"/>
                <w:lang w:val=""/>
              </w:rPr>
              <w:t>IA</w:t>
            </w:r>
            <w:r w:rsidRPr="008F4718">
              <w:rPr>
                <w:rStyle w:val="FontStyle13"/>
                <w:rFonts w:asciiTheme="minorHAnsi" w:hAnsiTheme="minorHAnsi" w:cstheme="minorHAnsi" w:hint="default"/>
                <w:sz w:val="18"/>
                <w:szCs w:val="18"/>
                <w:vertAlign w:val="subscript"/>
                <w:lang w:val=""/>
              </w:rPr>
              <w:t>DB</w:t>
            </w:r>
          </w:p>
        </w:tc>
      </w:tr>
      <w:tr w:rsidR="005B6D69" w:rsidRPr="008F4718" w14:paraId="6E4C3E7E" w14:textId="77777777" w:rsidTr="00DE0F62">
        <w:tc>
          <w:tcPr>
            <w:tcW w:w="5098" w:type="dxa"/>
          </w:tcPr>
          <w:p w14:paraId="14A1CC7A" w14:textId="77777777" w:rsidR="005B6D69" w:rsidRPr="008F4718" w:rsidRDefault="005B6D69" w:rsidP="00DE0F62">
            <w:pPr>
              <w:pStyle w:val="Style5"/>
              <w:widowControl/>
              <w:spacing w:before="120" w:line="240" w:lineRule="auto"/>
              <w:ind w:left="601" w:hanging="283"/>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2.</w:t>
            </w:r>
            <w:r w:rsidRPr="008F4718">
              <w:rPr>
                <w:rStyle w:val="FontStyle13"/>
                <w:rFonts w:asciiTheme="minorHAnsi" w:hAnsiTheme="minorHAnsi" w:cstheme="minorHAnsi" w:hint="default"/>
                <w:b w:val="0"/>
                <w:bCs w:val="0"/>
                <w:sz w:val="18"/>
                <w:szCs w:val="18"/>
                <w:lang w:val=""/>
              </w:rPr>
              <w:t xml:space="preserve"> </w:t>
            </w:r>
            <w:r w:rsidRPr="008F4718">
              <w:rPr>
                <w:rStyle w:val="FontStyle13"/>
                <w:rFonts w:asciiTheme="minorHAnsi" w:hAnsiTheme="minorHAnsi" w:cstheme="minorHAnsi" w:hint="default"/>
                <w:sz w:val="18"/>
                <w:szCs w:val="18"/>
                <w:lang w:val=""/>
              </w:rPr>
              <w:t>Yardımcı madde/etkin maddenin başlangıç maddesi</w:t>
            </w:r>
          </w:p>
        </w:tc>
        <w:tc>
          <w:tcPr>
            <w:tcW w:w="1701" w:type="dxa"/>
            <w:vAlign w:val="center"/>
          </w:tcPr>
          <w:p w14:paraId="1E2E33D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1, 2, 4</w:t>
            </w:r>
          </w:p>
        </w:tc>
        <w:tc>
          <w:tcPr>
            <w:tcW w:w="1560" w:type="dxa"/>
            <w:vAlign w:val="center"/>
          </w:tcPr>
          <w:p w14:paraId="6D86CE69"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vAlign w:val="center"/>
          </w:tcPr>
          <w:p w14:paraId="67A98B2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1C04E150" w14:textId="77777777" w:rsidTr="00DE0F62">
        <w:tc>
          <w:tcPr>
            <w:tcW w:w="5098" w:type="dxa"/>
          </w:tcPr>
          <w:p w14:paraId="7E06541E" w14:textId="77777777" w:rsidR="005B6D69" w:rsidRPr="008F4718" w:rsidRDefault="005B6D69" w:rsidP="00DE0F62">
            <w:pPr>
              <w:pStyle w:val="Style5"/>
              <w:widowControl/>
              <w:spacing w:before="120" w:line="240" w:lineRule="auto"/>
              <w:ind w:left="318"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  Avrupa Farmakopesi veya bir üye ülkenin ulusal farmakopesinin ilgili monografındaki bir güncelleştirmeye uyum için  yapılan değişiklikler</w:t>
            </w:r>
          </w:p>
        </w:tc>
        <w:tc>
          <w:tcPr>
            <w:tcW w:w="1701" w:type="dxa"/>
            <w:vAlign w:val="center"/>
          </w:tcPr>
          <w:p w14:paraId="53D5F5E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r w:rsidRPr="008F4718">
              <w:rPr>
                <w:rStyle w:val="FontStyle13"/>
                <w:rFonts w:asciiTheme="minorHAnsi" w:hAnsiTheme="minorHAnsi" w:cstheme="minorHAnsi" w:hint="default"/>
                <w:b w:val="0"/>
                <w:bCs w:val="0"/>
                <w:sz w:val="18"/>
                <w:szCs w:val="18"/>
                <w:lang w:val=""/>
              </w:rPr>
              <w:t xml:space="preserve"> </w:t>
            </w:r>
            <w:r w:rsidRPr="008F4718">
              <w:rPr>
                <w:rStyle w:val="FontStyle13"/>
                <w:rFonts w:asciiTheme="minorHAnsi" w:hAnsiTheme="minorHAnsi" w:cstheme="minorHAnsi" w:hint="default"/>
                <w:sz w:val="18"/>
                <w:szCs w:val="18"/>
                <w:lang w:val=""/>
              </w:rPr>
              <w:t>2, 4, 5</w:t>
            </w:r>
          </w:p>
        </w:tc>
        <w:tc>
          <w:tcPr>
            <w:tcW w:w="1560" w:type="dxa"/>
            <w:vAlign w:val="center"/>
          </w:tcPr>
          <w:p w14:paraId="5247E4F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vAlign w:val="center"/>
          </w:tcPr>
          <w:p w14:paraId="2B27416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02EED095" w14:textId="77777777" w:rsidTr="00DE0F62">
        <w:tc>
          <w:tcPr>
            <w:tcW w:w="5098" w:type="dxa"/>
          </w:tcPr>
          <w:p w14:paraId="02448C30" w14:textId="77777777" w:rsidR="005B6D69" w:rsidRPr="008F4718" w:rsidRDefault="005B6D69" w:rsidP="00DE0F62">
            <w:pPr>
              <w:pStyle w:val="Style5"/>
              <w:widowControl/>
              <w:spacing w:before="120" w:line="240" w:lineRule="auto"/>
              <w:ind w:left="318"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c)   Bir üye ülkenin ulusal farmakopesindeki  spesifikasyonlarda Avrupa Farmakopesine geçiş yapılan değişiklikler</w:t>
            </w:r>
          </w:p>
        </w:tc>
        <w:tc>
          <w:tcPr>
            <w:tcW w:w="1701" w:type="dxa"/>
            <w:vAlign w:val="center"/>
          </w:tcPr>
          <w:p w14:paraId="1AC2C3E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1, 4, 5</w:t>
            </w:r>
          </w:p>
        </w:tc>
        <w:tc>
          <w:tcPr>
            <w:tcW w:w="1560" w:type="dxa"/>
            <w:vAlign w:val="center"/>
          </w:tcPr>
          <w:p w14:paraId="3CE29D8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vAlign w:val="center"/>
          </w:tcPr>
          <w:p w14:paraId="5CC1693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p>
        </w:tc>
      </w:tr>
      <w:tr w:rsidR="005B6D69" w:rsidRPr="008F4718" w14:paraId="522E9B7A" w14:textId="77777777" w:rsidTr="00DE0F62">
        <w:tc>
          <w:tcPr>
            <w:tcW w:w="9634" w:type="dxa"/>
            <w:gridSpan w:val="4"/>
          </w:tcPr>
          <w:p w14:paraId="1EC496EF" w14:textId="77777777" w:rsidR="005B6D69" w:rsidRPr="008F4718" w:rsidRDefault="005B6D69" w:rsidP="00DE0F62">
            <w:pPr>
              <w:pStyle w:val="Style5"/>
              <w:widowControl/>
              <w:spacing w:before="120" w:line="240" w:lineRule="auto"/>
              <w:ind w:left="284" w:hanging="284"/>
              <w:contextualSpacing/>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76DF0825" w14:textId="77777777" w:rsidR="005B6D69" w:rsidRPr="008F4718" w:rsidRDefault="005B6D69" w:rsidP="00DE0F62">
            <w:pPr>
              <w:pStyle w:val="Style2"/>
              <w:widowControl/>
              <w:tabs>
                <w:tab w:val="left" w:pos="302"/>
              </w:tabs>
              <w:spacing w:before="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Değişiklik, özellikle farmakopeye tam uyumluluk amacıyla yapılır. Ek tamamlayıcı testler dışında, değişiklikten sonra spesifikasyondaki tüm testler farmakope standardına uygun olmalıdır.</w:t>
            </w:r>
          </w:p>
          <w:p w14:paraId="6548628F" w14:textId="77777777" w:rsidR="005B6D69" w:rsidRPr="008F4718" w:rsidRDefault="005B6D69" w:rsidP="00DE0F62">
            <w:pPr>
              <w:pStyle w:val="Style2"/>
              <w:widowControl/>
              <w:tabs>
                <w:tab w:val="left" w:pos="302"/>
              </w:tabs>
              <w:spacing w:before="120"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3"/>
                <w:rFonts w:asciiTheme="minorHAnsi" w:hAnsiTheme="minorHAnsi" w:cstheme="minorHAnsi" w:hint="default"/>
                <w:b w:val="0"/>
                <w:bCs w:val="0"/>
                <w:sz w:val="18"/>
                <w:szCs w:val="18"/>
                <w:lang w:val=""/>
              </w:rPr>
              <w:t>2.</w:t>
            </w:r>
            <w:r w:rsidRPr="008F4718">
              <w:rPr>
                <w:rFonts w:asciiTheme="minorHAnsi" w:hAnsiTheme="minorHAnsi" w:cstheme="minorHAnsi" w:hint="default"/>
                <w:sz w:val="18"/>
                <w:szCs w:val="18"/>
                <w:lang w:val=""/>
              </w:rPr>
              <w:tab/>
            </w:r>
            <w:r w:rsidRPr="008F4718">
              <w:rPr>
                <w:rStyle w:val="FontStyle18"/>
                <w:rFonts w:asciiTheme="minorHAnsi" w:hAnsiTheme="minorHAnsi" w:cstheme="minorHAnsi" w:hint="default"/>
                <w:sz w:val="18"/>
                <w:szCs w:val="18"/>
                <w:lang w:val=""/>
              </w:rPr>
              <w:t>Farmakopede ürüne özgü özelliklerle ilgili ilave edilen spesifikasyonlar değiştirilmemiştir (örneğin, partikül büyüklüğü dağılımı, polimorfik form veya biyolojik miktar tayinleri, agregatlar).</w:t>
            </w:r>
          </w:p>
          <w:p w14:paraId="24F9F02D" w14:textId="77777777" w:rsidR="005B6D69" w:rsidRPr="008F4718" w:rsidRDefault="005B6D69" w:rsidP="00DE0F62">
            <w:pPr>
              <w:pStyle w:val="Style2"/>
              <w:widowControl/>
              <w:tabs>
                <w:tab w:val="left" w:pos="302"/>
              </w:tabs>
              <w:spacing w:before="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Spesifikasyonlar daraltılmadığı sürece, kalitatif ve kantitatif safsızlık profilinde önemli bir değişiklik yoktur.</w:t>
            </w:r>
          </w:p>
          <w:p w14:paraId="237FBB3A" w14:textId="77777777" w:rsidR="005B6D69" w:rsidRPr="008F4718" w:rsidRDefault="005B6D69" w:rsidP="00DE0F62">
            <w:pPr>
              <w:pStyle w:val="Style2"/>
              <w:widowControl/>
              <w:tabs>
                <w:tab w:val="left" w:pos="164"/>
              </w:tabs>
              <w:spacing w:before="120" w:line="240" w:lineRule="auto"/>
              <w:ind w:left="284" w:hanging="284"/>
              <w:contextualSpacing/>
              <w:jc w:val="both"/>
              <w:rPr>
                <w:rStyle w:val="FontStyle18"/>
                <w:rFonts w:asciiTheme="minorHAnsi" w:hAnsiTheme="minorHAnsi" w:cstheme="minorHAnsi" w:hint="default"/>
                <w:sz w:val="18"/>
                <w:szCs w:val="18"/>
              </w:rPr>
            </w:pPr>
            <w:r w:rsidRPr="008F4718">
              <w:rPr>
                <w:rStyle w:val="FontStyle13"/>
                <w:rFonts w:asciiTheme="minorHAnsi" w:hAnsiTheme="minorHAnsi" w:cstheme="minorHAnsi" w:hint="default"/>
                <w:b w:val="0"/>
                <w:bCs w:val="0"/>
                <w:sz w:val="18"/>
                <w:szCs w:val="18"/>
                <w:lang w:val=""/>
              </w:rPr>
              <w:t>4.</w:t>
            </w:r>
            <w:r w:rsidRPr="008F4718">
              <w:rPr>
                <w:rFonts w:asciiTheme="minorHAnsi" w:hAnsiTheme="minorHAnsi" w:cstheme="minorHAnsi" w:hint="default"/>
                <w:sz w:val="18"/>
                <w:szCs w:val="18"/>
                <w:lang w:val=""/>
              </w:rPr>
              <w:tab/>
              <w:t xml:space="preserve">   </w:t>
            </w:r>
            <w:r w:rsidRPr="008F4718">
              <w:rPr>
                <w:rStyle w:val="FontStyle18"/>
                <w:rFonts w:asciiTheme="minorHAnsi" w:hAnsiTheme="minorHAnsi" w:cstheme="minorHAnsi" w:hint="default"/>
                <w:sz w:val="18"/>
                <w:szCs w:val="18"/>
                <w:lang w:val=""/>
              </w:rPr>
              <w:t>Yeni veya değiştirilmiş bir farmakope yöntemi için ilave validasyon gerekmez.</w:t>
            </w:r>
          </w:p>
          <w:p w14:paraId="763E617B" w14:textId="77777777" w:rsidR="005B6D69" w:rsidRPr="008F4718" w:rsidRDefault="005B6D69" w:rsidP="00DE0F62">
            <w:pPr>
              <w:rPr>
                <w:rFonts w:asciiTheme="minorHAnsi" w:hAnsiTheme="minorHAnsi"/>
              </w:rPr>
            </w:pPr>
            <w:r w:rsidRPr="008F4718">
              <w:rPr>
                <w:rStyle w:val="FontStyle18"/>
                <w:rFonts w:asciiTheme="minorHAnsi" w:hAnsiTheme="minorHAnsi" w:cstheme="minorHAnsi" w:hint="default"/>
                <w:sz w:val="18"/>
                <w:szCs w:val="18"/>
                <w:lang w:val=""/>
              </w:rPr>
              <w:t>5.    Bitkisel etkin maddeler için: üretim yolu, fiziksel form, ekstraksiyon çözücüsü ve drog ekstre oranı aynı kalır.</w:t>
            </w:r>
          </w:p>
        </w:tc>
      </w:tr>
      <w:tr w:rsidR="005B6D69" w:rsidRPr="008F4718" w14:paraId="0438DF97" w14:textId="77777777" w:rsidTr="00DE0F62">
        <w:tc>
          <w:tcPr>
            <w:tcW w:w="9634" w:type="dxa"/>
            <w:gridSpan w:val="4"/>
          </w:tcPr>
          <w:p w14:paraId="610F7175"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2880830D" w14:textId="28E6C736" w:rsidR="005B6D69" w:rsidRPr="008F4718" w:rsidRDefault="005B6D69" w:rsidP="00DE0F62">
            <w:pPr>
              <w:pStyle w:val="Style2"/>
              <w:widowControl/>
              <w:tabs>
                <w:tab w:val="left" w:pos="302"/>
              </w:tabs>
              <w:spacing w:before="120" w:after="120" w:line="240" w:lineRule="auto"/>
              <w:ind w:left="178"/>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r>
            <w:r w:rsidR="006150F0" w:rsidRPr="008F4718">
              <w:rPr>
                <w:rStyle w:val="FontStyle18"/>
                <w:rFonts w:asciiTheme="minorHAnsi" w:hAnsiTheme="minorHAnsi" w:cstheme="minorHAnsi" w:hint="default"/>
                <w:sz w:val="18"/>
                <w:szCs w:val="18"/>
                <w:lang w:val=""/>
              </w:rPr>
              <w:t>Dosyanın</w:t>
            </w:r>
            <w:r w:rsidR="006150F0" w:rsidRPr="008F4718">
              <w:rPr>
                <w:rStyle w:val="FontStyle18"/>
                <w:rFonts w:asciiTheme="minorHAnsi" w:hAnsiTheme="minorHAnsi" w:cstheme="minorHAnsi" w:hint="default"/>
                <w:bCs/>
                <w:sz w:val="18"/>
                <w:szCs w:val="18"/>
                <w:lang w:val=""/>
              </w:rPr>
              <w:t xml:space="preserve"> değişikliğe göre düzenlenmiş ilgili bölümü /bölümleri (CTD formatında)</w:t>
            </w:r>
            <w:r w:rsidR="006150F0" w:rsidRPr="008F4718">
              <w:rPr>
                <w:rStyle w:val="FontStyle18"/>
                <w:rFonts w:asciiTheme="minorHAnsi" w:hAnsiTheme="minorHAnsi" w:cstheme="minorHAnsi" w:hint="default"/>
                <w:sz w:val="18"/>
                <w:szCs w:val="18"/>
                <w:lang w:val=""/>
              </w:rPr>
              <w:t>.</w:t>
            </w:r>
          </w:p>
          <w:p w14:paraId="653052A0" w14:textId="77777777" w:rsidR="005B6D69" w:rsidRPr="008F4718" w:rsidRDefault="005B6D69" w:rsidP="00DE0F62">
            <w:pPr>
              <w:pStyle w:val="Style2"/>
              <w:widowControl/>
              <w:tabs>
                <w:tab w:val="left" w:pos="164"/>
              </w:tabs>
              <w:spacing w:before="120" w:after="120" w:line="240" w:lineRule="auto"/>
              <w:ind w:firstLine="0"/>
              <w:contextualSpacing/>
              <w:jc w:val="both"/>
              <w:rPr>
                <w:rStyle w:val="FontStyle18"/>
                <w:rFonts w:asciiTheme="minorHAnsi" w:hAnsiTheme="minorHAnsi" w:cstheme="minorHAnsi" w:hint="default"/>
                <w:sz w:val="18"/>
                <w:szCs w:val="18"/>
              </w:rPr>
            </w:pPr>
            <w:r w:rsidRPr="008F4718">
              <w:rPr>
                <w:rStyle w:val="FontStyle13"/>
                <w:rFonts w:asciiTheme="minorHAnsi" w:hAnsiTheme="minorHAnsi" w:cstheme="minorHAnsi" w:hint="default"/>
                <w:b w:val="0"/>
                <w:bCs w:val="0"/>
                <w:sz w:val="18"/>
                <w:szCs w:val="18"/>
                <w:lang w:val=""/>
              </w:rPr>
              <w:t>2.</w:t>
            </w:r>
            <w:r w:rsidRPr="008F4718">
              <w:rPr>
                <w:rFonts w:asciiTheme="minorHAnsi" w:hAnsiTheme="minorHAnsi" w:cstheme="minorHAnsi" w:hint="default"/>
                <w:sz w:val="18"/>
                <w:szCs w:val="18"/>
                <w:lang w:val=""/>
              </w:rPr>
              <w:tab/>
            </w:r>
            <w:r w:rsidRPr="008F4718">
              <w:rPr>
                <w:rStyle w:val="FontStyle18"/>
                <w:rFonts w:asciiTheme="minorHAnsi" w:hAnsiTheme="minorHAnsi" w:cstheme="minorHAnsi" w:hint="default"/>
                <w:sz w:val="18"/>
                <w:szCs w:val="18"/>
                <w:lang w:val=""/>
              </w:rPr>
              <w:t>Mevcut ve önerilen spesifikasyonlar için karşılaştırmalı tablo.</w:t>
            </w:r>
          </w:p>
          <w:p w14:paraId="09DEBA37" w14:textId="77777777" w:rsidR="005B6D69" w:rsidRPr="008F4718" w:rsidRDefault="005B6D69" w:rsidP="00DE0F62">
            <w:pPr>
              <w:pStyle w:val="Style2"/>
              <w:widowControl/>
              <w:tabs>
                <w:tab w:val="left" w:pos="302"/>
              </w:tabs>
              <w:spacing w:before="120" w:after="120" w:line="240" w:lineRule="auto"/>
              <w:ind w:left="178"/>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Yeni spesifikasyondaki tüm testler için ilgili maddenin iki üretim serisi üzerindeki seri analizi verileri (karşılaştırmalı tablo formatında) ve uygun olduğu durumlarda, bitmiş ürün için en az bir pilot seriye ait karşılaştırmalı dissolüsyon profili verileri. Bitkisel tıbbi ürünler için, karşılaştırmalı dağılma verileri kabul edilebilir.</w:t>
            </w:r>
          </w:p>
          <w:p w14:paraId="409A8DA6" w14:textId="77777777" w:rsidR="005B6D69" w:rsidRPr="008F4718" w:rsidRDefault="005B6D69" w:rsidP="00DE0F62">
            <w:pPr>
              <w:pStyle w:val="Style2"/>
              <w:widowControl/>
              <w:tabs>
                <w:tab w:val="left" w:pos="302"/>
              </w:tabs>
              <w:spacing w:before="120" w:after="120" w:line="240" w:lineRule="auto"/>
              <w:ind w:left="178"/>
              <w:contextualSpacing/>
              <w:jc w:val="both"/>
              <w:rPr>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4. Maddeyi kontrol etmek için monografın uygunluğunu gösteren veriler, örneğin, monografın şeffaflık notu ile potansiyel safsızlıkların karşılaştırması.</w:t>
            </w:r>
          </w:p>
        </w:tc>
      </w:tr>
      <w:tr w:rsidR="005B6D69" w:rsidRPr="008F4718" w14:paraId="708803AD" w14:textId="77777777" w:rsidTr="00DE0F62">
        <w:tc>
          <w:tcPr>
            <w:tcW w:w="9634" w:type="dxa"/>
            <w:gridSpan w:val="4"/>
          </w:tcPr>
          <w:p w14:paraId="65DED076" w14:textId="77777777" w:rsidR="005B6D69" w:rsidRPr="008F4718" w:rsidRDefault="005B6D69" w:rsidP="00DE0F62">
            <w:pPr>
              <w:rPr>
                <w:rStyle w:val="FontStyle18"/>
                <w:rFonts w:asciiTheme="minorHAnsi" w:hAnsiTheme="minorHAnsi" w:cstheme="minorHAnsi" w:hint="default"/>
                <w:sz w:val="18"/>
                <w:szCs w:val="18"/>
                <w:lang w:val=""/>
              </w:rPr>
            </w:pPr>
          </w:p>
          <w:p w14:paraId="2FF01E67" w14:textId="77777777" w:rsidR="005B6D69" w:rsidRPr="008F4718" w:rsidRDefault="005B6D69" w:rsidP="00DE0F62">
            <w:pPr>
              <w:rPr>
                <w:rFonts w:asciiTheme="minorHAnsi" w:hAnsiTheme="minorHAnsi" w:cstheme="minorHAnsi"/>
                <w:sz w:val="18"/>
                <w:szCs w:val="18"/>
                <w:lang w:val=""/>
              </w:rPr>
            </w:pPr>
            <w:r w:rsidRPr="008F4718">
              <w:rPr>
                <w:rStyle w:val="FontStyle18"/>
                <w:rFonts w:asciiTheme="minorHAnsi" w:hAnsiTheme="minorHAnsi" w:cstheme="minorHAnsi" w:hint="default"/>
                <w:sz w:val="18"/>
                <w:szCs w:val="18"/>
                <w:lang w:val=""/>
              </w:rPr>
              <w:t>B.IV TIBBİ CİHAZLAR</w:t>
            </w:r>
          </w:p>
          <w:p w14:paraId="29CB1F99" w14:textId="77777777" w:rsidR="005B6D69" w:rsidRPr="008F4718" w:rsidRDefault="005B6D69" w:rsidP="00DE0F62">
            <w:pPr>
              <w:rPr>
                <w:rFonts w:asciiTheme="minorHAnsi" w:hAnsiTheme="minorHAnsi"/>
              </w:rPr>
            </w:pPr>
          </w:p>
        </w:tc>
      </w:tr>
      <w:tr w:rsidR="005B6D69" w:rsidRPr="008F4718" w14:paraId="0069656A" w14:textId="77777777" w:rsidTr="00DE0F62">
        <w:tc>
          <w:tcPr>
            <w:tcW w:w="5098" w:type="dxa"/>
          </w:tcPr>
          <w:p w14:paraId="2D01EE8C"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 xml:space="preserve">B.IV.1 </w:t>
            </w:r>
            <w:r w:rsidRPr="008F4718">
              <w:rPr>
                <w:rStyle w:val="FontStyle13"/>
                <w:rFonts w:asciiTheme="minorHAnsi" w:hAnsiTheme="minorHAnsi" w:cstheme="minorHAnsi" w:hint="default"/>
                <w:sz w:val="18"/>
                <w:szCs w:val="18"/>
                <w:lang w:val=""/>
              </w:rPr>
              <w:t>Ölçüm veya uygulama cihazındaki değişiklikler</w:t>
            </w:r>
          </w:p>
        </w:tc>
        <w:tc>
          <w:tcPr>
            <w:tcW w:w="1701" w:type="dxa"/>
          </w:tcPr>
          <w:p w14:paraId="3E293D8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4F299D7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0A8A8DA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77363596" w14:textId="77777777" w:rsidTr="00DE0F62">
        <w:tc>
          <w:tcPr>
            <w:tcW w:w="5098" w:type="dxa"/>
          </w:tcPr>
          <w:p w14:paraId="66643EE4"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lastRenderedPageBreak/>
              <w:t xml:space="preserve">a)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Primer ambalajın entegre bir parçası olmayan bir cihazın ilave edilmesi veya yenisiyle değiştirilmesi</w:t>
            </w:r>
          </w:p>
        </w:tc>
        <w:tc>
          <w:tcPr>
            <w:tcW w:w="1701" w:type="dxa"/>
            <w:vAlign w:val="center"/>
          </w:tcPr>
          <w:p w14:paraId="2ECD9130"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1F47B6EE"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1D418FCC"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r>
      <w:tr w:rsidR="005B6D69" w:rsidRPr="008F4718" w14:paraId="3CF515E9" w14:textId="77777777" w:rsidTr="00DE0F62">
        <w:tc>
          <w:tcPr>
            <w:tcW w:w="5098" w:type="dxa"/>
          </w:tcPr>
          <w:p w14:paraId="75B2A956" w14:textId="77777777" w:rsidR="005B6D69" w:rsidRPr="008F4718" w:rsidRDefault="005B6D69" w:rsidP="00DE0F62">
            <w:pPr>
              <w:pStyle w:val="Style5"/>
              <w:widowControl/>
              <w:spacing w:before="120" w:line="240" w:lineRule="auto"/>
              <w:ind w:left="567" w:hanging="283"/>
              <w:jc w:val="left"/>
              <w:rPr>
                <w:rStyle w:val="FontStyle13"/>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 xml:space="preserve">1.   </w:t>
            </w:r>
            <w:r w:rsidRPr="008F4718">
              <w:rPr>
                <w:rStyle w:val="FontStyle13"/>
                <w:rFonts w:asciiTheme="minorHAnsi" w:hAnsiTheme="minorHAnsi" w:cstheme="minorHAnsi" w:hint="default"/>
                <w:sz w:val="18"/>
                <w:szCs w:val="18"/>
                <w:lang w:val=""/>
              </w:rPr>
              <w:t>CE işaretli cihaz</w:t>
            </w:r>
          </w:p>
        </w:tc>
        <w:tc>
          <w:tcPr>
            <w:tcW w:w="1701" w:type="dxa"/>
            <w:vAlign w:val="center"/>
          </w:tcPr>
          <w:p w14:paraId="62172D2B" w14:textId="77777777" w:rsidR="005B6D69" w:rsidRPr="008F4718" w:rsidRDefault="005B6D69" w:rsidP="00DE0F62">
            <w:pPr>
              <w:pStyle w:val="Style6"/>
              <w:widowControl/>
              <w:spacing w:before="120"/>
              <w:jc w:val="center"/>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1, 2, 3, 5, 6</w:t>
            </w:r>
          </w:p>
        </w:tc>
        <w:tc>
          <w:tcPr>
            <w:tcW w:w="1560" w:type="dxa"/>
            <w:vAlign w:val="center"/>
          </w:tcPr>
          <w:p w14:paraId="2E2CBE3D" w14:textId="77777777" w:rsidR="005B6D69" w:rsidRPr="008F4718" w:rsidRDefault="005B6D69" w:rsidP="00DE0F62">
            <w:pPr>
              <w:pStyle w:val="Style6"/>
              <w:widowControl/>
              <w:spacing w:before="120"/>
              <w:jc w:val="center"/>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1, 2, 4</w:t>
            </w:r>
          </w:p>
        </w:tc>
        <w:tc>
          <w:tcPr>
            <w:tcW w:w="1275" w:type="dxa"/>
            <w:vAlign w:val="center"/>
          </w:tcPr>
          <w:p w14:paraId="058AE80E"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vertAlign w:val="subscript"/>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686A72B5" w14:textId="77777777" w:rsidTr="00DE0F62">
        <w:tc>
          <w:tcPr>
            <w:tcW w:w="5098" w:type="dxa"/>
          </w:tcPr>
          <w:p w14:paraId="215667A9" w14:textId="5EBEC64C" w:rsidR="005B6D69" w:rsidRPr="008F4718" w:rsidRDefault="005B6D69" w:rsidP="00DE0F62">
            <w:pPr>
              <w:pStyle w:val="Style5"/>
              <w:widowControl/>
              <w:spacing w:before="120" w:line="240" w:lineRule="auto"/>
              <w:ind w:left="567" w:hanging="283"/>
              <w:jc w:val="left"/>
              <w:rPr>
                <w:rStyle w:val="FontStyle13"/>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 xml:space="preserve">2.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 xml:space="preserve">Ölçülü doz inhalerleri için </w:t>
            </w:r>
            <w:r w:rsidR="006150F0">
              <w:rPr>
                <w:rStyle w:val="FontStyle13"/>
                <w:rFonts w:asciiTheme="minorHAnsi" w:hAnsiTheme="minorHAnsi" w:cstheme="minorHAnsi" w:hint="default"/>
                <w:sz w:val="18"/>
                <w:szCs w:val="18"/>
                <w:lang w:val=""/>
              </w:rPr>
              <w:t xml:space="preserve">hava </w:t>
            </w:r>
            <w:r w:rsidRPr="008F4718">
              <w:rPr>
                <w:rStyle w:val="FontStyle13"/>
                <w:rFonts w:asciiTheme="minorHAnsi" w:hAnsiTheme="minorHAnsi" w:cstheme="minorHAnsi" w:hint="default"/>
                <w:sz w:val="18"/>
                <w:szCs w:val="18"/>
                <w:lang w:val=""/>
              </w:rPr>
              <w:t>hazne</w:t>
            </w:r>
            <w:r w:rsidR="006150F0">
              <w:rPr>
                <w:rStyle w:val="FontStyle13"/>
                <w:rFonts w:asciiTheme="minorHAnsi" w:hAnsiTheme="minorHAnsi" w:cstheme="minorHAnsi" w:hint="default"/>
                <w:sz w:val="18"/>
                <w:szCs w:val="18"/>
                <w:lang w:val=""/>
              </w:rPr>
              <w:t>li ara parçada</w:t>
            </w:r>
            <w:r w:rsidRPr="008F4718">
              <w:rPr>
                <w:rStyle w:val="FontStyle13"/>
                <w:rFonts w:asciiTheme="minorHAnsi" w:hAnsiTheme="minorHAnsi" w:cstheme="minorHAnsi" w:hint="default"/>
                <w:sz w:val="18"/>
                <w:szCs w:val="18"/>
                <w:lang w:val=""/>
              </w:rPr>
              <w:t xml:space="preserve"> veya üründeki etkin maddenin iletimi üzerinde önemli bir etkisi olabilecek diğer cihazlar (örneğin, nebülizatör)</w:t>
            </w:r>
          </w:p>
        </w:tc>
        <w:tc>
          <w:tcPr>
            <w:tcW w:w="1701" w:type="dxa"/>
            <w:vAlign w:val="center"/>
          </w:tcPr>
          <w:p w14:paraId="0AD373F9"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6D14C60F"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50FF2CE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2F2FEEEB" w14:textId="77777777" w:rsidTr="00DE0F62">
        <w:tc>
          <w:tcPr>
            <w:tcW w:w="5098" w:type="dxa"/>
          </w:tcPr>
          <w:p w14:paraId="56BF6CF5"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Bir cihazın çıkarılması</w:t>
            </w:r>
          </w:p>
        </w:tc>
        <w:tc>
          <w:tcPr>
            <w:tcW w:w="1701" w:type="dxa"/>
            <w:vAlign w:val="center"/>
          </w:tcPr>
          <w:p w14:paraId="08C3DFBB" w14:textId="77777777" w:rsidR="005B6D69" w:rsidRPr="008F4718" w:rsidRDefault="005B6D69" w:rsidP="00DE0F62">
            <w:pPr>
              <w:pStyle w:val="Style6"/>
              <w:widowControl/>
              <w:spacing w:before="120"/>
              <w:jc w:val="center"/>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4, 5</w:t>
            </w:r>
          </w:p>
        </w:tc>
        <w:tc>
          <w:tcPr>
            <w:tcW w:w="1560" w:type="dxa"/>
            <w:vAlign w:val="center"/>
          </w:tcPr>
          <w:p w14:paraId="5D6AAB8D" w14:textId="77777777" w:rsidR="005B6D69" w:rsidRPr="008F4718" w:rsidRDefault="005B6D69" w:rsidP="00DE0F62">
            <w:pPr>
              <w:pStyle w:val="Style6"/>
              <w:widowControl/>
              <w:spacing w:before="120"/>
              <w:jc w:val="center"/>
              <w:rPr>
                <w:rStyle w:val="FontStyle15"/>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1, 5</w:t>
            </w:r>
          </w:p>
        </w:tc>
        <w:tc>
          <w:tcPr>
            <w:tcW w:w="1275" w:type="dxa"/>
            <w:vAlign w:val="center"/>
          </w:tcPr>
          <w:p w14:paraId="604416EA"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vertAlign w:val="subscript"/>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008F0D53" w14:textId="77777777" w:rsidTr="00DE0F62">
        <w:tc>
          <w:tcPr>
            <w:tcW w:w="5098" w:type="dxa"/>
          </w:tcPr>
          <w:p w14:paraId="5CED7407"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c)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Primer ambalajın entegre bir parçası olan bir cihazın eklenmesi veya yenisiyle değiştirilmesi</w:t>
            </w:r>
          </w:p>
        </w:tc>
        <w:tc>
          <w:tcPr>
            <w:tcW w:w="1701" w:type="dxa"/>
            <w:vAlign w:val="center"/>
          </w:tcPr>
          <w:p w14:paraId="1C891566"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5206B043"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65A4DBB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2FFB2F12" w14:textId="77777777" w:rsidTr="00DE0F62">
        <w:tc>
          <w:tcPr>
            <w:tcW w:w="9634" w:type="dxa"/>
            <w:gridSpan w:val="4"/>
          </w:tcPr>
          <w:p w14:paraId="0AFEE1F4" w14:textId="77777777" w:rsidR="005B6D69" w:rsidRPr="008F4718" w:rsidRDefault="005B6D69" w:rsidP="00DE0F62">
            <w:pPr>
              <w:pStyle w:val="Style5"/>
              <w:widowControl/>
              <w:spacing w:before="120" w:after="120" w:line="240" w:lineRule="auto"/>
              <w:contextualSpacing/>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6F2EF4FA" w14:textId="77777777" w:rsidR="005B6D69" w:rsidRPr="008F4718" w:rsidRDefault="005B6D69" w:rsidP="00DE0F62">
            <w:pPr>
              <w:pStyle w:val="Style2"/>
              <w:widowControl/>
              <w:tabs>
                <w:tab w:val="left" w:pos="298"/>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Önerilen ölçüm veya uygulama cihazı, onaylanmış pozoloji doğrultusunda ilgili ürün için gereken dozu doğru olarak vermelidir ve bu çalışmaların sonuçları hazır bulundurulmalıdır.</w:t>
            </w:r>
          </w:p>
          <w:p w14:paraId="77790E05" w14:textId="77777777" w:rsidR="005B6D69" w:rsidRPr="008F4718" w:rsidRDefault="005B6D69" w:rsidP="00DE0F62">
            <w:pPr>
              <w:pStyle w:val="Style2"/>
              <w:widowControl/>
              <w:tabs>
                <w:tab w:val="left" w:pos="298"/>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Yeni cihaz tıbbi ürünle uyumludur.</w:t>
            </w:r>
          </w:p>
          <w:p w14:paraId="7A1BCD53" w14:textId="77777777" w:rsidR="005B6D69" w:rsidRPr="008F4718" w:rsidRDefault="005B6D69" w:rsidP="00DE0F62">
            <w:pPr>
              <w:pStyle w:val="Style2"/>
              <w:widowControl/>
              <w:tabs>
                <w:tab w:val="left" w:pos="298"/>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Değişiklik, ürün bilgilerinde önemli değişikliklere neden olmamalıdır.</w:t>
            </w:r>
          </w:p>
          <w:p w14:paraId="17A0DE91" w14:textId="77777777" w:rsidR="005B6D69" w:rsidRPr="008F4718" w:rsidRDefault="005B6D69" w:rsidP="00DE0F62">
            <w:pPr>
              <w:pStyle w:val="Style2"/>
              <w:widowControl/>
              <w:tabs>
                <w:tab w:val="left" w:pos="298"/>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5"/>
                <w:rFonts w:asciiTheme="minorHAnsi" w:hAnsiTheme="minorHAnsi" w:cstheme="minorHAnsi" w:hint="default"/>
                <w:sz w:val="18"/>
                <w:szCs w:val="18"/>
                <w:lang w:val=""/>
              </w:rPr>
              <w:t>4.</w:t>
            </w:r>
            <w:r w:rsidRPr="008F4718">
              <w:rPr>
                <w:rFonts w:asciiTheme="minorHAnsi" w:hAnsiTheme="minorHAnsi" w:cstheme="minorHAnsi" w:hint="default"/>
                <w:sz w:val="18"/>
                <w:szCs w:val="18"/>
                <w:lang w:val=""/>
              </w:rPr>
              <w:tab/>
            </w:r>
            <w:r w:rsidRPr="008F4718">
              <w:rPr>
                <w:rStyle w:val="FontStyle18"/>
                <w:rFonts w:asciiTheme="minorHAnsi" w:hAnsiTheme="minorHAnsi" w:cstheme="minorHAnsi" w:hint="default"/>
                <w:sz w:val="18"/>
                <w:szCs w:val="18"/>
                <w:lang w:val=""/>
              </w:rPr>
              <w:t>Tıbbi ürün, doğru olarak verilmeye devam etmelidir.</w:t>
            </w:r>
          </w:p>
          <w:p w14:paraId="11872C6E" w14:textId="77777777" w:rsidR="005B6D69" w:rsidRPr="008F4718" w:rsidRDefault="005B6D69" w:rsidP="00DE0F62">
            <w:pPr>
              <w:pStyle w:val="Style2"/>
              <w:widowControl/>
              <w:tabs>
                <w:tab w:val="left" w:pos="298"/>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5.</w:t>
            </w:r>
            <w:r w:rsidRPr="008F4718">
              <w:rPr>
                <w:rStyle w:val="FontStyle18"/>
                <w:rFonts w:asciiTheme="minorHAnsi" w:hAnsiTheme="minorHAnsi" w:cstheme="minorHAnsi" w:hint="default"/>
                <w:sz w:val="18"/>
                <w:szCs w:val="18"/>
                <w:lang w:val=""/>
              </w:rPr>
              <w:tab/>
              <w:t>Tıbbi cihaz, tıbbi ürünün çözücüsü olarak kullanılmamaktadır .</w:t>
            </w:r>
          </w:p>
          <w:p w14:paraId="09C043F1" w14:textId="77777777" w:rsidR="005B6D69" w:rsidRPr="008F4718" w:rsidRDefault="005B6D69" w:rsidP="00DE0F62">
            <w:pPr>
              <w:pStyle w:val="Style2"/>
              <w:widowControl/>
              <w:tabs>
                <w:tab w:val="left" w:pos="298"/>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6.</w:t>
            </w:r>
            <w:r w:rsidRPr="008F4718">
              <w:rPr>
                <w:rStyle w:val="FontStyle18"/>
                <w:rFonts w:asciiTheme="minorHAnsi" w:hAnsiTheme="minorHAnsi" w:cstheme="minorHAnsi" w:hint="default"/>
                <w:sz w:val="18"/>
                <w:szCs w:val="18"/>
                <w:lang w:val=""/>
              </w:rPr>
              <w:tab/>
              <w:t>Ölçüm işlevi amaçlanıyorsa, ilgili ölçüm işlevi CE işareti kapsamında olmalıdır.</w:t>
            </w:r>
          </w:p>
        </w:tc>
      </w:tr>
      <w:tr w:rsidR="005B6D69" w:rsidRPr="008F4718" w14:paraId="03C47DE7" w14:textId="77777777" w:rsidTr="00DE0F62">
        <w:tc>
          <w:tcPr>
            <w:tcW w:w="9634" w:type="dxa"/>
            <w:gridSpan w:val="4"/>
          </w:tcPr>
          <w:p w14:paraId="52499A0F" w14:textId="77777777" w:rsidR="005B6D69" w:rsidRPr="008F4718" w:rsidRDefault="005B6D69" w:rsidP="00DE0F62">
            <w:pPr>
              <w:pStyle w:val="Style5"/>
              <w:widowControl/>
              <w:spacing w:before="120" w:after="120" w:line="240" w:lineRule="auto"/>
              <w:contextualSpacing/>
              <w:jc w:val="left"/>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Belgeler</w:t>
            </w:r>
          </w:p>
          <w:p w14:paraId="6CA80717" w14:textId="18ED6A79" w:rsidR="005B6D69" w:rsidRPr="008F4718" w:rsidRDefault="005B6D69" w:rsidP="00DE0F62">
            <w:pPr>
              <w:pStyle w:val="Style2"/>
              <w:widowControl/>
              <w:tabs>
                <w:tab w:val="left" w:pos="142"/>
              </w:tabs>
              <w:spacing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 xml:space="preserve">Uygun olan durumlarda, cihaz materyalinin açıklaması, ayrıntılı çizimi ve bileşimi, tedarikçisi ve güncellenmiş ürün bilgileri dâhil olmak üzere, </w:t>
            </w:r>
            <w:r w:rsidR="006150F0">
              <w:rPr>
                <w:rStyle w:val="FontStyle18"/>
                <w:rFonts w:asciiTheme="minorHAnsi" w:hAnsiTheme="minorHAnsi" w:cstheme="minorHAnsi" w:hint="default"/>
                <w:sz w:val="18"/>
                <w:szCs w:val="18"/>
                <w:lang w:val=""/>
              </w:rPr>
              <w:t>d</w:t>
            </w:r>
            <w:r w:rsidR="006150F0" w:rsidRPr="008F4718">
              <w:rPr>
                <w:rStyle w:val="FontStyle18"/>
                <w:rFonts w:asciiTheme="minorHAnsi" w:hAnsiTheme="minorHAnsi" w:cstheme="minorHAnsi" w:hint="default"/>
                <w:sz w:val="18"/>
                <w:szCs w:val="18"/>
                <w:lang w:val=""/>
              </w:rPr>
              <w:t>osyanın</w:t>
            </w:r>
            <w:r w:rsidR="006150F0" w:rsidRPr="008F4718">
              <w:rPr>
                <w:rStyle w:val="FontStyle18"/>
                <w:rFonts w:asciiTheme="minorHAnsi" w:hAnsiTheme="minorHAnsi" w:cstheme="minorHAnsi" w:hint="default"/>
                <w:bCs/>
                <w:sz w:val="18"/>
                <w:szCs w:val="18"/>
                <w:lang w:val=""/>
              </w:rPr>
              <w:t xml:space="preserve"> değişikliğe göre düzenlenmiş ilgili bölümü /bölümleri (CTD formatında)</w:t>
            </w:r>
            <w:r w:rsidR="006150F0" w:rsidRPr="008F4718">
              <w:rPr>
                <w:rStyle w:val="FontStyle18"/>
                <w:rFonts w:asciiTheme="minorHAnsi" w:hAnsiTheme="minorHAnsi" w:cstheme="minorHAnsi" w:hint="default"/>
                <w:sz w:val="18"/>
                <w:szCs w:val="18"/>
                <w:lang w:val=""/>
              </w:rPr>
              <w:t>.</w:t>
            </w:r>
          </w:p>
          <w:p w14:paraId="0524EECD" w14:textId="77777777" w:rsidR="005B6D69" w:rsidRPr="008F4718" w:rsidRDefault="005B6D69" w:rsidP="00DE0F62">
            <w:pPr>
              <w:pStyle w:val="Style2"/>
              <w:widowControl/>
              <w:tabs>
                <w:tab w:val="left" w:pos="284"/>
              </w:tabs>
              <w:spacing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w:t>
            </w:r>
            <w:r w:rsidRPr="008F4718">
              <w:rPr>
                <w:rStyle w:val="FontStyle18"/>
                <w:rFonts w:asciiTheme="minorHAnsi" w:hAnsiTheme="minorHAnsi" w:cstheme="minorHAnsi" w:hint="default"/>
                <w:sz w:val="18"/>
                <w:szCs w:val="18"/>
                <w:lang w:val=""/>
              </w:rPr>
              <w:tab/>
              <w:t>CE işareti kanıtı ve ölçüm işlevi amaçlanıyorsa, CE işareti kanıtı 4 haneli onaylanmış kuruluş numarasını da içermelidir.</w:t>
            </w:r>
          </w:p>
          <w:p w14:paraId="74E9E23F" w14:textId="77777777" w:rsidR="005B6D69" w:rsidRPr="008F4718" w:rsidRDefault="005B6D69" w:rsidP="00DE0F62">
            <w:pPr>
              <w:pStyle w:val="Style2"/>
              <w:widowControl/>
              <w:tabs>
                <w:tab w:val="left" w:pos="284"/>
              </w:tabs>
              <w:spacing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 xml:space="preserve">Cihaz doğruluğunu, hassasiyetini ve uyumluluğunu gösteren veriler. </w:t>
            </w:r>
          </w:p>
          <w:p w14:paraId="4B99786E" w14:textId="5AA9D6EF" w:rsidR="005B6D69" w:rsidRPr="008F4718" w:rsidRDefault="005B6D69" w:rsidP="00DE0F62">
            <w:pPr>
              <w:pStyle w:val="Style2"/>
              <w:widowControl/>
              <w:tabs>
                <w:tab w:val="left" w:pos="284"/>
              </w:tabs>
              <w:spacing w:line="240" w:lineRule="auto"/>
              <w:ind w:left="284" w:hanging="284"/>
              <w:contextualSpacing/>
              <w:jc w:val="both"/>
              <w:rPr>
                <w:rStyle w:val="FontStyle18"/>
                <w:rFonts w:asciiTheme="minorHAnsi" w:hAnsiTheme="minorHAnsi" w:cstheme="minorHAnsi" w:hint="default"/>
                <w:sz w:val="18"/>
                <w:szCs w:val="18"/>
              </w:rPr>
            </w:pPr>
            <w:r w:rsidRPr="008F4718">
              <w:rPr>
                <w:rStyle w:val="FontStyle15"/>
                <w:rFonts w:asciiTheme="minorHAnsi" w:hAnsiTheme="minorHAnsi" w:cstheme="minorHAnsi" w:hint="default"/>
                <w:b w:val="0"/>
                <w:sz w:val="18"/>
                <w:szCs w:val="18"/>
                <w:lang w:val=""/>
              </w:rPr>
              <w:t>4</w:t>
            </w:r>
            <w:r w:rsidRPr="008F4718">
              <w:rPr>
                <w:rStyle w:val="FontStyle15"/>
                <w:rFonts w:asciiTheme="minorHAnsi" w:hAnsiTheme="minorHAnsi" w:cstheme="minorHAnsi" w:hint="default"/>
                <w:sz w:val="18"/>
                <w:szCs w:val="18"/>
                <w:lang w:val=""/>
              </w:rPr>
              <w:t>.</w:t>
            </w:r>
            <w:r w:rsidRPr="008F4718">
              <w:rPr>
                <w:rFonts w:asciiTheme="minorHAnsi" w:hAnsiTheme="minorHAnsi" w:cstheme="minorHAnsi" w:hint="default"/>
                <w:sz w:val="18"/>
                <w:szCs w:val="18"/>
                <w:lang w:val=""/>
              </w:rPr>
              <w:tab/>
            </w:r>
            <w:r w:rsidRPr="008F4718">
              <w:rPr>
                <w:rStyle w:val="FontStyle18"/>
                <w:rFonts w:asciiTheme="minorHAnsi" w:hAnsiTheme="minorHAnsi" w:cstheme="minorHAnsi" w:hint="default"/>
                <w:sz w:val="18"/>
                <w:szCs w:val="18"/>
                <w:lang w:val=""/>
              </w:rPr>
              <w:t>Uyg</w:t>
            </w:r>
            <w:r w:rsidR="00012981">
              <w:rPr>
                <w:rStyle w:val="FontStyle18"/>
                <w:rFonts w:asciiTheme="minorHAnsi" w:hAnsiTheme="minorHAnsi" w:cstheme="minorHAnsi" w:hint="default"/>
                <w:sz w:val="18"/>
                <w:szCs w:val="18"/>
                <w:lang w:val=""/>
              </w:rPr>
              <w:t>un olan durumlarda, yeni cihaza ait numune</w:t>
            </w:r>
            <w:r w:rsidRPr="008F4718">
              <w:rPr>
                <w:rStyle w:val="FontStyle18"/>
                <w:rFonts w:asciiTheme="minorHAnsi" w:hAnsiTheme="minorHAnsi" w:cstheme="minorHAnsi" w:hint="default"/>
                <w:sz w:val="18"/>
                <w:szCs w:val="18"/>
                <w:lang w:val=""/>
              </w:rPr>
              <w:t>.</w:t>
            </w:r>
          </w:p>
          <w:p w14:paraId="59AE0361" w14:textId="77777777" w:rsidR="005B6D69" w:rsidRPr="008F4718" w:rsidRDefault="005B6D69" w:rsidP="00DE0F62">
            <w:pPr>
              <w:tabs>
                <w:tab w:val="left" w:pos="284"/>
              </w:tabs>
              <w:ind w:left="284" w:hanging="284"/>
              <w:contextualSpacing/>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5.</w:t>
            </w:r>
            <w:r w:rsidRPr="008F4718">
              <w:rPr>
                <w:rStyle w:val="FontStyle18"/>
                <w:rFonts w:asciiTheme="minorHAnsi" w:hAnsiTheme="minorHAnsi" w:cstheme="minorHAnsi" w:hint="default"/>
                <w:sz w:val="18"/>
                <w:szCs w:val="18"/>
                <w:lang w:val=""/>
              </w:rPr>
              <w:tab/>
              <w:t>Cihazın çıkarılma gerekçesi.</w:t>
            </w:r>
          </w:p>
        </w:tc>
      </w:tr>
      <w:tr w:rsidR="005B6D69" w:rsidRPr="008F4718" w14:paraId="1F133856" w14:textId="77777777" w:rsidTr="00DE0F62">
        <w:tc>
          <w:tcPr>
            <w:tcW w:w="9634" w:type="dxa"/>
            <w:gridSpan w:val="4"/>
          </w:tcPr>
          <w:p w14:paraId="241EBC58" w14:textId="77777777" w:rsidR="005B6D69" w:rsidRPr="008F4718" w:rsidRDefault="005B6D69" w:rsidP="00DE0F62">
            <w:pPr>
              <w:rPr>
                <w:rFonts w:asciiTheme="minorHAnsi" w:eastAsia="Times New Roman" w:hAnsiTheme="minorHAnsi" w:cstheme="minorHAnsi"/>
                <w:sz w:val="18"/>
                <w:szCs w:val="18"/>
              </w:rPr>
            </w:pPr>
            <w:r w:rsidRPr="008F4718">
              <w:rPr>
                <w:rStyle w:val="FontStyle18"/>
                <w:rFonts w:asciiTheme="minorHAnsi" w:hAnsiTheme="minorHAnsi" w:cstheme="minorHAnsi" w:hint="default"/>
                <w:b/>
                <w:sz w:val="18"/>
                <w:szCs w:val="18"/>
                <w:lang w:val=""/>
              </w:rPr>
              <w:t>Not:</w:t>
            </w:r>
            <w:r w:rsidRPr="008F4718">
              <w:rPr>
                <w:rStyle w:val="FontStyle18"/>
                <w:rFonts w:asciiTheme="minorHAnsi" w:hAnsiTheme="minorHAnsi" w:cstheme="minorHAnsi" w:hint="default"/>
                <w:sz w:val="18"/>
                <w:szCs w:val="18"/>
                <w:lang w:val=""/>
              </w:rPr>
              <w:t xml:space="preserve"> </w:t>
            </w:r>
            <w:r w:rsidRPr="008F4718">
              <w:rPr>
                <w:rFonts w:asciiTheme="minorHAnsi" w:hAnsiTheme="minorHAnsi" w:cstheme="minorHAnsi"/>
                <w:sz w:val="18"/>
                <w:szCs w:val="18"/>
              </w:rPr>
              <w:t xml:space="preserve"> </w:t>
            </w:r>
            <w:r w:rsidRPr="008F4718">
              <w:rPr>
                <w:rStyle w:val="FontStyle18"/>
                <w:rFonts w:asciiTheme="minorHAnsi" w:hAnsiTheme="minorHAnsi" w:cstheme="minorHAnsi" w:hint="default"/>
                <w:sz w:val="18"/>
                <w:szCs w:val="18"/>
                <w:lang w:val=""/>
              </w:rPr>
              <w:t xml:space="preserve">B.IV.1.c) ile ilgili olarak, </w:t>
            </w:r>
            <w:r w:rsidRPr="008F4718">
              <w:rPr>
                <w:rFonts w:asciiTheme="minorHAnsi" w:eastAsia="Times New Roman" w:hAnsiTheme="minorHAnsi" w:cstheme="minorHAnsi"/>
                <w:sz w:val="18"/>
                <w:szCs w:val="18"/>
              </w:rPr>
              <w:t xml:space="preserve"> ile ilgili olarak, ‘yeni farmasötik şekil’ meydana getiren herhangi bir değişikliğin bir çeşitleme başvurusu olarak sunulması gerekmektedir.</w:t>
            </w:r>
          </w:p>
          <w:p w14:paraId="4A2C4300" w14:textId="77777777" w:rsidR="005B6D69" w:rsidRPr="008F4718" w:rsidRDefault="005B6D69" w:rsidP="00DE0F62">
            <w:pPr>
              <w:rPr>
                <w:rFonts w:asciiTheme="minorHAnsi" w:hAnsiTheme="minorHAnsi"/>
              </w:rPr>
            </w:pPr>
          </w:p>
        </w:tc>
      </w:tr>
      <w:tr w:rsidR="005B6D69" w:rsidRPr="008F4718" w14:paraId="0EB97C14" w14:textId="77777777" w:rsidTr="00DE0F62">
        <w:tc>
          <w:tcPr>
            <w:tcW w:w="9634" w:type="dxa"/>
            <w:gridSpan w:val="4"/>
          </w:tcPr>
          <w:p w14:paraId="3F64ECD8" w14:textId="77777777" w:rsidR="005B6D69" w:rsidRPr="008F4718" w:rsidRDefault="005B6D69" w:rsidP="00DE0F62">
            <w:pPr>
              <w:rPr>
                <w:rStyle w:val="FontStyle13"/>
                <w:rFonts w:asciiTheme="minorHAnsi" w:hAnsiTheme="minorHAnsi" w:cstheme="minorHAnsi" w:hint="default"/>
                <w:b w:val="0"/>
                <w:sz w:val="18"/>
                <w:szCs w:val="18"/>
              </w:rPr>
            </w:pPr>
            <w:r w:rsidRPr="008F4718">
              <w:rPr>
                <w:rStyle w:val="FontStyle13"/>
                <w:rFonts w:asciiTheme="minorHAnsi" w:hAnsiTheme="minorHAnsi" w:cstheme="minorHAnsi" w:hint="default"/>
                <w:b w:val="0"/>
                <w:sz w:val="18"/>
                <w:szCs w:val="18"/>
              </w:rPr>
              <w:t xml:space="preserve">B.V  RUHSATTA DİĞER RUHSATLANDIRMA PROSEDÜRLERİNDEN KAYNAKLANAN DEĞİŞİKLİKLER </w:t>
            </w:r>
          </w:p>
          <w:p w14:paraId="1DDEFDC0" w14:textId="77777777" w:rsidR="005B6D69" w:rsidRPr="008F4718" w:rsidRDefault="005B6D69" w:rsidP="00DE0F62">
            <w:pPr>
              <w:rPr>
                <w:rFonts w:asciiTheme="minorHAnsi" w:hAnsiTheme="minorHAnsi"/>
              </w:rPr>
            </w:pPr>
          </w:p>
        </w:tc>
      </w:tr>
      <w:tr w:rsidR="005B6D69" w:rsidRPr="008F4718" w14:paraId="142F8CD7" w14:textId="77777777" w:rsidTr="00DE0F62">
        <w:tc>
          <w:tcPr>
            <w:tcW w:w="9634" w:type="dxa"/>
            <w:gridSpan w:val="4"/>
          </w:tcPr>
          <w:p w14:paraId="7CD9D01F" w14:textId="77777777" w:rsidR="005B6D69" w:rsidRPr="008F4718" w:rsidRDefault="005B6D69" w:rsidP="00DE0F62">
            <w:pPr>
              <w:rPr>
                <w:rStyle w:val="FontStyle13"/>
                <w:rFonts w:asciiTheme="minorHAnsi" w:hAnsiTheme="minorHAnsi" w:cstheme="minorHAnsi" w:hint="default"/>
                <w:b w:val="0"/>
                <w:sz w:val="18"/>
                <w:szCs w:val="18"/>
              </w:rPr>
            </w:pPr>
            <w:r w:rsidRPr="008F4718">
              <w:rPr>
                <w:rStyle w:val="FontStyle13"/>
                <w:rFonts w:asciiTheme="minorHAnsi" w:hAnsiTheme="minorHAnsi" w:cstheme="minorHAnsi" w:hint="default"/>
                <w:b w:val="0"/>
                <w:sz w:val="18"/>
                <w:szCs w:val="18"/>
              </w:rPr>
              <w:t xml:space="preserve">B.V.a) </w:t>
            </w:r>
            <w:r w:rsidRPr="008F4718">
              <w:rPr>
                <w:rStyle w:val="FontStyle13"/>
                <w:rFonts w:asciiTheme="minorHAnsi" w:hAnsiTheme="minorHAnsi" w:cstheme="minorHAnsi" w:hint="default"/>
                <w:b w:val="0"/>
                <w:i/>
                <w:sz w:val="18"/>
                <w:szCs w:val="18"/>
              </w:rPr>
              <w:t>PMF(Plazma Ana Dosyası)/VAMF (Aşı Antijeni Ana Dosyası)</w:t>
            </w:r>
          </w:p>
          <w:p w14:paraId="4B1232B1" w14:textId="77777777" w:rsidR="005B6D69" w:rsidRPr="008F4718" w:rsidRDefault="005B6D69" w:rsidP="00DE0F62">
            <w:pPr>
              <w:rPr>
                <w:rFonts w:asciiTheme="minorHAnsi" w:hAnsiTheme="minorHAnsi" w:cstheme="minorHAnsi"/>
                <w:bCs/>
                <w:sz w:val="18"/>
                <w:szCs w:val="18"/>
              </w:rPr>
            </w:pPr>
          </w:p>
        </w:tc>
      </w:tr>
      <w:tr w:rsidR="005B6D69" w:rsidRPr="008F4718" w14:paraId="1BF11ADC" w14:textId="77777777" w:rsidTr="00DE0F62">
        <w:tc>
          <w:tcPr>
            <w:tcW w:w="5098" w:type="dxa"/>
          </w:tcPr>
          <w:p w14:paraId="7F3AD417"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B.V.a.1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Bir beşeri tıbbi ürünün ruhsat dosyasına yeni, güncellenmiş veya değiştirilmiş bir Plazma Ana Dosyasının eklenmesi</w:t>
            </w:r>
          </w:p>
        </w:tc>
        <w:tc>
          <w:tcPr>
            <w:tcW w:w="1701" w:type="dxa"/>
          </w:tcPr>
          <w:p w14:paraId="0EE77B3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616E55AD"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60D9BB3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53EB50BF" w14:textId="77777777" w:rsidTr="00DE0F62">
        <w:tc>
          <w:tcPr>
            <w:tcW w:w="5098" w:type="dxa"/>
          </w:tcPr>
          <w:p w14:paraId="0BA01B87"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a)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 xml:space="preserve">Bitmiş ürünün özelliklerini etkileyen yeni Plazma Ana Dosyasının ruhsat dosyasına ilk kez dâhil edilmesi </w:t>
            </w:r>
          </w:p>
        </w:tc>
        <w:tc>
          <w:tcPr>
            <w:tcW w:w="1701" w:type="dxa"/>
            <w:vAlign w:val="center"/>
          </w:tcPr>
          <w:p w14:paraId="184CC6F6"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547998B1"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57E3A98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722F278A" w14:textId="77777777" w:rsidTr="00DE0F62">
        <w:tc>
          <w:tcPr>
            <w:tcW w:w="5098" w:type="dxa"/>
          </w:tcPr>
          <w:p w14:paraId="05858BC7"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Bitmiş ürünün özelliklerini etkilemeyen yeni Plazma Ana Dosyasının ruhsat dosyasına ilk kez dâhil edilmesi</w:t>
            </w:r>
          </w:p>
        </w:tc>
        <w:tc>
          <w:tcPr>
            <w:tcW w:w="1701" w:type="dxa"/>
            <w:vAlign w:val="center"/>
          </w:tcPr>
          <w:p w14:paraId="6F500358"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6B9D2DB1"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vAlign w:val="center"/>
          </w:tcPr>
          <w:p w14:paraId="07EEE0B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720FA8A0" w14:textId="77777777" w:rsidTr="00DE0F62">
        <w:tc>
          <w:tcPr>
            <w:tcW w:w="5098" w:type="dxa"/>
          </w:tcPr>
          <w:p w14:paraId="160CC448"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c)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Değişikliklerin bitmiş ürünün özelliklerini etkilediği durumlarda, güncellenmiş/değiştirilmiş bir Plazma Ana Dosyasının ruhsat dosyasına dâhil edilmesi</w:t>
            </w:r>
          </w:p>
        </w:tc>
        <w:tc>
          <w:tcPr>
            <w:tcW w:w="1701" w:type="dxa"/>
            <w:vAlign w:val="center"/>
          </w:tcPr>
          <w:p w14:paraId="02D2CE69"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6C4533D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vAlign w:val="center"/>
          </w:tcPr>
          <w:p w14:paraId="35E3751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3E587A19" w14:textId="77777777" w:rsidTr="00DE0F62">
        <w:tc>
          <w:tcPr>
            <w:tcW w:w="5098" w:type="dxa"/>
            <w:tcBorders>
              <w:bottom w:val="single" w:sz="4" w:space="0" w:color="auto"/>
            </w:tcBorders>
          </w:tcPr>
          <w:p w14:paraId="5DC507F2"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d)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Değişikliklerin bitmiş ürünün özelliklerini etkilemediği durumlarda, güncellenmiş/değiştirilmiş bir Plazma Ana Dosyasının ruhsat dosyasına dâhil edilmesi</w:t>
            </w:r>
          </w:p>
        </w:tc>
        <w:tc>
          <w:tcPr>
            <w:tcW w:w="1701" w:type="dxa"/>
            <w:tcBorders>
              <w:bottom w:val="single" w:sz="4" w:space="0" w:color="auto"/>
            </w:tcBorders>
            <w:vAlign w:val="center"/>
          </w:tcPr>
          <w:p w14:paraId="6ACEB8A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p>
        </w:tc>
        <w:tc>
          <w:tcPr>
            <w:tcW w:w="1560" w:type="dxa"/>
            <w:tcBorders>
              <w:bottom w:val="single" w:sz="4" w:space="0" w:color="auto"/>
            </w:tcBorders>
            <w:vAlign w:val="center"/>
          </w:tcPr>
          <w:p w14:paraId="178E2A5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tcBorders>
              <w:bottom w:val="single" w:sz="4" w:space="0" w:color="auto"/>
            </w:tcBorders>
            <w:vAlign w:val="center"/>
          </w:tcPr>
          <w:p w14:paraId="43FC3A61"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vertAlign w:val="subscript"/>
              </w:rPr>
            </w:pPr>
            <w:r w:rsidRPr="008F4718">
              <w:rPr>
                <w:rStyle w:val="FontStyle13"/>
                <w:rFonts w:asciiTheme="minorHAnsi" w:hAnsiTheme="minorHAnsi" w:cstheme="minorHAnsi" w:hint="default"/>
                <w:sz w:val="18"/>
                <w:szCs w:val="18"/>
                <w:lang w:val=""/>
              </w:rPr>
              <w:t>IA</w:t>
            </w:r>
            <w:r w:rsidRPr="008F4718">
              <w:rPr>
                <w:rStyle w:val="FontStyle13"/>
                <w:rFonts w:asciiTheme="minorHAnsi" w:hAnsiTheme="minorHAnsi" w:cstheme="minorHAnsi" w:hint="default"/>
                <w:sz w:val="18"/>
                <w:szCs w:val="18"/>
                <w:vertAlign w:val="subscript"/>
                <w:lang w:val=""/>
              </w:rPr>
              <w:t>DB</w:t>
            </w:r>
          </w:p>
        </w:tc>
      </w:tr>
      <w:tr w:rsidR="005B6D69" w:rsidRPr="008F4718" w14:paraId="75D42293" w14:textId="77777777" w:rsidTr="00DE0F62">
        <w:tc>
          <w:tcPr>
            <w:tcW w:w="9634" w:type="dxa"/>
            <w:gridSpan w:val="4"/>
          </w:tcPr>
          <w:p w14:paraId="6350E945" w14:textId="77777777" w:rsidR="005B6D69" w:rsidRPr="008F4718"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3211F441" w14:textId="77777777" w:rsidR="005B6D69" w:rsidRPr="008F4718" w:rsidRDefault="005B6D69" w:rsidP="00DE0F62">
            <w:pPr>
              <w:pStyle w:val="Style3"/>
              <w:widowControl/>
              <w:spacing w:before="120" w:line="240" w:lineRule="auto"/>
              <w:ind w:left="284" w:hanging="284"/>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 xml:space="preserve">1.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Güncellenen veya değiştirilen Plazma Ana Dosyasına ait EMA tarafından düzenlenen onay sertifikası vardır.</w:t>
            </w:r>
          </w:p>
        </w:tc>
      </w:tr>
      <w:tr w:rsidR="005B6D69" w:rsidRPr="008F4718" w14:paraId="5F779208" w14:textId="77777777" w:rsidTr="00DE0F62">
        <w:tc>
          <w:tcPr>
            <w:tcW w:w="9634" w:type="dxa"/>
            <w:gridSpan w:val="4"/>
          </w:tcPr>
          <w:p w14:paraId="663F4DBF"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25968B67" w14:textId="77777777" w:rsidR="005B6D69" w:rsidRPr="008F4718" w:rsidRDefault="005B6D69" w:rsidP="00DE0F62">
            <w:pPr>
              <w:pStyle w:val="Style3"/>
              <w:widowControl/>
              <w:spacing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 xml:space="preserve">1.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PMF Sertifikası ve Değerlendirme Raporunun izin verilen ürün için tamamen geçerli olduğuna; PMF sahibinin PMF Sertifikasını, Değerlendirme raporunu ve PMF dosyasını ruhsat sahibi'ne (Ruhsat sahibinin PMF sahibinden farklı olduğu durumlarda) sunduğuna ve PMF Sertifikası ve Değerlendirme Raporunun Ruhsatı için önceki PMF belgelerinin yerini aldığına dair beyan.</w:t>
            </w:r>
          </w:p>
          <w:p w14:paraId="1B6EC14B" w14:textId="77777777" w:rsidR="005B6D69" w:rsidRPr="008F4718" w:rsidRDefault="005B6D69" w:rsidP="00DE0F62">
            <w:pPr>
              <w:pStyle w:val="Style2"/>
              <w:widowControl/>
              <w:tabs>
                <w:tab w:val="left" w:pos="298"/>
              </w:tabs>
              <w:spacing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   PMF Sertifikası ve Değerlendirme Raporu.</w:t>
            </w:r>
          </w:p>
          <w:p w14:paraId="02FA09AE" w14:textId="77777777" w:rsidR="005B6D69" w:rsidRPr="008F4718" w:rsidRDefault="005B6D69" w:rsidP="00DE0F62">
            <w:pPr>
              <w:pStyle w:val="Style2"/>
              <w:widowControl/>
              <w:tabs>
                <w:tab w:val="left" w:pos="298"/>
              </w:tabs>
              <w:spacing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lastRenderedPageBreak/>
              <w:t>3.   Onaylanan PMF ile birlikte gerçekleşen tüm değişiklikleri özetleyen ve bunların ürüne özgü risk değerlendirmeleri dâhil olmak üzere bitmiş ürünler üzerindeki potansiyel etkilerini değerlendiren bir uzman beyanı.</w:t>
            </w:r>
          </w:p>
          <w:p w14:paraId="3602AA7E" w14:textId="77777777" w:rsidR="005B6D69" w:rsidRDefault="005B6D69" w:rsidP="00DE0F62">
            <w:pPr>
              <w:pStyle w:val="Style3"/>
              <w:widowControl/>
              <w:spacing w:line="240" w:lineRule="auto"/>
              <w:ind w:left="284" w:hanging="284"/>
              <w:contextualSpacing/>
              <w:jc w:val="both"/>
              <w:rPr>
                <w:rStyle w:val="FontStyle18"/>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4.</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Uygulanabilir olduğu durumlarda, varyasyon başvuru formunda, ruhsat dosyasındaki 'mevcut' ve 'önerilen' PMF EMA Sertifikası (kod numarası) net olarak belirtilmelidir; varyasyon başvuru formunda ayrıca, başvuruya konu olmasalar bile tıbbi ürünün atıfta bulunduğu diğer tüm PMF'ler net olarak belirtilmelidir.</w:t>
            </w:r>
          </w:p>
          <w:p w14:paraId="4D520ADD" w14:textId="77777777" w:rsidR="007B6036" w:rsidRPr="008F4718" w:rsidRDefault="007B6036" w:rsidP="00DE0F62">
            <w:pPr>
              <w:pStyle w:val="Style3"/>
              <w:widowControl/>
              <w:spacing w:line="240" w:lineRule="auto"/>
              <w:ind w:left="284" w:hanging="284"/>
              <w:contextualSpacing/>
              <w:jc w:val="both"/>
              <w:rPr>
                <w:rStyle w:val="FontStyle18"/>
                <w:rFonts w:asciiTheme="minorHAnsi" w:hAnsiTheme="minorHAnsi" w:cstheme="minorHAnsi" w:hint="default"/>
                <w:sz w:val="18"/>
                <w:szCs w:val="18"/>
              </w:rPr>
            </w:pPr>
          </w:p>
        </w:tc>
      </w:tr>
      <w:tr w:rsidR="005B6D69" w:rsidRPr="008F4718" w14:paraId="5DC33104" w14:textId="77777777" w:rsidTr="00DE0F62">
        <w:tc>
          <w:tcPr>
            <w:tcW w:w="5098" w:type="dxa"/>
          </w:tcPr>
          <w:p w14:paraId="092A3445" w14:textId="11D4F531"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lastRenderedPageBreak/>
              <w:t xml:space="preserve">B.V.a.2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 xml:space="preserve">Ruhsat dosyasına yeni, güncellenmiş veya değiştirilmiş bir Aşı Antijeni Ana Dosyasının </w:t>
            </w:r>
            <w:r w:rsidR="007B6036">
              <w:rPr>
                <w:rStyle w:val="FontStyle13"/>
                <w:rFonts w:asciiTheme="minorHAnsi" w:hAnsiTheme="minorHAnsi" w:cstheme="minorHAnsi" w:hint="default"/>
                <w:sz w:val="18"/>
                <w:szCs w:val="18"/>
                <w:lang w:val=""/>
              </w:rPr>
              <w:t>(VAMF)</w:t>
            </w:r>
            <w:r w:rsidR="007B6036" w:rsidRPr="008F4718">
              <w:rPr>
                <w:rStyle w:val="FontStyle13"/>
                <w:rFonts w:asciiTheme="minorHAnsi" w:hAnsiTheme="minorHAnsi" w:cstheme="minorHAnsi" w:hint="default"/>
                <w:sz w:val="18"/>
                <w:szCs w:val="18"/>
                <w:lang w:val=""/>
              </w:rPr>
              <w:t xml:space="preserve"> </w:t>
            </w:r>
            <w:r w:rsidRPr="008F4718">
              <w:rPr>
                <w:rStyle w:val="FontStyle13"/>
                <w:rFonts w:asciiTheme="minorHAnsi" w:hAnsiTheme="minorHAnsi" w:cstheme="minorHAnsi" w:hint="default"/>
                <w:sz w:val="18"/>
                <w:szCs w:val="18"/>
                <w:lang w:val=""/>
              </w:rPr>
              <w:t xml:space="preserve">dâhil edilmesi </w:t>
            </w:r>
          </w:p>
        </w:tc>
        <w:tc>
          <w:tcPr>
            <w:tcW w:w="1701" w:type="dxa"/>
          </w:tcPr>
          <w:p w14:paraId="3323FC1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068B64C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2CA55539"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65EA8B3F" w14:textId="77777777" w:rsidTr="00DE0F62">
        <w:tc>
          <w:tcPr>
            <w:tcW w:w="5098" w:type="dxa"/>
          </w:tcPr>
          <w:p w14:paraId="243C40F8" w14:textId="5D89FDA8" w:rsidR="005B6D69" w:rsidRPr="008F4718" w:rsidRDefault="005B6D69" w:rsidP="007B6036">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a)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Yeni bir Aşı Antijeni Ana Dosyasının</w:t>
            </w:r>
            <w:r w:rsidR="007B6036">
              <w:rPr>
                <w:rStyle w:val="FontStyle13"/>
                <w:rFonts w:asciiTheme="minorHAnsi" w:hAnsiTheme="minorHAnsi" w:cstheme="minorHAnsi" w:hint="default"/>
                <w:sz w:val="18"/>
                <w:szCs w:val="18"/>
                <w:lang w:val=""/>
              </w:rPr>
              <w:t xml:space="preserve"> </w:t>
            </w:r>
            <w:r w:rsidRPr="008F4718">
              <w:rPr>
                <w:rStyle w:val="FontStyle13"/>
                <w:rFonts w:asciiTheme="minorHAnsi" w:hAnsiTheme="minorHAnsi" w:cstheme="minorHAnsi" w:hint="default"/>
                <w:sz w:val="18"/>
                <w:szCs w:val="18"/>
                <w:lang w:val=""/>
              </w:rPr>
              <w:t>ruhsat dosyasına ilk kez dâhil edilmesi</w:t>
            </w:r>
          </w:p>
        </w:tc>
        <w:tc>
          <w:tcPr>
            <w:tcW w:w="1701" w:type="dxa"/>
            <w:vAlign w:val="center"/>
          </w:tcPr>
          <w:p w14:paraId="36952DC1"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14091FC8"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3D14E6E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7376455B" w14:textId="77777777" w:rsidTr="00DE0F62">
        <w:tc>
          <w:tcPr>
            <w:tcW w:w="5098" w:type="dxa"/>
          </w:tcPr>
          <w:p w14:paraId="71ECE898"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Değişikliklerin bitmiş ürünün özelliklerini etkilediği durumlarda, güncellenmiş/değiştirilmiş bir Aşı Antijeni Ana Dosyasının ruhsat dosyasına ilk kez dâhil edilmesi</w:t>
            </w:r>
          </w:p>
        </w:tc>
        <w:tc>
          <w:tcPr>
            <w:tcW w:w="1701" w:type="dxa"/>
            <w:vAlign w:val="center"/>
          </w:tcPr>
          <w:p w14:paraId="28A400F6"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36C5AD0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vAlign w:val="center"/>
          </w:tcPr>
          <w:p w14:paraId="588B4F8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12DDB237" w14:textId="77777777" w:rsidTr="00DE0F62">
        <w:tc>
          <w:tcPr>
            <w:tcW w:w="5098" w:type="dxa"/>
            <w:tcBorders>
              <w:bottom w:val="single" w:sz="4" w:space="0" w:color="auto"/>
            </w:tcBorders>
          </w:tcPr>
          <w:p w14:paraId="1B4F9C10"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c)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Değişikliklerin bitmiş ürünün özelliklerini etkilemediği durumlarda, güncellenmiş/değiştirilmiş bir Aşı Antijeni Ana Dosyasının ruhsat dosyasına ilk kez dâhil edilmesi</w:t>
            </w:r>
          </w:p>
        </w:tc>
        <w:tc>
          <w:tcPr>
            <w:tcW w:w="1701" w:type="dxa"/>
            <w:tcBorders>
              <w:bottom w:val="single" w:sz="4" w:space="0" w:color="auto"/>
            </w:tcBorders>
            <w:vAlign w:val="center"/>
          </w:tcPr>
          <w:p w14:paraId="5822C9C8"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p>
        </w:tc>
        <w:tc>
          <w:tcPr>
            <w:tcW w:w="1560" w:type="dxa"/>
            <w:tcBorders>
              <w:bottom w:val="single" w:sz="4" w:space="0" w:color="auto"/>
            </w:tcBorders>
            <w:vAlign w:val="center"/>
          </w:tcPr>
          <w:p w14:paraId="49A3F1C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1, 2, 3, 4</w:t>
            </w:r>
          </w:p>
        </w:tc>
        <w:tc>
          <w:tcPr>
            <w:tcW w:w="1275" w:type="dxa"/>
            <w:tcBorders>
              <w:bottom w:val="single" w:sz="4" w:space="0" w:color="auto"/>
            </w:tcBorders>
            <w:vAlign w:val="center"/>
          </w:tcPr>
          <w:p w14:paraId="317FE76B" w14:textId="77777777" w:rsidR="005B6D69" w:rsidRPr="008F4718" w:rsidRDefault="005B6D69" w:rsidP="00DE0F62">
            <w:pPr>
              <w:pStyle w:val="Style4"/>
              <w:widowControl/>
              <w:spacing w:before="120"/>
              <w:rPr>
                <w:rStyle w:val="FontStyle15"/>
                <w:rFonts w:asciiTheme="minorHAnsi" w:hAnsiTheme="minorHAnsi" w:cstheme="minorHAnsi" w:hint="default"/>
                <w:sz w:val="18"/>
                <w:szCs w:val="18"/>
                <w:vertAlign w:val="subscript"/>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57D375BD" w14:textId="77777777" w:rsidTr="00DE0F62">
        <w:tc>
          <w:tcPr>
            <w:tcW w:w="9634" w:type="dxa"/>
            <w:gridSpan w:val="4"/>
          </w:tcPr>
          <w:p w14:paraId="5E0AA040"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58B2A0E6" w14:textId="77777777" w:rsidR="005B6D69" w:rsidRPr="008F4718" w:rsidRDefault="005B6D69" w:rsidP="00DE0F62">
            <w:pPr>
              <w:pStyle w:val="Style3"/>
              <w:widowControl/>
              <w:spacing w:before="120" w:line="240" w:lineRule="auto"/>
              <w:ind w:left="204" w:hanging="204"/>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 xml:space="preserve">1.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Güncellenen veya değiştirilen Aşı Antijeni Ana Dosyasına ait EMA tarafından düzenlenen onay sertifikası vardır.</w:t>
            </w:r>
          </w:p>
        </w:tc>
      </w:tr>
      <w:tr w:rsidR="005B6D69" w:rsidRPr="008F4718" w14:paraId="35EC73A3" w14:textId="77777777" w:rsidTr="00DE0F62">
        <w:tc>
          <w:tcPr>
            <w:tcW w:w="9634" w:type="dxa"/>
            <w:gridSpan w:val="4"/>
          </w:tcPr>
          <w:p w14:paraId="6658B9DC" w14:textId="77777777" w:rsidR="005B6D69" w:rsidRPr="008F4718" w:rsidRDefault="005B6D69" w:rsidP="00DE0F62">
            <w:pPr>
              <w:pStyle w:val="Style5"/>
              <w:widowControl/>
              <w:spacing w:before="120" w:after="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74DF23D5" w14:textId="77777777" w:rsidR="005B6D69" w:rsidRPr="008F4718" w:rsidRDefault="005B6D69" w:rsidP="00DE0F62">
            <w:pPr>
              <w:pStyle w:val="Style2"/>
              <w:widowControl/>
              <w:tabs>
                <w:tab w:val="left" w:pos="284"/>
              </w:tabs>
              <w:spacing w:line="240" w:lineRule="auto"/>
              <w:ind w:left="284" w:hanging="284"/>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1.</w:t>
            </w:r>
            <w:r w:rsidRPr="008F4718">
              <w:rPr>
                <w:rStyle w:val="FontStyle18"/>
                <w:rFonts w:asciiTheme="minorHAnsi" w:hAnsiTheme="minorHAnsi" w:cstheme="minorHAnsi" w:hint="default"/>
                <w:sz w:val="18"/>
                <w:szCs w:val="18"/>
                <w:lang w:val=""/>
              </w:rPr>
              <w:tab/>
              <w:t>VAMF Sertifikası ve Değerlendirme Raporunun izin verilen ürün için tamamen geçerli olduğuna; VAMF sahibinin VAMF Sertifikasını, Değerlendirme raporunu ve VAMF dosyasını ruhsat sahibi'ne (Ruhsat sahibinin VAMF sahibinden farklı olduğu durumlarda) sunduğuna ve VAMF Sertifikası ve Değerlendirme Raporunun bu Pazarlama Ruhsatı için önceki VAMF belgelerinin yerini aldığına dair beyan.</w:t>
            </w:r>
          </w:p>
          <w:p w14:paraId="2F6E8656" w14:textId="77777777" w:rsidR="005B6D69" w:rsidRPr="008F4718" w:rsidRDefault="005B6D69" w:rsidP="00DE0F62">
            <w:pPr>
              <w:pStyle w:val="Style11"/>
              <w:widowControl/>
              <w:tabs>
                <w:tab w:val="left" w:pos="284"/>
              </w:tabs>
              <w:ind w:left="284" w:hanging="284"/>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2.   VAMF Sertifikası ve Değerlendirme Raporu.</w:t>
            </w:r>
          </w:p>
          <w:p w14:paraId="3E2450B5" w14:textId="77777777" w:rsidR="005B6D69" w:rsidRPr="008F4718" w:rsidRDefault="005B6D69" w:rsidP="00DE0F62">
            <w:pPr>
              <w:pStyle w:val="Style2"/>
              <w:widowControl/>
              <w:tabs>
                <w:tab w:val="left" w:pos="284"/>
              </w:tabs>
              <w:spacing w:line="240" w:lineRule="auto"/>
              <w:ind w:left="284" w:hanging="284"/>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lang w:val=""/>
              </w:rPr>
              <w:t>3.</w:t>
            </w:r>
            <w:r w:rsidRPr="008F4718">
              <w:rPr>
                <w:rStyle w:val="FontStyle18"/>
                <w:rFonts w:asciiTheme="minorHAnsi" w:hAnsiTheme="minorHAnsi" w:cstheme="minorHAnsi" w:hint="default"/>
                <w:sz w:val="18"/>
                <w:szCs w:val="18"/>
                <w:lang w:val=""/>
              </w:rPr>
              <w:tab/>
              <w:t>Onaylanan VAMF ile birlikte gerçekleşen tüm değişiklikleri özetleyen ve bunların ürüne özgü risk değerlendirmeleri dâhil olmak üzere bitmiş ürünler üzerindeki potansiyel etkilerini değerlendiren bir uzman beyanı.</w:t>
            </w:r>
          </w:p>
          <w:p w14:paraId="123903D4" w14:textId="77777777" w:rsidR="005B6D69" w:rsidRPr="008F4718" w:rsidRDefault="005B6D69" w:rsidP="00DE0F62">
            <w:pPr>
              <w:pStyle w:val="Style5"/>
              <w:widowControl/>
              <w:tabs>
                <w:tab w:val="left" w:pos="284"/>
              </w:tabs>
              <w:spacing w:line="240" w:lineRule="auto"/>
              <w:ind w:left="284" w:hanging="284"/>
              <w:jc w:val="both"/>
              <w:rPr>
                <w:rStyle w:val="FontStyle18"/>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4.</w:t>
            </w:r>
            <w:r w:rsidRPr="008F4718">
              <w:rPr>
                <w:rStyle w:val="FontStyle13"/>
                <w:rFonts w:asciiTheme="minorHAnsi" w:hAnsiTheme="minorHAnsi" w:cstheme="minorHAnsi" w:hint="default"/>
                <w:sz w:val="18"/>
                <w:szCs w:val="18"/>
                <w:lang w:val=""/>
              </w:rPr>
              <w:tab/>
            </w:r>
            <w:r w:rsidRPr="008F4718">
              <w:rPr>
                <w:rStyle w:val="FontStyle18"/>
                <w:rFonts w:asciiTheme="minorHAnsi" w:hAnsiTheme="minorHAnsi" w:cstheme="minorHAnsi" w:hint="default"/>
                <w:sz w:val="18"/>
                <w:szCs w:val="18"/>
                <w:lang w:val=""/>
              </w:rPr>
              <w:t>Uygulanabilir olduğu durumlarda, varyasyon başvuru formunda, ruhsat dosyasındaki 'mevcut' ve 'önerilen' VAMF EMA Sertifikası (kod numarası) net olarak belirtilmelidir; varyasyon başvuru formunda ayrıca, başvuruya konu olmasalar bile tıbbi ürünün atıfta bulunduğu diğer tüm VAMF'ler net olarak belirtilmelidir.</w:t>
            </w:r>
          </w:p>
          <w:p w14:paraId="305487DA" w14:textId="77777777" w:rsidR="005B6D69" w:rsidRPr="008F4718" w:rsidRDefault="005B6D69" w:rsidP="00DE0F62">
            <w:pPr>
              <w:pStyle w:val="Style5"/>
              <w:widowControl/>
              <w:tabs>
                <w:tab w:val="left" w:pos="284"/>
              </w:tabs>
              <w:spacing w:line="240" w:lineRule="auto"/>
              <w:ind w:left="284" w:hanging="284"/>
              <w:jc w:val="both"/>
              <w:rPr>
                <w:rStyle w:val="FontStyle13"/>
                <w:rFonts w:asciiTheme="minorHAnsi" w:hAnsiTheme="minorHAnsi" w:cstheme="minorHAnsi" w:hint="default"/>
                <w:sz w:val="18"/>
                <w:szCs w:val="18"/>
                <w:lang w:val=""/>
              </w:rPr>
            </w:pPr>
          </w:p>
        </w:tc>
      </w:tr>
      <w:tr w:rsidR="005B6D69" w:rsidRPr="008F4718" w14:paraId="75C356ED" w14:textId="77777777" w:rsidTr="00DE0F62">
        <w:tc>
          <w:tcPr>
            <w:tcW w:w="9634" w:type="dxa"/>
            <w:gridSpan w:val="4"/>
          </w:tcPr>
          <w:p w14:paraId="4B1D0BF5" w14:textId="77777777" w:rsidR="005B6D69" w:rsidRPr="008F4718" w:rsidRDefault="005B6D69" w:rsidP="00DE0F62">
            <w:pPr>
              <w:pStyle w:val="Style3"/>
              <w:widowControl/>
              <w:spacing w:before="120" w:line="240" w:lineRule="auto"/>
              <w:jc w:val="left"/>
              <w:rPr>
                <w:rStyle w:val="FontStyle18"/>
                <w:rFonts w:asciiTheme="minorHAnsi" w:hAnsiTheme="minorHAnsi" w:cstheme="minorHAnsi" w:hint="default"/>
                <w:b/>
                <w:sz w:val="18"/>
                <w:szCs w:val="18"/>
                <w:lang w:val=""/>
              </w:rPr>
            </w:pPr>
            <w:r w:rsidRPr="008F4718">
              <w:rPr>
                <w:rStyle w:val="FontStyle18"/>
                <w:rFonts w:asciiTheme="minorHAnsi" w:hAnsiTheme="minorHAnsi" w:cstheme="minorHAnsi" w:hint="default"/>
                <w:b/>
                <w:sz w:val="18"/>
                <w:szCs w:val="18"/>
                <w:lang w:val=""/>
              </w:rPr>
              <w:t>C. GÜVENLİLİK, ETKİLİLİK, FARMAKOVİJİLANS DEĞİŞİKLİKLERİ</w:t>
            </w:r>
          </w:p>
          <w:p w14:paraId="34608461" w14:textId="77777777" w:rsidR="005B6D69" w:rsidRPr="008F4718" w:rsidRDefault="005B6D69" w:rsidP="00DE0F62">
            <w:pPr>
              <w:rPr>
                <w:rFonts w:asciiTheme="minorHAnsi" w:hAnsiTheme="minorHAnsi"/>
              </w:rPr>
            </w:pPr>
          </w:p>
        </w:tc>
      </w:tr>
      <w:tr w:rsidR="005B6D69" w:rsidRPr="008F4718" w14:paraId="02DCDBCD" w14:textId="77777777" w:rsidTr="00DE0F62">
        <w:tc>
          <w:tcPr>
            <w:tcW w:w="9634" w:type="dxa"/>
            <w:gridSpan w:val="4"/>
          </w:tcPr>
          <w:p w14:paraId="4C5DA4F7" w14:textId="77777777" w:rsidR="007B6036" w:rsidRDefault="005B6D69" w:rsidP="00DE0F62">
            <w:pPr>
              <w:pStyle w:val="Style3"/>
              <w:widowControl/>
              <w:spacing w:before="120" w:line="240" w:lineRule="auto"/>
              <w:jc w:val="left"/>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C.I BEŞERİ TIBBİ ÜRÜNLER</w:t>
            </w:r>
          </w:p>
          <w:p w14:paraId="61EAAC32" w14:textId="1831E471" w:rsidR="00570743" w:rsidRPr="008F4718" w:rsidRDefault="00570743" w:rsidP="00DE0F62">
            <w:pPr>
              <w:pStyle w:val="Style3"/>
              <w:widowControl/>
              <w:spacing w:before="120" w:line="240" w:lineRule="auto"/>
              <w:jc w:val="left"/>
              <w:rPr>
                <w:rFonts w:asciiTheme="minorHAnsi" w:hAnsiTheme="minorHAnsi" w:cstheme="minorHAnsi" w:hint="default"/>
                <w:sz w:val="18"/>
                <w:szCs w:val="18"/>
                <w:lang w:val=""/>
              </w:rPr>
            </w:pPr>
          </w:p>
        </w:tc>
      </w:tr>
      <w:tr w:rsidR="005B6D69" w:rsidRPr="008F4718" w14:paraId="312720A3" w14:textId="77777777" w:rsidTr="00DE0F62">
        <w:tc>
          <w:tcPr>
            <w:tcW w:w="5098" w:type="dxa"/>
          </w:tcPr>
          <w:p w14:paraId="6DE8EE95" w14:textId="594A4F3D" w:rsidR="005B6D69" w:rsidRPr="008F4718" w:rsidRDefault="005B6D69" w:rsidP="002238DB">
            <w:pP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 xml:space="preserve">C.I.1 </w:t>
            </w:r>
            <w:r w:rsidR="002238DB">
              <w:rPr>
                <w:rFonts w:asciiTheme="minorHAnsi" w:eastAsia="Batang" w:hAnsiTheme="minorHAnsi" w:cstheme="minorHAnsi"/>
                <w:b/>
                <w:bCs/>
                <w:sz w:val="18"/>
                <w:szCs w:val="18"/>
                <w:lang w:val="" w:eastAsia="ko-KR"/>
              </w:rPr>
              <w:t>B</w:t>
            </w:r>
            <w:r w:rsidRPr="008F4718">
              <w:rPr>
                <w:rFonts w:asciiTheme="minorHAnsi" w:eastAsia="Batang" w:hAnsiTheme="minorHAnsi" w:cstheme="minorHAnsi"/>
                <w:b/>
                <w:bCs/>
                <w:sz w:val="18"/>
                <w:szCs w:val="18"/>
                <w:lang w:val="" w:eastAsia="ko-KR"/>
              </w:rPr>
              <w:t xml:space="preserve">ir beşeri tıbbi ürün veya bir sınıf beşeri tıbbi ürünün güvenlilik veya yarar-risk dengesi kapsamındaki konuların çözümünde </w:t>
            </w:r>
            <w:r w:rsidR="002238DB">
              <w:rPr>
                <w:rFonts w:asciiTheme="minorHAnsi" w:eastAsia="Batang" w:hAnsiTheme="minorHAnsi" w:cstheme="minorHAnsi"/>
                <w:b/>
                <w:bCs/>
                <w:sz w:val="18"/>
                <w:szCs w:val="18"/>
                <w:lang w:val="" w:eastAsia="ko-KR"/>
              </w:rPr>
              <w:t>uygulanan</w:t>
            </w:r>
            <w:r w:rsidRPr="008F4718">
              <w:rPr>
                <w:rFonts w:asciiTheme="minorHAnsi" w:eastAsia="Batang" w:hAnsiTheme="minorHAnsi" w:cstheme="minorHAnsi"/>
                <w:b/>
                <w:bCs/>
                <w:sz w:val="18"/>
                <w:szCs w:val="18"/>
                <w:lang w:val="" w:eastAsia="ko-KR"/>
              </w:rPr>
              <w:t xml:space="preserve"> </w:t>
            </w:r>
            <w:r w:rsidR="002238DB">
              <w:rPr>
                <w:rFonts w:asciiTheme="minorHAnsi" w:eastAsia="Batang" w:hAnsiTheme="minorHAnsi" w:cstheme="minorHAnsi"/>
                <w:b/>
                <w:bCs/>
                <w:sz w:val="18"/>
                <w:szCs w:val="18"/>
                <w:lang w:val="" w:eastAsia="ko-KR"/>
              </w:rPr>
              <w:t>prosedürün</w:t>
            </w:r>
            <w:r w:rsidRPr="008F4718">
              <w:rPr>
                <w:rFonts w:asciiTheme="minorHAnsi" w:eastAsia="Batang" w:hAnsiTheme="minorHAnsi" w:cstheme="minorHAnsi"/>
                <w:b/>
                <w:bCs/>
                <w:sz w:val="18"/>
                <w:szCs w:val="18"/>
                <w:lang w:val="" w:eastAsia="ko-KR"/>
              </w:rPr>
              <w:t xml:space="preserve"> sonucunu </w:t>
            </w:r>
            <w:r w:rsidR="002238DB">
              <w:rPr>
                <w:rFonts w:asciiTheme="minorHAnsi" w:eastAsia="Batang" w:hAnsiTheme="minorHAnsi" w:cstheme="minorHAnsi"/>
                <w:b/>
                <w:bCs/>
                <w:sz w:val="18"/>
                <w:szCs w:val="18"/>
                <w:lang w:val="" w:eastAsia="ko-KR"/>
              </w:rPr>
              <w:t>yansıt</w:t>
            </w:r>
            <w:r w:rsidRPr="008F4718">
              <w:rPr>
                <w:rFonts w:asciiTheme="minorHAnsi" w:eastAsia="Batang" w:hAnsiTheme="minorHAnsi" w:cstheme="minorHAnsi"/>
                <w:b/>
                <w:bCs/>
                <w:sz w:val="18"/>
                <w:szCs w:val="18"/>
                <w:lang w:val="" w:eastAsia="ko-KR"/>
              </w:rPr>
              <w:t>mak amacıyla Kısa Ürün Bilgisi, ambalaj bilgileri veya kullanma talimatında yapılan değişiklikler</w:t>
            </w:r>
            <w:r w:rsidR="002238DB">
              <w:rPr>
                <w:rFonts w:asciiTheme="minorHAnsi" w:eastAsia="Batang" w:hAnsiTheme="minorHAnsi" w:cstheme="minorHAnsi"/>
                <w:b/>
                <w:bCs/>
                <w:sz w:val="18"/>
                <w:szCs w:val="18"/>
                <w:lang w:val="" w:eastAsia="ko-KR"/>
              </w:rPr>
              <w:t xml:space="preserve"> (örneğin, Sendika-Dernek duyuruları)</w:t>
            </w:r>
          </w:p>
        </w:tc>
        <w:tc>
          <w:tcPr>
            <w:tcW w:w="1701" w:type="dxa"/>
          </w:tcPr>
          <w:p w14:paraId="1C15C34B" w14:textId="77777777" w:rsidR="005B6D69" w:rsidRPr="008F4718" w:rsidRDefault="005B6D69" w:rsidP="00DE0F62">
            <w:pPr>
              <w:jc w:val="cente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Yerine getirilmesi gereken şartlar</w:t>
            </w:r>
          </w:p>
        </w:tc>
        <w:tc>
          <w:tcPr>
            <w:tcW w:w="1560" w:type="dxa"/>
          </w:tcPr>
          <w:p w14:paraId="09F1D3B7" w14:textId="77777777" w:rsidR="005B6D69" w:rsidRPr="008F4718" w:rsidRDefault="005B6D69" w:rsidP="00DE0F62">
            <w:pPr>
              <w:jc w:val="cente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Sağlanması gereken belgeler</w:t>
            </w:r>
          </w:p>
        </w:tc>
        <w:tc>
          <w:tcPr>
            <w:tcW w:w="1275" w:type="dxa"/>
          </w:tcPr>
          <w:p w14:paraId="1D53C130" w14:textId="77777777" w:rsidR="005B6D69" w:rsidRPr="008F4718" w:rsidRDefault="005B6D69" w:rsidP="00DE0F62">
            <w:pPr>
              <w:jc w:val="cente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Prosedür tipi</w:t>
            </w:r>
          </w:p>
        </w:tc>
      </w:tr>
      <w:tr w:rsidR="005B6D69" w:rsidRPr="008F4718" w14:paraId="2EB3BA48" w14:textId="77777777" w:rsidTr="00DE0F62">
        <w:tc>
          <w:tcPr>
            <w:tcW w:w="5098" w:type="dxa"/>
          </w:tcPr>
          <w:p w14:paraId="451BCAA8" w14:textId="77777777" w:rsidR="005B6D69" w:rsidRPr="008F4718" w:rsidRDefault="005B6D69" w:rsidP="00DE0F62">
            <w:pPr>
              <w:ind w:left="284" w:hanging="284"/>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a) Beşeri tıbbi ürün, prosedürün tanımlanan amacı kapsamına girer</w:t>
            </w:r>
          </w:p>
        </w:tc>
        <w:tc>
          <w:tcPr>
            <w:tcW w:w="1701" w:type="dxa"/>
            <w:vAlign w:val="center"/>
          </w:tcPr>
          <w:p w14:paraId="563A66C5" w14:textId="77777777" w:rsidR="005B6D69" w:rsidRPr="008F4718" w:rsidRDefault="005B6D69" w:rsidP="00DE0F62">
            <w:pPr>
              <w:jc w:val="cente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1</w:t>
            </w:r>
          </w:p>
        </w:tc>
        <w:tc>
          <w:tcPr>
            <w:tcW w:w="1560" w:type="dxa"/>
            <w:vAlign w:val="center"/>
          </w:tcPr>
          <w:p w14:paraId="1985884F" w14:textId="77777777" w:rsidR="005B6D69" w:rsidRPr="008F4718" w:rsidRDefault="005B6D69" w:rsidP="00DE0F62">
            <w:pPr>
              <w:jc w:val="cente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1, 2, 3</w:t>
            </w:r>
          </w:p>
        </w:tc>
        <w:tc>
          <w:tcPr>
            <w:tcW w:w="1275" w:type="dxa"/>
            <w:vAlign w:val="center"/>
          </w:tcPr>
          <w:p w14:paraId="32CAF207" w14:textId="77777777" w:rsidR="005B6D69" w:rsidRPr="008F4718" w:rsidRDefault="005B6D69" w:rsidP="00DE0F62">
            <w:pPr>
              <w:jc w:val="center"/>
              <w:rPr>
                <w:rFonts w:asciiTheme="minorHAnsi" w:eastAsia="Batang" w:hAnsiTheme="minorHAnsi" w:cstheme="minorHAnsi"/>
                <w:b/>
                <w:bCs/>
                <w:sz w:val="18"/>
                <w:szCs w:val="18"/>
                <w:vertAlign w:val="subscript"/>
                <w:lang w:eastAsia="ko-KR"/>
              </w:rPr>
            </w:pPr>
            <w:r w:rsidRPr="008F4718">
              <w:rPr>
                <w:rFonts w:asciiTheme="minorHAnsi" w:eastAsia="Batang" w:hAnsiTheme="minorHAnsi" w:cstheme="minorHAnsi"/>
                <w:b/>
                <w:bCs/>
                <w:sz w:val="18"/>
                <w:szCs w:val="18"/>
                <w:lang w:val="" w:eastAsia="ko-KR"/>
              </w:rPr>
              <w:t>IA</w:t>
            </w:r>
            <w:r w:rsidRPr="008F4718">
              <w:rPr>
                <w:rFonts w:asciiTheme="minorHAnsi" w:eastAsia="Batang" w:hAnsiTheme="minorHAnsi" w:cstheme="minorHAnsi"/>
                <w:b/>
                <w:bCs/>
                <w:sz w:val="18"/>
                <w:szCs w:val="18"/>
                <w:vertAlign w:val="subscript"/>
                <w:lang w:val="" w:eastAsia="ko-KR"/>
              </w:rPr>
              <w:t>DB</w:t>
            </w:r>
          </w:p>
        </w:tc>
      </w:tr>
      <w:tr w:rsidR="005B6D69" w:rsidRPr="008F4718" w14:paraId="3DA0BE55" w14:textId="77777777" w:rsidTr="00DE0F62">
        <w:tc>
          <w:tcPr>
            <w:tcW w:w="5098" w:type="dxa"/>
          </w:tcPr>
          <w:p w14:paraId="3FFE176D" w14:textId="77777777" w:rsidR="005B6D69" w:rsidRPr="008F4718" w:rsidRDefault="005B6D69" w:rsidP="00DE0F62">
            <w:pPr>
              <w:ind w:left="284" w:hanging="284"/>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b) Beşeri tıbbi ürün, prosedürün tanımlanan amacı kapsamına girmez, fakat değişiklik neticesinde prosedür sonucu uygulamaya konur ve ruhsat sahibi tarafından yeni ilave veri sunulması gerekmez</w:t>
            </w:r>
          </w:p>
        </w:tc>
        <w:tc>
          <w:tcPr>
            <w:tcW w:w="1701" w:type="dxa"/>
            <w:vAlign w:val="center"/>
          </w:tcPr>
          <w:p w14:paraId="11D57E14" w14:textId="77777777" w:rsidR="005B6D69" w:rsidRPr="008F4718" w:rsidRDefault="005B6D69" w:rsidP="00DE0F62">
            <w:pPr>
              <w:jc w:val="center"/>
              <w:rPr>
                <w:rFonts w:asciiTheme="minorHAnsi" w:eastAsia="Batang" w:hAnsiTheme="minorHAnsi" w:cstheme="minorHAnsi"/>
                <w:sz w:val="18"/>
                <w:szCs w:val="18"/>
                <w:lang w:eastAsia="ko-KR"/>
              </w:rPr>
            </w:pPr>
          </w:p>
        </w:tc>
        <w:tc>
          <w:tcPr>
            <w:tcW w:w="1560" w:type="dxa"/>
            <w:vAlign w:val="center"/>
          </w:tcPr>
          <w:p w14:paraId="465271B3" w14:textId="77777777" w:rsidR="005B6D69" w:rsidRPr="008F4718" w:rsidRDefault="005B6D69" w:rsidP="00DE0F62">
            <w:pPr>
              <w:jc w:val="cente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1, 2, 3</w:t>
            </w:r>
          </w:p>
        </w:tc>
        <w:tc>
          <w:tcPr>
            <w:tcW w:w="1275" w:type="dxa"/>
            <w:vAlign w:val="center"/>
          </w:tcPr>
          <w:p w14:paraId="63E0AEDA" w14:textId="77777777" w:rsidR="005B6D69" w:rsidRPr="008F4718" w:rsidRDefault="005B6D69" w:rsidP="00DE0F62">
            <w:pPr>
              <w:jc w:val="cente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IB</w:t>
            </w:r>
          </w:p>
        </w:tc>
      </w:tr>
      <w:tr w:rsidR="005B6D69" w:rsidRPr="008F4718" w14:paraId="4F353838" w14:textId="77777777" w:rsidTr="00DE0F62">
        <w:tc>
          <w:tcPr>
            <w:tcW w:w="5098" w:type="dxa"/>
            <w:tcBorders>
              <w:bottom w:val="single" w:sz="4" w:space="0" w:color="auto"/>
            </w:tcBorders>
          </w:tcPr>
          <w:p w14:paraId="5AB29440" w14:textId="77777777" w:rsidR="005B6D69" w:rsidRPr="008F4718" w:rsidRDefault="005B6D69" w:rsidP="00DE0F62">
            <w:pPr>
              <w:ind w:left="284" w:hanging="284"/>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c) Beşeri tıbbi ürün, prosedürün tanımlanan amacı kapsamına girmez fakat değişiklik neticesinde, ruhsat sahibi tarafından sunulan yeni ilave verilerle prosedür sonucu uygulamaya konur</w:t>
            </w:r>
          </w:p>
        </w:tc>
        <w:tc>
          <w:tcPr>
            <w:tcW w:w="1701" w:type="dxa"/>
            <w:tcBorders>
              <w:bottom w:val="single" w:sz="4" w:space="0" w:color="auto"/>
            </w:tcBorders>
            <w:vAlign w:val="center"/>
          </w:tcPr>
          <w:p w14:paraId="0FEE3F22" w14:textId="77777777" w:rsidR="005B6D69" w:rsidRPr="008F4718" w:rsidRDefault="005B6D69" w:rsidP="00DE0F62">
            <w:pPr>
              <w:jc w:val="center"/>
              <w:rPr>
                <w:rFonts w:asciiTheme="minorHAnsi" w:eastAsia="Batang" w:hAnsiTheme="minorHAnsi" w:cstheme="minorHAnsi"/>
                <w:sz w:val="18"/>
                <w:szCs w:val="18"/>
                <w:lang w:eastAsia="ko-KR"/>
              </w:rPr>
            </w:pPr>
          </w:p>
        </w:tc>
        <w:tc>
          <w:tcPr>
            <w:tcW w:w="1560" w:type="dxa"/>
            <w:tcBorders>
              <w:bottom w:val="single" w:sz="4" w:space="0" w:color="auto"/>
            </w:tcBorders>
            <w:vAlign w:val="center"/>
          </w:tcPr>
          <w:p w14:paraId="41F8B3B3" w14:textId="77777777" w:rsidR="005B6D69" w:rsidRPr="008F4718" w:rsidRDefault="005B6D69" w:rsidP="00DE0F62">
            <w:pPr>
              <w:jc w:val="cente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1, 3</w:t>
            </w:r>
          </w:p>
        </w:tc>
        <w:tc>
          <w:tcPr>
            <w:tcW w:w="1275" w:type="dxa"/>
            <w:tcBorders>
              <w:bottom w:val="single" w:sz="4" w:space="0" w:color="auto"/>
            </w:tcBorders>
            <w:vAlign w:val="center"/>
          </w:tcPr>
          <w:p w14:paraId="7D12A447" w14:textId="77777777" w:rsidR="005B6D69" w:rsidRPr="008F4718" w:rsidRDefault="005B6D69" w:rsidP="00DE0F62">
            <w:pPr>
              <w:jc w:val="center"/>
              <w:rPr>
                <w:rFonts w:asciiTheme="minorHAnsi" w:eastAsia="Batang" w:hAnsiTheme="minorHAnsi" w:cstheme="minorHAnsi"/>
                <w:b/>
                <w:bCs/>
                <w:sz w:val="18"/>
                <w:szCs w:val="18"/>
                <w:lang w:eastAsia="ko-KR"/>
              </w:rPr>
            </w:pPr>
            <w:r w:rsidRPr="008F4718">
              <w:rPr>
                <w:rFonts w:asciiTheme="minorHAnsi" w:eastAsia="Batang" w:hAnsiTheme="minorHAnsi" w:cstheme="minorHAnsi"/>
                <w:b/>
                <w:bCs/>
                <w:sz w:val="18"/>
                <w:szCs w:val="18"/>
                <w:lang w:val="" w:eastAsia="ko-KR"/>
              </w:rPr>
              <w:t>II</w:t>
            </w:r>
          </w:p>
        </w:tc>
      </w:tr>
      <w:tr w:rsidR="005B6D69" w:rsidRPr="008F4718" w14:paraId="77954FF8" w14:textId="77777777" w:rsidTr="00DE0F62">
        <w:tc>
          <w:tcPr>
            <w:tcW w:w="9634" w:type="dxa"/>
            <w:gridSpan w:val="4"/>
          </w:tcPr>
          <w:p w14:paraId="47BAA312" w14:textId="77777777" w:rsidR="005B6D69" w:rsidRPr="008F4718"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5E0EC480" w14:textId="77777777" w:rsidR="005B6D69" w:rsidRPr="008F4718" w:rsidRDefault="005B6D69" w:rsidP="00DE0F62">
            <w:pPr>
              <w:pStyle w:val="Style3"/>
              <w:widowControl/>
              <w:spacing w:before="120" w:line="240" w:lineRule="auto"/>
              <w:ind w:left="284" w:hanging="284"/>
              <w:jc w:val="both"/>
              <w:rPr>
                <w:rStyle w:val="FontStyle18"/>
                <w:rFonts w:asciiTheme="minorHAnsi" w:hAnsiTheme="minorHAnsi" w:cstheme="minorHAnsi" w:hint="default"/>
                <w:sz w:val="18"/>
                <w:szCs w:val="18"/>
              </w:rPr>
            </w:pPr>
            <w:r w:rsidRPr="008F4718">
              <w:rPr>
                <w:rFonts w:asciiTheme="minorHAnsi" w:hAnsiTheme="minorHAnsi" w:cstheme="minorHAnsi" w:hint="default"/>
                <w:sz w:val="18"/>
                <w:szCs w:val="18"/>
                <w:lang w:val=""/>
              </w:rPr>
              <w:t>1.   Kurum tarafından talep edilen ifade, varyasyon sonucunda uygulamaya konur ve varyasyon ek bilgi ve/veya ilave değerlendirme gerektirmez.</w:t>
            </w:r>
          </w:p>
        </w:tc>
      </w:tr>
      <w:tr w:rsidR="005B6D69" w:rsidRPr="008F4718" w14:paraId="5DA4EEDA" w14:textId="77777777" w:rsidTr="00DE0F62">
        <w:tc>
          <w:tcPr>
            <w:tcW w:w="9634" w:type="dxa"/>
            <w:gridSpan w:val="4"/>
            <w:tcBorders>
              <w:bottom w:val="single" w:sz="4" w:space="0" w:color="auto"/>
            </w:tcBorders>
          </w:tcPr>
          <w:p w14:paraId="3629C565" w14:textId="77777777" w:rsidR="005B6D69" w:rsidRPr="008F4718"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7B868788" w14:textId="77777777" w:rsidR="005B6D69" w:rsidRPr="008F4718" w:rsidRDefault="005B6D69" w:rsidP="00DE0F62">
            <w:pPr>
              <w:ind w:left="284" w:hanging="284"/>
              <w:contextualSpacing/>
              <w:rPr>
                <w:rFonts w:asciiTheme="minorHAnsi" w:eastAsia="Batang" w:hAnsiTheme="minorHAnsi" w:cstheme="minorHAnsi"/>
                <w:sz w:val="18"/>
                <w:szCs w:val="18"/>
                <w:lang w:eastAsia="ko-KR"/>
              </w:rPr>
            </w:pPr>
            <w:r w:rsidRPr="008F4718">
              <w:rPr>
                <w:rFonts w:asciiTheme="minorHAnsi" w:eastAsia="Batang" w:hAnsiTheme="minorHAnsi" w:cstheme="minorHAnsi"/>
                <w:sz w:val="18"/>
                <w:szCs w:val="18"/>
                <w:lang w:val="" w:eastAsia="ko-KR"/>
              </w:rPr>
              <w:t>1.</w:t>
            </w:r>
            <w:r w:rsidRPr="008F4718">
              <w:rPr>
                <w:rFonts w:asciiTheme="minorHAnsi" w:eastAsia="Batang" w:hAnsiTheme="minorHAnsi" w:cstheme="minorHAnsi"/>
                <w:sz w:val="18"/>
                <w:szCs w:val="18"/>
                <w:lang w:val="" w:eastAsia="ko-KR"/>
              </w:rPr>
              <w:tab/>
              <w:t>Varyasyon başvurusu üst yazısına ek olarak sunulacaklar: Kısa Ürün Bilgilsi, ambalaj bilgileri veya kullanma talimatı ekli ilgili Komisyon Kararına veya CMDh tarafından varılan anlaşmaya (geçerli ise) referans.</w:t>
            </w:r>
          </w:p>
          <w:p w14:paraId="730A766C" w14:textId="77777777" w:rsidR="005B6D69" w:rsidRPr="008F4718" w:rsidRDefault="005B6D69" w:rsidP="00DE0F62">
            <w:pPr>
              <w:ind w:left="284" w:hanging="284"/>
              <w:contextualSpacing/>
              <w:rPr>
                <w:rFonts w:asciiTheme="minorHAnsi" w:eastAsia="Batang" w:hAnsiTheme="minorHAnsi" w:cstheme="minorHAnsi"/>
                <w:sz w:val="18"/>
                <w:szCs w:val="18"/>
                <w:lang w:val="" w:eastAsia="ko-KR"/>
              </w:rPr>
            </w:pPr>
            <w:r w:rsidRPr="008F4718">
              <w:rPr>
                <w:rFonts w:asciiTheme="minorHAnsi" w:eastAsia="Batang" w:hAnsiTheme="minorHAnsi" w:cstheme="minorHAnsi"/>
                <w:sz w:val="18"/>
                <w:szCs w:val="18"/>
                <w:lang w:val="" w:eastAsia="ko-KR"/>
              </w:rPr>
              <w:lastRenderedPageBreak/>
              <w:t>2.</w:t>
            </w:r>
            <w:r w:rsidRPr="008F4718">
              <w:rPr>
                <w:rFonts w:asciiTheme="minorHAnsi" w:eastAsia="Batang" w:hAnsiTheme="minorHAnsi" w:cstheme="minorHAnsi"/>
                <w:sz w:val="18"/>
                <w:szCs w:val="18"/>
                <w:lang w:val="" w:eastAsia="ko-KR"/>
              </w:rPr>
              <w:tab/>
              <w:t>Önerilen Kısa Ürün Bilgisi, ambalaj bilgileri veya kullanma talimatının Komisyon Kararına veya CMDh tarafından varılan anlaşmaya (geçerli ise) eklenen ilgili bölümlerle aynı olduğuna dair beyan.</w:t>
            </w:r>
          </w:p>
          <w:p w14:paraId="736DFD8D" w14:textId="77777777" w:rsidR="005B6D69" w:rsidRPr="008F4718" w:rsidRDefault="005B6D69" w:rsidP="00DE0F62">
            <w:pPr>
              <w:ind w:left="284" w:hanging="284"/>
              <w:contextualSpacing/>
              <w:rPr>
                <w:rStyle w:val="FontStyle18"/>
                <w:rFonts w:asciiTheme="minorHAnsi" w:eastAsia="Batang" w:hAnsiTheme="minorHAnsi" w:cstheme="minorHAnsi" w:hint="default"/>
                <w:sz w:val="18"/>
                <w:szCs w:val="18"/>
                <w:lang w:eastAsia="ko-KR"/>
              </w:rPr>
            </w:pPr>
            <w:r w:rsidRPr="008F4718">
              <w:rPr>
                <w:rFonts w:asciiTheme="minorHAnsi" w:eastAsia="Batang" w:hAnsiTheme="minorHAnsi" w:cstheme="minorHAnsi"/>
                <w:sz w:val="18"/>
                <w:szCs w:val="18"/>
                <w:lang w:val="" w:eastAsia="ko-KR"/>
              </w:rPr>
              <w:t xml:space="preserve">3.    </w:t>
            </w:r>
            <w:r w:rsidRPr="008F4718">
              <w:rPr>
                <w:rFonts w:asciiTheme="minorHAnsi" w:hAnsiTheme="minorHAnsi" w:cstheme="minorHAnsi"/>
                <w:sz w:val="18"/>
                <w:szCs w:val="18"/>
                <w:lang w:val=""/>
              </w:rPr>
              <w:t>Değişikliği içeren Kısa Ürün Bilgisi, kullanma talimatı, ambalaj örneği</w:t>
            </w:r>
            <w:r w:rsidRPr="008F4718">
              <w:rPr>
                <w:rFonts w:asciiTheme="minorHAnsi" w:hAnsiTheme="minorHAnsi" w:cstheme="minorHAnsi"/>
                <w:sz w:val="18"/>
                <w:szCs w:val="18"/>
                <w:vertAlign w:val="superscript"/>
                <w:lang w:val=""/>
              </w:rPr>
              <w:t>***</w:t>
            </w:r>
            <w:r w:rsidRPr="008F4718">
              <w:rPr>
                <w:rFonts w:asciiTheme="minorHAnsi" w:hAnsiTheme="minorHAnsi" w:cstheme="minorHAnsi"/>
                <w:sz w:val="18"/>
                <w:szCs w:val="18"/>
                <w:lang w:val=""/>
              </w:rPr>
              <w:t>.</w:t>
            </w:r>
          </w:p>
        </w:tc>
      </w:tr>
      <w:tr w:rsidR="005B6D69" w:rsidRPr="008F4718" w14:paraId="1839DD91" w14:textId="77777777" w:rsidTr="00DE0F62">
        <w:tc>
          <w:tcPr>
            <w:tcW w:w="9634" w:type="dxa"/>
            <w:gridSpan w:val="4"/>
          </w:tcPr>
          <w:p w14:paraId="1B6BF8F0" w14:textId="77777777" w:rsidR="005B6D69" w:rsidRPr="008F4718" w:rsidRDefault="005B6D69" w:rsidP="00DE0F62">
            <w:pPr>
              <w:pStyle w:val="Style5"/>
              <w:widowControl/>
              <w:spacing w:before="120" w:line="240" w:lineRule="auto"/>
              <w:jc w:val="both"/>
              <w:rPr>
                <w:rStyle w:val="FontStyle13"/>
                <w:rFonts w:asciiTheme="minorHAnsi" w:eastAsia="TimesNewRoman" w:hAnsiTheme="minorHAnsi" w:cstheme="minorHAnsi" w:hint="default"/>
                <w:b w:val="0"/>
                <w:bCs w:val="0"/>
                <w:sz w:val="18"/>
                <w:szCs w:val="18"/>
              </w:rPr>
            </w:pPr>
            <w:r w:rsidRPr="008F4718">
              <w:rPr>
                <w:rFonts w:asciiTheme="minorHAnsi" w:hAnsiTheme="minorHAnsi" w:cstheme="minorHAnsi" w:hint="default"/>
                <w:bCs/>
                <w:sz w:val="18"/>
                <w:szCs w:val="18"/>
                <w:vertAlign w:val="superscript"/>
              </w:rPr>
              <w:lastRenderedPageBreak/>
              <w:t>***</w:t>
            </w:r>
            <w:r w:rsidRPr="008F4718">
              <w:rPr>
                <w:rFonts w:asciiTheme="minorHAnsi" w:hAnsiTheme="minorHAnsi" w:cstheme="minorHAnsi" w:hint="default"/>
                <w:bCs/>
                <w:sz w:val="18"/>
                <w:szCs w:val="18"/>
              </w:rPr>
              <w:t xml:space="preserve">Ambalaj örneği, </w:t>
            </w:r>
            <w:r w:rsidRPr="008F4718">
              <w:rPr>
                <w:rFonts w:asciiTheme="minorHAnsi" w:eastAsia="TimesNewRoman" w:hAnsiTheme="minorHAnsi" w:cstheme="minorHAnsi" w:hint="default"/>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tc>
      </w:tr>
      <w:tr w:rsidR="005B6D69" w:rsidRPr="008F4718" w14:paraId="36BDD7F3" w14:textId="77777777" w:rsidTr="00DE0F62">
        <w:tc>
          <w:tcPr>
            <w:tcW w:w="5098" w:type="dxa"/>
          </w:tcPr>
          <w:p w14:paraId="7EF5B700"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C.I.2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Referans üründe yapılan değişikliğin değerlendirilmesini takiben jenerik/hibrid/biyobenzer tıbbi ürünlerin Kısa Ürün Bilgisi, ambalaj bilgileri veya kullanma talimatında yapılan aynı değişiklikler</w:t>
            </w:r>
          </w:p>
        </w:tc>
        <w:tc>
          <w:tcPr>
            <w:tcW w:w="1701" w:type="dxa"/>
          </w:tcPr>
          <w:p w14:paraId="337A6519"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798551B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0A9CA6F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44D9D795" w14:textId="77777777" w:rsidTr="00DE0F62">
        <w:tc>
          <w:tcPr>
            <w:tcW w:w="5098" w:type="dxa"/>
          </w:tcPr>
          <w:p w14:paraId="2C12620A"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a)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Ruhsat sahibi tarafından hiçbir yeni ilave veri sunulmasını gerektirmeyen değişikliklerin uygulanması</w:t>
            </w:r>
          </w:p>
        </w:tc>
        <w:tc>
          <w:tcPr>
            <w:tcW w:w="1701" w:type="dxa"/>
            <w:vAlign w:val="center"/>
          </w:tcPr>
          <w:p w14:paraId="5847EE87"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5A96832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275" w:type="dxa"/>
            <w:vAlign w:val="center"/>
          </w:tcPr>
          <w:p w14:paraId="5B32BF18"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2CD99CD0" w14:textId="77777777" w:rsidTr="00DE0F62">
        <w:tc>
          <w:tcPr>
            <w:tcW w:w="5098" w:type="dxa"/>
            <w:tcBorders>
              <w:bottom w:val="single" w:sz="4" w:space="0" w:color="auto"/>
            </w:tcBorders>
          </w:tcPr>
          <w:p w14:paraId="74303D20"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Ruhsat sahibi tarafından sunulacak yeni ilave verilerle (örneğin, karşılaştırılabilirlik) desteklenmesini gerektiren değişikliklerin uygulanması</w:t>
            </w:r>
          </w:p>
        </w:tc>
        <w:tc>
          <w:tcPr>
            <w:tcW w:w="1701" w:type="dxa"/>
            <w:tcBorders>
              <w:bottom w:val="single" w:sz="4" w:space="0" w:color="auto"/>
            </w:tcBorders>
            <w:vAlign w:val="center"/>
          </w:tcPr>
          <w:p w14:paraId="79A5F832"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tcBorders>
              <w:bottom w:val="single" w:sz="4" w:space="0" w:color="auto"/>
            </w:tcBorders>
            <w:vAlign w:val="center"/>
          </w:tcPr>
          <w:p w14:paraId="6F2F94DE"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tcBorders>
              <w:bottom w:val="single" w:sz="4" w:space="0" w:color="auto"/>
            </w:tcBorders>
            <w:vAlign w:val="center"/>
          </w:tcPr>
          <w:p w14:paraId="0F6EE87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69E32E9C" w14:textId="77777777" w:rsidTr="00DE0F62">
        <w:tc>
          <w:tcPr>
            <w:tcW w:w="9634" w:type="dxa"/>
            <w:gridSpan w:val="4"/>
          </w:tcPr>
          <w:p w14:paraId="3361A125" w14:textId="77777777" w:rsidR="005B6D69" w:rsidRPr="008F4718" w:rsidRDefault="005B6D69" w:rsidP="00DE0F62">
            <w:pPr>
              <w:pStyle w:val="Style5"/>
              <w:widowControl/>
              <w:spacing w:before="120" w:after="120" w:line="240" w:lineRule="auto"/>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436FCA27"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b w:val="0"/>
                <w:sz w:val="18"/>
                <w:szCs w:val="18"/>
                <w:lang w:val=""/>
              </w:rPr>
              <w:t>1. Uygulanabilir olduğunda, varyasyon başvurusunun üst yazısına eklenmiş uluslararası yetkili otorite/Kurum talebi.</w:t>
            </w:r>
          </w:p>
          <w:p w14:paraId="32AB1F79" w14:textId="77777777" w:rsidR="005B6D69" w:rsidRPr="008F4718" w:rsidRDefault="005B6D69" w:rsidP="00DE0F62">
            <w:pPr>
              <w:pStyle w:val="Style5"/>
              <w:widowControl/>
              <w:spacing w:before="120" w:after="120" w:line="240" w:lineRule="auto"/>
              <w:contextualSpacing/>
              <w:jc w:val="both"/>
              <w:rPr>
                <w:rStyle w:val="FontStyle18"/>
                <w:rFonts w:asciiTheme="minorHAnsi" w:hAnsiTheme="minorHAnsi" w:cstheme="minorHAnsi" w:hint="default"/>
                <w:bCs/>
                <w:sz w:val="18"/>
                <w:szCs w:val="18"/>
                <w:lang w:val=""/>
              </w:rPr>
            </w:pPr>
            <w:r w:rsidRPr="008F4718">
              <w:rPr>
                <w:rStyle w:val="FontStyle13"/>
                <w:rFonts w:asciiTheme="minorHAnsi" w:hAnsiTheme="minorHAnsi" w:cstheme="minorHAnsi" w:hint="default"/>
                <w:b w:val="0"/>
                <w:sz w:val="18"/>
                <w:szCs w:val="18"/>
                <w:lang w:val=""/>
              </w:rPr>
              <w:t>2. Değişikliği içeren Kısa Ürün Bilgisi, kullanma talimatı, ambalaj örneği</w:t>
            </w:r>
            <w:r w:rsidRPr="008F4718">
              <w:rPr>
                <w:rStyle w:val="FontStyle13"/>
                <w:rFonts w:asciiTheme="minorHAnsi" w:hAnsiTheme="minorHAnsi" w:cstheme="minorHAnsi" w:hint="default"/>
                <w:b w:val="0"/>
                <w:sz w:val="18"/>
                <w:szCs w:val="18"/>
                <w:vertAlign w:val="superscript"/>
                <w:lang w:val=""/>
              </w:rPr>
              <w:t>***</w:t>
            </w:r>
            <w:r w:rsidRPr="008F4718">
              <w:rPr>
                <w:rStyle w:val="FontStyle13"/>
                <w:rFonts w:asciiTheme="minorHAnsi" w:hAnsiTheme="minorHAnsi" w:cstheme="minorHAnsi" w:hint="default"/>
                <w:b w:val="0"/>
                <w:sz w:val="18"/>
                <w:szCs w:val="18"/>
                <w:lang w:val=""/>
              </w:rPr>
              <w:t>.</w:t>
            </w:r>
          </w:p>
        </w:tc>
      </w:tr>
      <w:tr w:rsidR="005B6D69" w:rsidRPr="008F4718" w14:paraId="09681EAB" w14:textId="77777777" w:rsidTr="00DE0F62">
        <w:tc>
          <w:tcPr>
            <w:tcW w:w="9634" w:type="dxa"/>
            <w:gridSpan w:val="4"/>
          </w:tcPr>
          <w:p w14:paraId="4B8005B7" w14:textId="77777777" w:rsidR="005B6D69" w:rsidRPr="008F4718" w:rsidRDefault="005B6D69" w:rsidP="00DE0F62">
            <w:pPr>
              <w:pStyle w:val="Style5"/>
              <w:widowControl/>
              <w:spacing w:before="120" w:after="120" w:line="240" w:lineRule="auto"/>
              <w:jc w:val="both"/>
              <w:rPr>
                <w:rStyle w:val="FontStyle13"/>
                <w:rFonts w:asciiTheme="minorHAnsi" w:hAnsiTheme="minorHAnsi" w:cstheme="minorHAnsi" w:hint="default"/>
                <w:sz w:val="18"/>
                <w:szCs w:val="18"/>
                <w:lang w:val=""/>
              </w:rPr>
            </w:pPr>
            <w:r w:rsidRPr="008F4718">
              <w:rPr>
                <w:rFonts w:asciiTheme="minorHAnsi" w:hAnsiTheme="minorHAnsi" w:cstheme="minorHAnsi" w:hint="default"/>
                <w:bCs/>
                <w:sz w:val="18"/>
                <w:szCs w:val="18"/>
                <w:vertAlign w:val="superscript"/>
              </w:rPr>
              <w:t>***</w:t>
            </w:r>
            <w:r w:rsidRPr="008F4718">
              <w:rPr>
                <w:rFonts w:asciiTheme="minorHAnsi" w:hAnsiTheme="minorHAnsi" w:cstheme="minorHAnsi" w:hint="default"/>
                <w:bCs/>
                <w:sz w:val="18"/>
                <w:szCs w:val="18"/>
              </w:rPr>
              <w:t xml:space="preserve">Ambalaj örneği, </w:t>
            </w:r>
            <w:r w:rsidRPr="008F4718">
              <w:rPr>
                <w:rFonts w:asciiTheme="minorHAnsi" w:eastAsia="TimesNewRoman" w:hAnsiTheme="minorHAnsi" w:cstheme="minorHAnsi" w:hint="default"/>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tc>
      </w:tr>
      <w:tr w:rsidR="005B6D69" w:rsidRPr="008F4718" w14:paraId="5501CAA4" w14:textId="77777777" w:rsidTr="00DE0F62">
        <w:tc>
          <w:tcPr>
            <w:tcW w:w="5098" w:type="dxa"/>
          </w:tcPr>
          <w:p w14:paraId="7A6D29C9"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C.I.3 Periyodik Yarar Risk Değerlendirme Raporu (PYRDR) veya Ruhsatlandırma sonrası güvenlilik çalışmasına  ilişkin prosedür kapsamında Kurum tarafından yapılan değerlendirmenin sonucunu uygulama amacıyla beşeri tıbbi ürünün Kısa Ürün Bilgisi, ambalaj bilgileri veya kullanma talimatında yapılan değişiklik(ler)</w:t>
            </w:r>
          </w:p>
        </w:tc>
        <w:tc>
          <w:tcPr>
            <w:tcW w:w="1701" w:type="dxa"/>
          </w:tcPr>
          <w:p w14:paraId="48E8EF8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2B3A742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7C86A8A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5080485D" w14:textId="77777777" w:rsidTr="00DE0F62">
        <w:tc>
          <w:tcPr>
            <w:tcW w:w="5098" w:type="dxa"/>
          </w:tcPr>
          <w:p w14:paraId="40C7CEAB"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a)   Kurum tarafından kabul edilen ifadelerin uygulanması</w:t>
            </w:r>
          </w:p>
        </w:tc>
        <w:tc>
          <w:tcPr>
            <w:tcW w:w="1701" w:type="dxa"/>
            <w:vAlign w:val="center"/>
          </w:tcPr>
          <w:p w14:paraId="4C504ED6"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p>
        </w:tc>
        <w:tc>
          <w:tcPr>
            <w:tcW w:w="1560" w:type="dxa"/>
            <w:vAlign w:val="center"/>
          </w:tcPr>
          <w:p w14:paraId="3FED43F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275" w:type="dxa"/>
            <w:vAlign w:val="center"/>
          </w:tcPr>
          <w:p w14:paraId="0C55BEA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r w:rsidRPr="008F4718">
              <w:rPr>
                <w:rStyle w:val="FontStyle13"/>
                <w:rFonts w:asciiTheme="minorHAnsi" w:hAnsiTheme="minorHAnsi" w:cstheme="minorHAnsi" w:hint="default"/>
                <w:sz w:val="18"/>
                <w:szCs w:val="18"/>
                <w:vertAlign w:val="subscript"/>
                <w:lang w:val=""/>
              </w:rPr>
              <w:t>DB</w:t>
            </w:r>
          </w:p>
        </w:tc>
      </w:tr>
      <w:tr w:rsidR="005B6D69" w:rsidRPr="008F4718" w14:paraId="5919272B" w14:textId="77777777" w:rsidTr="00DE0F62">
        <w:tc>
          <w:tcPr>
            <w:tcW w:w="5098" w:type="dxa"/>
            <w:tcBorders>
              <w:bottom w:val="single" w:sz="4" w:space="0" w:color="auto"/>
            </w:tcBorders>
          </w:tcPr>
          <w:p w14:paraId="6464F1FF"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b)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Ruhsat sahibi tarafından sunulacak yeni ek veriler ile doğrulanması gereken değişikliklerin uygulanması</w:t>
            </w:r>
          </w:p>
        </w:tc>
        <w:tc>
          <w:tcPr>
            <w:tcW w:w="1701" w:type="dxa"/>
            <w:tcBorders>
              <w:bottom w:val="single" w:sz="4" w:space="0" w:color="auto"/>
            </w:tcBorders>
            <w:vAlign w:val="center"/>
          </w:tcPr>
          <w:p w14:paraId="0FA4B827"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tcBorders>
              <w:bottom w:val="single" w:sz="4" w:space="0" w:color="auto"/>
            </w:tcBorders>
            <w:vAlign w:val="center"/>
          </w:tcPr>
          <w:p w14:paraId="3D3974F4" w14:textId="77777777" w:rsidR="005B6D69" w:rsidRPr="008F4718" w:rsidRDefault="005B6D69" w:rsidP="00DE0F62">
            <w:pPr>
              <w:pStyle w:val="Style1"/>
              <w:widowControl/>
              <w:spacing w:before="120"/>
              <w:jc w:val="center"/>
              <w:rPr>
                <w:rFonts w:asciiTheme="minorHAnsi" w:hAnsiTheme="minorHAnsi" w:cstheme="minorHAnsi" w:hint="default"/>
                <w:b/>
                <w:sz w:val="18"/>
                <w:szCs w:val="18"/>
              </w:rPr>
            </w:pPr>
            <w:r w:rsidRPr="008F4718">
              <w:rPr>
                <w:rFonts w:asciiTheme="minorHAnsi" w:hAnsiTheme="minorHAnsi" w:cstheme="minorHAnsi" w:hint="default"/>
                <w:b/>
                <w:sz w:val="18"/>
                <w:szCs w:val="18"/>
              </w:rPr>
              <w:t>2</w:t>
            </w:r>
          </w:p>
        </w:tc>
        <w:tc>
          <w:tcPr>
            <w:tcW w:w="1275" w:type="dxa"/>
            <w:tcBorders>
              <w:bottom w:val="single" w:sz="4" w:space="0" w:color="auto"/>
            </w:tcBorders>
            <w:vAlign w:val="center"/>
          </w:tcPr>
          <w:p w14:paraId="604884BD"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2416C026" w14:textId="77777777" w:rsidTr="00DE0F62">
        <w:tc>
          <w:tcPr>
            <w:tcW w:w="9634" w:type="dxa"/>
            <w:gridSpan w:val="4"/>
          </w:tcPr>
          <w:p w14:paraId="350074AA" w14:textId="77777777" w:rsidR="005B6D69" w:rsidRPr="008F4718" w:rsidRDefault="005B6D69" w:rsidP="00DE0F62">
            <w:pPr>
              <w:pStyle w:val="Style5"/>
              <w:widowControl/>
              <w:spacing w:before="120" w:after="120" w:line="240" w:lineRule="auto"/>
              <w:jc w:val="both"/>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Şartlar</w:t>
            </w:r>
          </w:p>
          <w:p w14:paraId="6D8861A4" w14:textId="77777777" w:rsidR="005B6D69" w:rsidRPr="008F4718" w:rsidRDefault="005B6D69" w:rsidP="00DE0F62">
            <w:pPr>
              <w:pStyle w:val="Style5"/>
              <w:spacing w:before="120" w:after="120" w:line="240" w:lineRule="auto"/>
              <w:ind w:left="284" w:hanging="284"/>
              <w:contextualSpacing/>
              <w:jc w:val="both"/>
              <w:rPr>
                <w:rStyle w:val="FontStyle18"/>
                <w:rFonts w:asciiTheme="minorHAnsi" w:hAnsiTheme="minorHAnsi" w:cstheme="minorHAnsi" w:hint="default"/>
                <w:bCs/>
                <w:sz w:val="18"/>
                <w:szCs w:val="18"/>
                <w:lang w:val=""/>
              </w:rPr>
            </w:pPr>
            <w:r w:rsidRPr="008F4718">
              <w:rPr>
                <w:rStyle w:val="FontStyle13"/>
                <w:rFonts w:asciiTheme="minorHAnsi" w:hAnsiTheme="minorHAnsi" w:cstheme="minorHAnsi" w:hint="default"/>
                <w:sz w:val="18"/>
                <w:szCs w:val="18"/>
                <w:lang w:val=""/>
              </w:rPr>
              <w:t xml:space="preserve">1.   </w:t>
            </w:r>
            <w:r w:rsidRPr="008F4718">
              <w:rPr>
                <w:rStyle w:val="FontStyle13"/>
                <w:rFonts w:asciiTheme="minorHAnsi" w:hAnsiTheme="minorHAnsi" w:cstheme="minorHAnsi" w:hint="default"/>
                <w:b w:val="0"/>
                <w:sz w:val="18"/>
                <w:szCs w:val="18"/>
                <w:lang w:val=""/>
              </w:rPr>
              <w:t>Kurum tarafından talep edilen ifade, varyasyon sonucunda uygulamaya konur ve varyasyon ek bilgi ve/veya ilave değerlendirme gerektirmez.</w:t>
            </w:r>
          </w:p>
        </w:tc>
      </w:tr>
      <w:tr w:rsidR="005B6D69" w:rsidRPr="008F4718" w14:paraId="45C6C644" w14:textId="77777777" w:rsidTr="00DE0F62">
        <w:tc>
          <w:tcPr>
            <w:tcW w:w="9634" w:type="dxa"/>
            <w:gridSpan w:val="4"/>
          </w:tcPr>
          <w:p w14:paraId="17D6371E"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100D2E0D" w14:textId="77777777" w:rsidR="005B6D69" w:rsidRPr="008F4718" w:rsidRDefault="005B6D69" w:rsidP="00DE0F62">
            <w:pPr>
              <w:pStyle w:val="Style2"/>
              <w:tabs>
                <w:tab w:val="left" w:pos="293"/>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rPr>
              <w:t>1.  Varyasyon başvurusu üst yazısına ek olarak sunulacaklar: Kurum değerlendirmesine ilişkin referans.</w:t>
            </w:r>
          </w:p>
          <w:p w14:paraId="64AC6C62" w14:textId="77777777" w:rsidR="005B6D69" w:rsidRPr="008F4718" w:rsidRDefault="005B6D69" w:rsidP="00DE0F62">
            <w:pPr>
              <w:pStyle w:val="Style2"/>
              <w:widowControl/>
              <w:tabs>
                <w:tab w:val="left" w:pos="293"/>
              </w:tabs>
              <w:spacing w:before="120" w:after="120" w:line="240" w:lineRule="auto"/>
              <w:ind w:left="284" w:hanging="284"/>
              <w:contextualSpacing/>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rPr>
              <w:t>2.  Değişikliği içeren Kısa Ürün Bilgisi, kullanma talimatı, ambalaj örneği</w:t>
            </w:r>
            <w:r w:rsidRPr="008F4718">
              <w:rPr>
                <w:rStyle w:val="FontStyle18"/>
                <w:rFonts w:asciiTheme="minorHAnsi" w:hAnsiTheme="minorHAnsi" w:cstheme="minorHAnsi" w:hint="default"/>
                <w:sz w:val="18"/>
                <w:szCs w:val="18"/>
                <w:vertAlign w:val="superscript"/>
              </w:rPr>
              <w:t>***</w:t>
            </w:r>
            <w:r w:rsidRPr="008F4718">
              <w:rPr>
                <w:rStyle w:val="FontStyle18"/>
                <w:rFonts w:asciiTheme="minorHAnsi" w:hAnsiTheme="minorHAnsi" w:cstheme="minorHAnsi" w:hint="default"/>
                <w:sz w:val="18"/>
                <w:szCs w:val="18"/>
              </w:rPr>
              <w:t>.</w:t>
            </w:r>
          </w:p>
        </w:tc>
      </w:tr>
      <w:tr w:rsidR="005B6D69" w:rsidRPr="008F4718" w14:paraId="1FFF8C65" w14:textId="77777777" w:rsidTr="00DE0F62">
        <w:tc>
          <w:tcPr>
            <w:tcW w:w="9634" w:type="dxa"/>
            <w:gridSpan w:val="4"/>
          </w:tcPr>
          <w:p w14:paraId="75B0F04C" w14:textId="77777777" w:rsidR="005B6D69" w:rsidRPr="008F4718" w:rsidRDefault="005B6D69" w:rsidP="00DE0F62">
            <w:pPr>
              <w:rPr>
                <w:rFonts w:asciiTheme="minorHAnsi" w:hAnsiTheme="minorHAnsi"/>
              </w:rPr>
            </w:pPr>
            <w:r w:rsidRPr="008F4718">
              <w:rPr>
                <w:rFonts w:asciiTheme="minorHAnsi" w:hAnsiTheme="minorHAnsi" w:cstheme="minorHAnsi"/>
                <w:bCs/>
                <w:sz w:val="18"/>
                <w:szCs w:val="18"/>
                <w:vertAlign w:val="superscript"/>
              </w:rPr>
              <w:t>***</w:t>
            </w:r>
            <w:r w:rsidRPr="008F4718">
              <w:rPr>
                <w:rFonts w:asciiTheme="minorHAnsi" w:hAnsiTheme="minorHAnsi" w:cstheme="minorHAnsi"/>
                <w:bCs/>
                <w:sz w:val="18"/>
                <w:szCs w:val="18"/>
              </w:rPr>
              <w:t xml:space="preserve">Ambalaj örneği, </w:t>
            </w:r>
            <w:r w:rsidRPr="008F4718">
              <w:rPr>
                <w:rFonts w:asciiTheme="minorHAnsi" w:eastAsia="TimesNewRoman" w:hAnsiTheme="minorHAnsi" w:cstheme="minorHAnsi"/>
                <w:sz w:val="18"/>
                <w:szCs w:val="18"/>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tc>
      </w:tr>
      <w:tr w:rsidR="005B6D69" w:rsidRPr="008F4718" w14:paraId="7558ACD4" w14:textId="77777777" w:rsidTr="00DE0F62">
        <w:tc>
          <w:tcPr>
            <w:tcW w:w="5098" w:type="dxa"/>
          </w:tcPr>
          <w:p w14:paraId="29B9D10A"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C.I.4 Kalite, pre-klinik, klinik veya farmakovijilans ile ilgili yeni verilere dayanan Kısa Ürün Bilgisi, ambalaj bilgileri veya kullanma talimatında yapılan değişiklik(ler)</w:t>
            </w:r>
          </w:p>
        </w:tc>
        <w:tc>
          <w:tcPr>
            <w:tcW w:w="1701" w:type="dxa"/>
          </w:tcPr>
          <w:p w14:paraId="5895380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6F929A96"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664161F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67028FF2" w14:textId="77777777" w:rsidTr="00DE0F62">
        <w:tc>
          <w:tcPr>
            <w:tcW w:w="5098" w:type="dxa"/>
            <w:tcBorders>
              <w:bottom w:val="single" w:sz="4" w:space="0" w:color="auto"/>
            </w:tcBorders>
          </w:tcPr>
          <w:p w14:paraId="65EB2844" w14:textId="77777777" w:rsidR="005B6D69" w:rsidRPr="008F4718" w:rsidRDefault="005B6D69" w:rsidP="00DE0F62">
            <w:pPr>
              <w:pStyle w:val="Style5"/>
              <w:widowControl/>
              <w:spacing w:before="120" w:line="240" w:lineRule="auto"/>
              <w:ind w:left="192" w:hanging="192"/>
              <w:jc w:val="left"/>
              <w:rPr>
                <w:rStyle w:val="FontStyle13"/>
                <w:rFonts w:asciiTheme="minorHAnsi" w:hAnsiTheme="minorHAnsi" w:cstheme="minorHAnsi" w:hint="default"/>
                <w:sz w:val="18"/>
                <w:szCs w:val="18"/>
              </w:rPr>
            </w:pPr>
          </w:p>
        </w:tc>
        <w:tc>
          <w:tcPr>
            <w:tcW w:w="1701" w:type="dxa"/>
            <w:tcBorders>
              <w:bottom w:val="single" w:sz="4" w:space="0" w:color="auto"/>
            </w:tcBorders>
            <w:vAlign w:val="center"/>
          </w:tcPr>
          <w:p w14:paraId="09749E3C"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tcBorders>
              <w:bottom w:val="single" w:sz="4" w:space="0" w:color="auto"/>
            </w:tcBorders>
            <w:vAlign w:val="center"/>
          </w:tcPr>
          <w:p w14:paraId="59E71BF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p>
        </w:tc>
        <w:tc>
          <w:tcPr>
            <w:tcW w:w="1275" w:type="dxa"/>
            <w:tcBorders>
              <w:bottom w:val="single" w:sz="4" w:space="0" w:color="auto"/>
            </w:tcBorders>
            <w:vAlign w:val="center"/>
          </w:tcPr>
          <w:p w14:paraId="1229C1F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36225FEA" w14:textId="77777777" w:rsidTr="00DE0F62">
        <w:tc>
          <w:tcPr>
            <w:tcW w:w="9634" w:type="dxa"/>
            <w:gridSpan w:val="4"/>
          </w:tcPr>
          <w:p w14:paraId="68591CBD" w14:textId="77777777" w:rsidR="005B6D69" w:rsidRPr="008F4718" w:rsidRDefault="005B6D69" w:rsidP="00DE0F62">
            <w:pPr>
              <w:pStyle w:val="Style5"/>
              <w:ind w:left="284" w:hanging="284"/>
              <w:jc w:val="left"/>
              <w:rPr>
                <w:rStyle w:val="FontStyle13"/>
                <w:rFonts w:asciiTheme="minorHAnsi" w:hAnsiTheme="minorHAnsi" w:cstheme="minorHAnsi" w:hint="default"/>
                <w:b w:val="0"/>
                <w:sz w:val="18"/>
                <w:szCs w:val="18"/>
                <w:lang w:val=""/>
              </w:rPr>
            </w:pPr>
          </w:p>
          <w:p w14:paraId="3DB07918" w14:textId="77777777" w:rsidR="005B6D69" w:rsidRPr="008F4718" w:rsidRDefault="005B6D69" w:rsidP="00DE0F62">
            <w:pPr>
              <w:pStyle w:val="Style5"/>
              <w:spacing w:before="120" w:after="120"/>
              <w:contextualSpacing/>
              <w:jc w:val="both"/>
              <w:rPr>
                <w:rStyle w:val="FontStyle18"/>
                <w:rFonts w:asciiTheme="minorHAnsi" w:hAnsiTheme="minorHAnsi" w:cstheme="minorHAnsi" w:hint="default"/>
                <w:bCs/>
                <w:sz w:val="18"/>
                <w:szCs w:val="18"/>
                <w:lang w:val=""/>
              </w:rPr>
            </w:pPr>
            <w:r w:rsidRPr="008F4718">
              <w:rPr>
                <w:rStyle w:val="FontStyle13"/>
                <w:rFonts w:asciiTheme="minorHAnsi" w:hAnsiTheme="minorHAnsi" w:cstheme="minorHAnsi" w:hint="default"/>
                <w:sz w:val="18"/>
                <w:szCs w:val="18"/>
                <w:lang w:val=""/>
              </w:rPr>
              <w:t>Not:</w:t>
            </w:r>
            <w:r w:rsidRPr="008F4718">
              <w:rPr>
                <w:rStyle w:val="FontStyle13"/>
                <w:rFonts w:asciiTheme="minorHAnsi" w:hAnsiTheme="minorHAnsi" w:cstheme="minorHAnsi" w:hint="default"/>
                <w:b w:val="0"/>
                <w:sz w:val="18"/>
                <w:szCs w:val="18"/>
                <w:lang w:val=""/>
              </w:rPr>
              <w:t xml:space="preserve"> Bu varyasyon,  </w:t>
            </w:r>
            <w:r w:rsidRPr="000E4BA4">
              <w:rPr>
                <w:rStyle w:val="FontStyle13"/>
                <w:rFonts w:asciiTheme="minorHAnsi" w:hAnsiTheme="minorHAnsi" w:cstheme="minorHAnsi" w:hint="default"/>
                <w:b w:val="0"/>
                <w:sz w:val="18"/>
                <w:szCs w:val="18"/>
                <w:lang w:val=""/>
              </w:rPr>
              <w:t>varyasyon C.I.13 kapsamında yeni veri sunulduğunda uygulanmaz. Böyle durumlarda Kısa Ürün Bilgisi, ambalaj   bilgileri ve/veya kullanma talimatındaki değişiklikler varyasyon C.I.13’ün kapsamına</w:t>
            </w:r>
            <w:r w:rsidRPr="008F4718">
              <w:rPr>
                <w:rStyle w:val="FontStyle13"/>
                <w:rFonts w:asciiTheme="minorHAnsi" w:hAnsiTheme="minorHAnsi" w:cstheme="minorHAnsi" w:hint="default"/>
                <w:b w:val="0"/>
                <w:sz w:val="18"/>
                <w:szCs w:val="18"/>
                <w:lang w:val=""/>
              </w:rPr>
              <w:t xml:space="preserve"> girer.</w:t>
            </w:r>
          </w:p>
        </w:tc>
      </w:tr>
      <w:tr w:rsidR="005B6D69" w:rsidRPr="008F4718" w14:paraId="18B62FF0" w14:textId="77777777" w:rsidTr="00DE0F62">
        <w:tc>
          <w:tcPr>
            <w:tcW w:w="5098" w:type="dxa"/>
          </w:tcPr>
          <w:p w14:paraId="5FC677D0"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C.I.6 Terapötik endikasyon(lar)da değişiklikler</w:t>
            </w:r>
          </w:p>
        </w:tc>
        <w:tc>
          <w:tcPr>
            <w:tcW w:w="1701" w:type="dxa"/>
          </w:tcPr>
          <w:p w14:paraId="5BEF3E4D"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043604B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275F93C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507F0ADD" w14:textId="77777777" w:rsidTr="00DE0F62">
        <w:tc>
          <w:tcPr>
            <w:tcW w:w="5098" w:type="dxa"/>
          </w:tcPr>
          <w:p w14:paraId="2059C575"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a)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Yeni bir terapötik endikasyonun ilave edilmesi veya onaylı bir terapötik endikasyonun değiştirilmesi</w:t>
            </w:r>
          </w:p>
        </w:tc>
        <w:tc>
          <w:tcPr>
            <w:tcW w:w="1701" w:type="dxa"/>
            <w:vAlign w:val="center"/>
          </w:tcPr>
          <w:p w14:paraId="2EF8E6FB"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1DC1FDF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p>
        </w:tc>
        <w:tc>
          <w:tcPr>
            <w:tcW w:w="1275" w:type="dxa"/>
            <w:vAlign w:val="center"/>
          </w:tcPr>
          <w:p w14:paraId="3639550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II</w:t>
            </w:r>
          </w:p>
        </w:tc>
      </w:tr>
      <w:tr w:rsidR="005B6D69" w:rsidRPr="008F4718" w14:paraId="13A5F221" w14:textId="77777777" w:rsidTr="00DE0F62">
        <w:tc>
          <w:tcPr>
            <w:tcW w:w="5098" w:type="dxa"/>
          </w:tcPr>
          <w:p w14:paraId="34D091A9" w14:textId="281DBB39" w:rsidR="00570743" w:rsidRPr="00570743" w:rsidRDefault="005B6D69" w:rsidP="00570743">
            <w:pPr>
              <w:pStyle w:val="Style5"/>
              <w:widowControl/>
              <w:spacing w:before="120" w:line="240" w:lineRule="auto"/>
              <w:ind w:left="284" w:hanging="284"/>
              <w:jc w:val="left"/>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lastRenderedPageBreak/>
              <w:t xml:space="preserve">b)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Bir terapötik endikasyonun çıkarılması</w:t>
            </w:r>
          </w:p>
        </w:tc>
        <w:tc>
          <w:tcPr>
            <w:tcW w:w="1701" w:type="dxa"/>
            <w:vAlign w:val="center"/>
          </w:tcPr>
          <w:p w14:paraId="4070BDE9"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vAlign w:val="center"/>
          </w:tcPr>
          <w:p w14:paraId="4032725B"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275" w:type="dxa"/>
            <w:vAlign w:val="center"/>
          </w:tcPr>
          <w:p w14:paraId="6A59D74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IB</w:t>
            </w:r>
          </w:p>
        </w:tc>
      </w:tr>
      <w:tr w:rsidR="005B6D69" w:rsidRPr="008F4718" w14:paraId="1CB15DB9" w14:textId="77777777" w:rsidTr="00DE0F62">
        <w:tc>
          <w:tcPr>
            <w:tcW w:w="9634" w:type="dxa"/>
            <w:gridSpan w:val="4"/>
          </w:tcPr>
          <w:p w14:paraId="60469C33" w14:textId="77777777" w:rsidR="005B6D69" w:rsidRPr="008F4718" w:rsidRDefault="005B6D69" w:rsidP="00570743">
            <w:pPr>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sz w:val="18"/>
                <w:szCs w:val="18"/>
                <w:lang w:val=""/>
              </w:rPr>
              <w:t>Not:</w:t>
            </w:r>
            <w:r w:rsidRPr="008F4718">
              <w:rPr>
                <w:rStyle w:val="FontStyle13"/>
                <w:rFonts w:asciiTheme="minorHAnsi" w:hAnsiTheme="minorHAnsi" w:cstheme="minorHAnsi" w:hint="default"/>
                <w:b w:val="0"/>
                <w:sz w:val="18"/>
                <w:szCs w:val="18"/>
                <w:lang w:val=""/>
              </w:rPr>
              <w:t xml:space="preserve"> Değişiklik Avrupa Birliği’nin bir beşeri tıbbi ürün veya bir sınıf beşeri tıbbi ürünün güvenlilik veya yarar-risk dengesi kapsamındaki konuların çözümünde kullanılan intikal ettirme prosedürünün sonucunun </w:t>
            </w:r>
            <w:r w:rsidRPr="000E4BA4">
              <w:rPr>
                <w:rStyle w:val="FontStyle13"/>
                <w:rFonts w:asciiTheme="minorHAnsi" w:hAnsiTheme="minorHAnsi" w:cstheme="minorHAnsi" w:hint="default"/>
                <w:b w:val="0"/>
                <w:sz w:val="18"/>
                <w:szCs w:val="18"/>
                <w:lang w:val=""/>
              </w:rPr>
              <w:t>uygulanması kapsamında gerçekleştiğinde veya (jenerik/hibrid/biyobenzer ürün için) aynı değişiklik referans ürün için yapıldığında, sırasıyla varyasyon C.I.1 ve C.I.2 uygulanır</w:t>
            </w:r>
            <w:r w:rsidRPr="008F4718">
              <w:rPr>
                <w:rStyle w:val="FontStyle13"/>
                <w:rFonts w:asciiTheme="minorHAnsi" w:hAnsiTheme="minorHAnsi" w:cstheme="minorHAnsi" w:hint="default"/>
                <w:b w:val="0"/>
                <w:sz w:val="18"/>
                <w:szCs w:val="18"/>
                <w:lang w:val=""/>
              </w:rPr>
              <w:t>.</w:t>
            </w:r>
          </w:p>
          <w:p w14:paraId="0FE343EC" w14:textId="77777777" w:rsidR="005B6D69" w:rsidRPr="008F4718" w:rsidRDefault="005B6D69" w:rsidP="00DE0F62">
            <w:pPr>
              <w:rPr>
                <w:rFonts w:asciiTheme="minorHAnsi" w:hAnsiTheme="minorHAnsi"/>
                <w:b/>
              </w:rPr>
            </w:pPr>
          </w:p>
        </w:tc>
      </w:tr>
      <w:tr w:rsidR="005B6D69" w:rsidRPr="008F4718" w14:paraId="28E88019" w14:textId="77777777" w:rsidTr="00DE0F62">
        <w:tc>
          <w:tcPr>
            <w:tcW w:w="5098" w:type="dxa"/>
          </w:tcPr>
          <w:p w14:paraId="5B654365"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C.I.8 Beşeri tıbbi ürünlerin farmakovijilans sistemi özetinin sunulması veya özette değişiklikler yapılması</w:t>
            </w:r>
          </w:p>
        </w:tc>
        <w:tc>
          <w:tcPr>
            <w:tcW w:w="1701" w:type="dxa"/>
          </w:tcPr>
          <w:p w14:paraId="56D75494"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1DD4984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7FE2551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7B1C20CB" w14:textId="77777777" w:rsidTr="00DE0F62">
        <w:tc>
          <w:tcPr>
            <w:tcW w:w="5098" w:type="dxa"/>
            <w:tcBorders>
              <w:bottom w:val="single" w:sz="4" w:space="0" w:color="auto"/>
            </w:tcBorders>
          </w:tcPr>
          <w:p w14:paraId="7A87000B"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 xml:space="preserve">a)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sz w:val="18"/>
                <w:szCs w:val="18"/>
                <w:lang w:val=""/>
              </w:rPr>
              <w:t xml:space="preserve">Farmakovijilans sisteminin özetinin sunulması, </w:t>
            </w:r>
            <w:r w:rsidRPr="008F4718">
              <w:rPr>
                <w:rFonts w:asciiTheme="minorHAnsi" w:hAnsiTheme="minorHAnsi" w:hint="default"/>
              </w:rPr>
              <w:t xml:space="preserve"> </w:t>
            </w:r>
            <w:r w:rsidRPr="008F4718">
              <w:rPr>
                <w:rStyle w:val="FontStyle13"/>
                <w:rFonts w:asciiTheme="minorHAnsi" w:hAnsiTheme="minorHAnsi" w:cstheme="minorHAnsi" w:hint="default"/>
                <w:sz w:val="18"/>
                <w:szCs w:val="18"/>
                <w:lang w:val=""/>
              </w:rPr>
              <w:t>Farmakovijilans yetkilisinde değişiklikler (iletişim bilgileri dâhil olmak üzere) ve/veya Farmakovijilans Sistemi Ana Dosyasında (PSMF) yer değişiklikleri</w:t>
            </w:r>
          </w:p>
        </w:tc>
        <w:tc>
          <w:tcPr>
            <w:tcW w:w="1701" w:type="dxa"/>
            <w:tcBorders>
              <w:bottom w:val="single" w:sz="4" w:space="0" w:color="auto"/>
            </w:tcBorders>
            <w:vAlign w:val="center"/>
          </w:tcPr>
          <w:p w14:paraId="28199258"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p>
        </w:tc>
        <w:tc>
          <w:tcPr>
            <w:tcW w:w="1560" w:type="dxa"/>
            <w:tcBorders>
              <w:bottom w:val="single" w:sz="4" w:space="0" w:color="auto"/>
            </w:tcBorders>
            <w:vAlign w:val="center"/>
          </w:tcPr>
          <w:p w14:paraId="7810069E"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275" w:type="dxa"/>
            <w:tcBorders>
              <w:bottom w:val="single" w:sz="4" w:space="0" w:color="auto"/>
            </w:tcBorders>
            <w:vAlign w:val="center"/>
          </w:tcPr>
          <w:p w14:paraId="19DAD4A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r w:rsidRPr="008F4718">
              <w:rPr>
                <w:rStyle w:val="FontStyle13"/>
                <w:rFonts w:asciiTheme="minorHAnsi" w:hAnsiTheme="minorHAnsi" w:cstheme="minorHAnsi" w:hint="default"/>
                <w:sz w:val="18"/>
                <w:szCs w:val="18"/>
                <w:vertAlign w:val="subscript"/>
                <w:lang w:val=""/>
              </w:rPr>
              <w:t>DB</w:t>
            </w:r>
          </w:p>
        </w:tc>
      </w:tr>
      <w:tr w:rsidR="005B6D69" w:rsidRPr="008F4718" w14:paraId="579A927D" w14:textId="77777777" w:rsidTr="00DE0F62">
        <w:tc>
          <w:tcPr>
            <w:tcW w:w="9634" w:type="dxa"/>
            <w:gridSpan w:val="4"/>
          </w:tcPr>
          <w:p w14:paraId="0122F2B4" w14:textId="77777777" w:rsidR="005B6D69" w:rsidRPr="008F4718" w:rsidRDefault="005B6D69" w:rsidP="00DE0F62">
            <w:pPr>
              <w:pStyle w:val="Style5"/>
              <w:spacing w:before="120" w:after="120" w:line="240" w:lineRule="auto"/>
              <w:jc w:val="left"/>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Belgeler</w:t>
            </w:r>
          </w:p>
          <w:p w14:paraId="34C586AF" w14:textId="77777777" w:rsidR="005B6D69" w:rsidRPr="008F4718" w:rsidRDefault="005B6D69" w:rsidP="00DE0F62">
            <w:pPr>
              <w:pStyle w:val="Style5"/>
              <w:spacing w:before="120" w:after="120" w:line="240" w:lineRule="auto"/>
              <w:ind w:left="284" w:hanging="284"/>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b w:val="0"/>
                <w:sz w:val="18"/>
                <w:szCs w:val="18"/>
                <w:lang w:val=""/>
              </w:rPr>
              <w:t>1.   Farmakovijilans sisteminin özeti veya ilgili unsurların uygun şekilde güncellenmesi:</w:t>
            </w:r>
          </w:p>
          <w:p w14:paraId="18CCB042" w14:textId="77777777" w:rsidR="005B6D69" w:rsidRPr="008F4718" w:rsidRDefault="005B6D69" w:rsidP="00DE0F62">
            <w:pPr>
              <w:pStyle w:val="Style5"/>
              <w:spacing w:before="120" w:after="120" w:line="240" w:lineRule="auto"/>
              <w:ind w:left="284" w:hanging="284"/>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b w:val="0"/>
                <w:sz w:val="18"/>
                <w:szCs w:val="18"/>
                <w:lang w:val=""/>
              </w:rPr>
              <w:t xml:space="preserve">     -Başvuran kişi için çalışan, farmakovijilanstan sorumlu kalifiye bir kişinin olduğunun kanıtı ve başvuran kişinin 15/4/2014 tarih ve 28973 sayılı Resmi Gazetede yayımlanan İlaçların Güvenliliği Hakkında Yönetmelik’te ye alan görevleri ve sorumlulukları yerine getirebileceği hususunda gerekli imkânlara sahip olduğuna dair başvuran kişi tarafından imzalanmış beyan.</w:t>
            </w:r>
          </w:p>
          <w:p w14:paraId="7F929A4B" w14:textId="77777777" w:rsidR="005B6D69" w:rsidRPr="008F4718" w:rsidRDefault="005B6D69" w:rsidP="00DE0F62">
            <w:pPr>
              <w:pStyle w:val="Style5"/>
              <w:spacing w:before="120" w:after="120" w:line="240" w:lineRule="auto"/>
              <w:ind w:left="284" w:hanging="284"/>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b w:val="0"/>
                <w:sz w:val="18"/>
                <w:szCs w:val="18"/>
                <w:lang w:val=""/>
              </w:rPr>
              <w:t xml:space="preserve">     -PSMF yeri.</w:t>
            </w:r>
            <w:r w:rsidRPr="008F4718">
              <w:rPr>
                <w:rStyle w:val="FontStyle13"/>
                <w:rFonts w:asciiTheme="minorHAnsi" w:hAnsiTheme="minorHAnsi" w:cstheme="minorHAnsi" w:hint="default"/>
                <w:b w:val="0"/>
                <w:sz w:val="18"/>
                <w:szCs w:val="18"/>
                <w:lang w:val=""/>
              </w:rPr>
              <w:tab/>
            </w:r>
          </w:p>
          <w:p w14:paraId="36362E4A" w14:textId="77777777" w:rsidR="005B6D69" w:rsidRPr="008F4718" w:rsidRDefault="005B6D69" w:rsidP="00DE0F62">
            <w:pPr>
              <w:pStyle w:val="Style5"/>
              <w:spacing w:before="120" w:after="120" w:line="240" w:lineRule="auto"/>
              <w:ind w:left="284" w:hanging="284"/>
              <w:contextualSpacing/>
              <w:jc w:val="both"/>
              <w:rPr>
                <w:rStyle w:val="FontStyle18"/>
                <w:rFonts w:asciiTheme="minorHAnsi" w:hAnsiTheme="minorHAnsi" w:cstheme="minorHAnsi" w:hint="default"/>
                <w:bCs/>
                <w:sz w:val="18"/>
                <w:szCs w:val="18"/>
                <w:lang w:val=""/>
              </w:rPr>
            </w:pPr>
            <w:r w:rsidRPr="008F4718">
              <w:rPr>
                <w:rStyle w:val="FontStyle13"/>
                <w:rFonts w:asciiTheme="minorHAnsi" w:hAnsiTheme="minorHAnsi" w:cstheme="minorHAnsi" w:hint="default"/>
                <w:b w:val="0"/>
                <w:sz w:val="18"/>
                <w:szCs w:val="18"/>
                <w:lang w:val=""/>
              </w:rPr>
              <w:t>2.   PSMF numarası (mevcutsa)</w:t>
            </w:r>
          </w:p>
        </w:tc>
      </w:tr>
      <w:tr w:rsidR="005B6D69" w:rsidRPr="008F4718" w14:paraId="78E15959" w14:textId="77777777" w:rsidTr="00DE0F62">
        <w:tc>
          <w:tcPr>
            <w:tcW w:w="5098" w:type="dxa"/>
            <w:vAlign w:val="center"/>
          </w:tcPr>
          <w:p w14:paraId="5FF2BBCC"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C.I.10 Beşeri Tıbbi Ürünlerin Periyodik Yarar Risk Değerlendirme Raporu (PYRDR)’nun sunulma sıklığı ve/veya tarihinde değişiklik</w:t>
            </w:r>
          </w:p>
        </w:tc>
        <w:tc>
          <w:tcPr>
            <w:tcW w:w="1701" w:type="dxa"/>
          </w:tcPr>
          <w:p w14:paraId="7E1B5AA5"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7A716E7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6CA7B540"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32C6BCBC" w14:textId="77777777" w:rsidTr="00DE0F62">
        <w:tc>
          <w:tcPr>
            <w:tcW w:w="5098" w:type="dxa"/>
            <w:tcBorders>
              <w:bottom w:val="single" w:sz="4" w:space="0" w:color="auto"/>
            </w:tcBorders>
          </w:tcPr>
          <w:p w14:paraId="782DAA55" w14:textId="77777777" w:rsidR="005B6D69" w:rsidRPr="008F4718" w:rsidRDefault="005B6D69" w:rsidP="00DE0F62">
            <w:pPr>
              <w:pStyle w:val="Style5"/>
              <w:widowControl/>
              <w:spacing w:before="120" w:line="240" w:lineRule="auto"/>
              <w:ind w:left="192" w:hanging="192"/>
              <w:jc w:val="left"/>
              <w:rPr>
                <w:rStyle w:val="FontStyle13"/>
                <w:rFonts w:asciiTheme="minorHAnsi" w:hAnsiTheme="minorHAnsi" w:cstheme="minorHAnsi" w:hint="default"/>
                <w:sz w:val="18"/>
                <w:szCs w:val="18"/>
              </w:rPr>
            </w:pPr>
          </w:p>
        </w:tc>
        <w:tc>
          <w:tcPr>
            <w:tcW w:w="1701" w:type="dxa"/>
            <w:tcBorders>
              <w:bottom w:val="single" w:sz="4" w:space="0" w:color="auto"/>
            </w:tcBorders>
            <w:vAlign w:val="center"/>
          </w:tcPr>
          <w:p w14:paraId="0AEC7A97"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p>
        </w:tc>
        <w:tc>
          <w:tcPr>
            <w:tcW w:w="1560" w:type="dxa"/>
            <w:tcBorders>
              <w:bottom w:val="single" w:sz="4" w:space="0" w:color="auto"/>
            </w:tcBorders>
            <w:vAlign w:val="center"/>
          </w:tcPr>
          <w:p w14:paraId="2D27A223"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275" w:type="dxa"/>
            <w:tcBorders>
              <w:bottom w:val="single" w:sz="4" w:space="0" w:color="auto"/>
            </w:tcBorders>
            <w:vAlign w:val="center"/>
          </w:tcPr>
          <w:p w14:paraId="6483E3CB"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r w:rsidRPr="008F4718">
              <w:rPr>
                <w:rStyle w:val="FontStyle13"/>
                <w:rFonts w:asciiTheme="minorHAnsi" w:hAnsiTheme="minorHAnsi" w:cstheme="minorHAnsi" w:hint="default"/>
                <w:sz w:val="18"/>
                <w:szCs w:val="18"/>
                <w:vertAlign w:val="subscript"/>
                <w:lang w:val=""/>
              </w:rPr>
              <w:t>DB</w:t>
            </w:r>
          </w:p>
        </w:tc>
      </w:tr>
      <w:tr w:rsidR="005B6D69" w:rsidRPr="008F4718" w14:paraId="159EBAF0" w14:textId="77777777" w:rsidTr="00DE0F62">
        <w:tc>
          <w:tcPr>
            <w:tcW w:w="9634" w:type="dxa"/>
            <w:gridSpan w:val="4"/>
          </w:tcPr>
          <w:p w14:paraId="0D4357E9" w14:textId="77777777" w:rsidR="005B6D69" w:rsidRPr="008F4718" w:rsidRDefault="005B6D69" w:rsidP="00DE0F62">
            <w:pPr>
              <w:pStyle w:val="Style5"/>
              <w:spacing w:before="120" w:after="120" w:line="240" w:lineRule="auto"/>
              <w:contextualSpacing/>
              <w:jc w:val="both"/>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Şartlar</w:t>
            </w:r>
          </w:p>
          <w:p w14:paraId="6B90306D" w14:textId="77777777" w:rsidR="005B6D69" w:rsidRPr="008F4718" w:rsidRDefault="005B6D69" w:rsidP="00DE0F62">
            <w:pPr>
              <w:pStyle w:val="Style5"/>
              <w:spacing w:before="120" w:after="120" w:line="240" w:lineRule="auto"/>
              <w:ind w:left="284" w:hanging="284"/>
              <w:contextualSpacing/>
              <w:jc w:val="both"/>
              <w:rPr>
                <w:rStyle w:val="FontStyle18"/>
                <w:rFonts w:asciiTheme="minorHAnsi" w:hAnsiTheme="minorHAnsi" w:cstheme="minorHAnsi" w:hint="default"/>
                <w:b/>
                <w:bCs/>
                <w:sz w:val="18"/>
                <w:szCs w:val="18"/>
                <w:lang w:val=""/>
              </w:rPr>
            </w:pPr>
            <w:r w:rsidRPr="008F4718">
              <w:rPr>
                <w:rStyle w:val="FontStyle13"/>
                <w:rFonts w:asciiTheme="minorHAnsi" w:hAnsiTheme="minorHAnsi" w:cstheme="minorHAnsi" w:hint="default"/>
                <w:b w:val="0"/>
                <w:sz w:val="18"/>
                <w:szCs w:val="18"/>
                <w:lang w:val=""/>
              </w:rPr>
              <w:t xml:space="preserve">1. </w:t>
            </w:r>
            <w:r w:rsidRPr="008F4718">
              <w:rPr>
                <w:rFonts w:asciiTheme="minorHAnsi" w:hAnsiTheme="minorHAnsi" w:cstheme="minorHAnsi" w:hint="default"/>
                <w:b/>
                <w:sz w:val="18"/>
                <w:szCs w:val="18"/>
              </w:rPr>
              <w:t xml:space="preserve"> </w:t>
            </w:r>
            <w:r w:rsidRPr="008F4718">
              <w:rPr>
                <w:rStyle w:val="FontStyle13"/>
                <w:rFonts w:asciiTheme="minorHAnsi" w:hAnsiTheme="minorHAnsi" w:cstheme="minorHAnsi" w:hint="default"/>
                <w:b w:val="0"/>
                <w:sz w:val="18"/>
                <w:szCs w:val="18"/>
                <w:lang w:val=""/>
              </w:rPr>
              <w:t>Periyodik Yarar Risk Değerlendirme Raporu (PYRDR)’nun sunulma sıklığı ve/veya tarihindeki değişikliğin CHMP/CMDh/NCA tarafından kabul edilmiş olması.</w:t>
            </w:r>
          </w:p>
        </w:tc>
      </w:tr>
      <w:tr w:rsidR="005B6D69" w:rsidRPr="008F4718" w14:paraId="4627E9F6" w14:textId="77777777" w:rsidTr="00DE0F62">
        <w:tc>
          <w:tcPr>
            <w:tcW w:w="9634" w:type="dxa"/>
            <w:gridSpan w:val="4"/>
            <w:tcBorders>
              <w:bottom w:val="single" w:sz="4" w:space="0" w:color="auto"/>
            </w:tcBorders>
          </w:tcPr>
          <w:p w14:paraId="05764E0D" w14:textId="77777777" w:rsidR="005B6D69" w:rsidRPr="008F4718" w:rsidRDefault="005B6D69" w:rsidP="00DE0F62">
            <w:pPr>
              <w:pStyle w:val="Style5"/>
              <w:spacing w:before="120" w:after="120" w:line="240" w:lineRule="auto"/>
              <w:contextualSpacing/>
              <w:jc w:val="both"/>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Belgeler</w:t>
            </w:r>
          </w:p>
          <w:p w14:paraId="269CF96E"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b w:val="0"/>
                <w:sz w:val="18"/>
                <w:szCs w:val="18"/>
                <w:lang w:val=""/>
              </w:rPr>
              <w:t>1.   Varyasyon başvurusunun üst yazısına ilişik olarak: Kurumun bu durumu kabul etmiş olduğuna dair referans.</w:t>
            </w:r>
          </w:p>
          <w:p w14:paraId="6F19A6FB"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b w:val="0"/>
                <w:sz w:val="18"/>
                <w:szCs w:val="18"/>
                <w:lang w:val=""/>
              </w:rPr>
              <w:t>2.   PYRDR’nin sunulma sıklığı ve/veya tarihinin tekrar düzeltilmiş hali.</w:t>
            </w:r>
          </w:p>
        </w:tc>
      </w:tr>
      <w:tr w:rsidR="005B6D69" w:rsidRPr="008F4718" w14:paraId="429798AF" w14:textId="77777777" w:rsidTr="00DE0F62">
        <w:tc>
          <w:tcPr>
            <w:tcW w:w="9634" w:type="dxa"/>
            <w:gridSpan w:val="4"/>
          </w:tcPr>
          <w:p w14:paraId="04476919" w14:textId="77777777" w:rsidR="005B6D69" w:rsidRPr="008F4718" w:rsidRDefault="005B6D69" w:rsidP="00DE0F62">
            <w:pPr>
              <w:pStyle w:val="Style5"/>
              <w:spacing w:before="120" w:after="120" w:line="240" w:lineRule="auto"/>
              <w:contextualSpacing/>
              <w:jc w:val="both"/>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 xml:space="preserve">Not: </w:t>
            </w:r>
            <w:r w:rsidRPr="008F4718">
              <w:rPr>
                <w:rStyle w:val="FontStyle13"/>
                <w:rFonts w:asciiTheme="minorHAnsi" w:hAnsiTheme="minorHAnsi" w:cstheme="minorHAnsi" w:hint="default"/>
                <w:b w:val="0"/>
                <w:sz w:val="18"/>
                <w:szCs w:val="18"/>
                <w:lang w:val=""/>
              </w:rPr>
              <w:t>Bu varyasyon yalnızca,  PYRDR’nin mecburi olduğu durumlarda uygulanır.</w:t>
            </w:r>
          </w:p>
        </w:tc>
      </w:tr>
      <w:tr w:rsidR="005B6D69" w:rsidRPr="008F4718" w14:paraId="673033FC" w14:textId="77777777" w:rsidTr="00DE0F62">
        <w:tc>
          <w:tcPr>
            <w:tcW w:w="5098" w:type="dxa"/>
          </w:tcPr>
          <w:p w14:paraId="4CC938AE"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C.I.11  Risk yönetim planı dâhil, ruhsat şartları ve yükümlülüklerin sunulması veya bu şartlar ve yükümlülüklerde değişiklik(ler)</w:t>
            </w:r>
          </w:p>
        </w:tc>
        <w:tc>
          <w:tcPr>
            <w:tcW w:w="1701" w:type="dxa"/>
          </w:tcPr>
          <w:p w14:paraId="5E905382"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61E09C6F"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00DE31F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0C33579C" w14:textId="77777777" w:rsidTr="00DE0F62">
        <w:tc>
          <w:tcPr>
            <w:tcW w:w="5098" w:type="dxa"/>
          </w:tcPr>
          <w:p w14:paraId="3F474787"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rPr>
              <w:t>a)   Kurum tarafından kararlaştırılan ifadenin uygulanması</w:t>
            </w:r>
          </w:p>
        </w:tc>
        <w:tc>
          <w:tcPr>
            <w:tcW w:w="1701" w:type="dxa"/>
            <w:vAlign w:val="center"/>
          </w:tcPr>
          <w:p w14:paraId="2C8FEA73"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p>
        </w:tc>
        <w:tc>
          <w:tcPr>
            <w:tcW w:w="1560" w:type="dxa"/>
            <w:vAlign w:val="center"/>
          </w:tcPr>
          <w:p w14:paraId="2822008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275" w:type="dxa"/>
            <w:vAlign w:val="center"/>
          </w:tcPr>
          <w:p w14:paraId="3B7B81E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r w:rsidRPr="008F4718">
              <w:rPr>
                <w:rStyle w:val="FontStyle13"/>
                <w:rFonts w:asciiTheme="minorHAnsi" w:hAnsiTheme="minorHAnsi" w:cstheme="minorHAnsi" w:hint="default"/>
                <w:sz w:val="18"/>
                <w:szCs w:val="18"/>
                <w:vertAlign w:val="subscript"/>
                <w:lang w:val=""/>
              </w:rPr>
              <w:t>DB</w:t>
            </w:r>
          </w:p>
        </w:tc>
      </w:tr>
      <w:tr w:rsidR="005B6D69" w:rsidRPr="008F4718" w14:paraId="7829D30C" w14:textId="77777777" w:rsidTr="00DE0F62">
        <w:tc>
          <w:tcPr>
            <w:tcW w:w="5098" w:type="dxa"/>
            <w:tcBorders>
              <w:bottom w:val="single" w:sz="4" w:space="0" w:color="auto"/>
            </w:tcBorders>
          </w:tcPr>
          <w:p w14:paraId="28B4A33C" w14:textId="77777777" w:rsidR="005B6D69" w:rsidRPr="008F4718" w:rsidRDefault="005B6D69" w:rsidP="00DE0F62">
            <w:pPr>
              <w:pStyle w:val="Style5"/>
              <w:widowControl/>
              <w:spacing w:before="120" w:line="240" w:lineRule="auto"/>
              <w:ind w:left="284" w:hanging="284"/>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rPr>
              <w:t>b)   Kurum tarafından belirli bir değerlendirmenin gerekli olduğu durumda ruhsat sahibi tarafından sunulacak yeni ek veri tarafından daha fazla desteklenmesi gereken değişikliklerin uygulanması (*)</w:t>
            </w:r>
          </w:p>
        </w:tc>
        <w:tc>
          <w:tcPr>
            <w:tcW w:w="1701" w:type="dxa"/>
            <w:tcBorders>
              <w:bottom w:val="single" w:sz="4" w:space="0" w:color="auto"/>
            </w:tcBorders>
            <w:vAlign w:val="center"/>
          </w:tcPr>
          <w:p w14:paraId="34E70B0A" w14:textId="77777777" w:rsidR="005B6D69" w:rsidRPr="008F4718" w:rsidRDefault="005B6D69" w:rsidP="00DE0F62">
            <w:pPr>
              <w:pStyle w:val="Style1"/>
              <w:widowControl/>
              <w:spacing w:before="120"/>
              <w:jc w:val="center"/>
              <w:rPr>
                <w:rStyle w:val="FontStyle13"/>
                <w:rFonts w:asciiTheme="minorHAnsi" w:hAnsiTheme="minorHAnsi" w:cstheme="minorHAnsi" w:hint="default"/>
                <w:sz w:val="18"/>
                <w:szCs w:val="18"/>
                <w:lang w:val=""/>
              </w:rPr>
            </w:pPr>
          </w:p>
        </w:tc>
        <w:tc>
          <w:tcPr>
            <w:tcW w:w="1560" w:type="dxa"/>
            <w:tcBorders>
              <w:bottom w:val="single" w:sz="4" w:space="0" w:color="auto"/>
            </w:tcBorders>
            <w:vAlign w:val="center"/>
          </w:tcPr>
          <w:p w14:paraId="1E9F5B19"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lang w:val=""/>
              </w:rPr>
            </w:pPr>
          </w:p>
        </w:tc>
        <w:tc>
          <w:tcPr>
            <w:tcW w:w="1275" w:type="dxa"/>
            <w:tcBorders>
              <w:bottom w:val="single" w:sz="4" w:space="0" w:color="auto"/>
            </w:tcBorders>
            <w:vAlign w:val="center"/>
          </w:tcPr>
          <w:p w14:paraId="6276871A"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II</w:t>
            </w:r>
          </w:p>
        </w:tc>
      </w:tr>
      <w:tr w:rsidR="005B6D69" w:rsidRPr="008F4718" w14:paraId="7D15BEB1" w14:textId="77777777" w:rsidTr="00DE0F62">
        <w:tc>
          <w:tcPr>
            <w:tcW w:w="9634" w:type="dxa"/>
            <w:gridSpan w:val="4"/>
          </w:tcPr>
          <w:p w14:paraId="7792750F" w14:textId="77777777" w:rsidR="005B6D69" w:rsidRPr="008F4718" w:rsidRDefault="005B6D69" w:rsidP="00DE0F62">
            <w:pPr>
              <w:pStyle w:val="Style3"/>
              <w:jc w:val="left"/>
              <w:rPr>
                <w:rStyle w:val="FontStyle18"/>
                <w:rFonts w:asciiTheme="minorHAnsi" w:hAnsiTheme="minorHAnsi" w:cstheme="minorHAnsi" w:hint="default"/>
                <w:b/>
                <w:sz w:val="18"/>
                <w:szCs w:val="18"/>
              </w:rPr>
            </w:pPr>
            <w:r w:rsidRPr="008F4718">
              <w:rPr>
                <w:rStyle w:val="FontStyle18"/>
                <w:rFonts w:asciiTheme="minorHAnsi" w:hAnsiTheme="minorHAnsi" w:cstheme="minorHAnsi" w:hint="default"/>
                <w:b/>
                <w:sz w:val="18"/>
                <w:szCs w:val="18"/>
              </w:rPr>
              <w:t>Şartlar</w:t>
            </w:r>
          </w:p>
          <w:p w14:paraId="48A1AA79" w14:textId="77777777" w:rsidR="005B6D69" w:rsidRPr="008F4718" w:rsidRDefault="005B6D69" w:rsidP="00DE0F62">
            <w:pPr>
              <w:pStyle w:val="Style3"/>
              <w:widowControl/>
              <w:spacing w:before="120" w:line="240" w:lineRule="auto"/>
              <w:ind w:left="284" w:hanging="284"/>
              <w:jc w:val="both"/>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sz w:val="18"/>
                <w:szCs w:val="18"/>
              </w:rPr>
              <w:t>1. Bu varyasyon, Kurum tarafından talep edilen faaliyeti uygular ve ek bilgi ve/veya daha fazla değerlendirme sunulmasını gerektirmez.</w:t>
            </w:r>
          </w:p>
        </w:tc>
      </w:tr>
      <w:tr w:rsidR="005B6D69" w:rsidRPr="008F4718" w14:paraId="6A084274" w14:textId="77777777" w:rsidTr="00DE0F62">
        <w:tc>
          <w:tcPr>
            <w:tcW w:w="9634" w:type="dxa"/>
            <w:gridSpan w:val="4"/>
          </w:tcPr>
          <w:p w14:paraId="46418B3B" w14:textId="77777777" w:rsidR="005B6D69" w:rsidRPr="008F4718" w:rsidRDefault="005B6D69" w:rsidP="00DE0F62">
            <w:pPr>
              <w:ind w:left="284" w:hanging="284"/>
              <w:rPr>
                <w:rStyle w:val="FontStyle18"/>
                <w:rFonts w:asciiTheme="minorHAnsi" w:eastAsia="Batang" w:hAnsiTheme="minorHAnsi" w:cstheme="minorHAnsi" w:hint="default"/>
                <w:b/>
                <w:sz w:val="18"/>
                <w:szCs w:val="18"/>
                <w:lang w:eastAsia="ko-KR"/>
              </w:rPr>
            </w:pPr>
            <w:r w:rsidRPr="008F4718">
              <w:rPr>
                <w:rStyle w:val="FontStyle18"/>
                <w:rFonts w:asciiTheme="minorHAnsi" w:eastAsia="Batang" w:hAnsiTheme="minorHAnsi" w:cstheme="minorHAnsi" w:hint="default"/>
                <w:b/>
                <w:sz w:val="18"/>
                <w:szCs w:val="18"/>
                <w:lang w:eastAsia="ko-KR"/>
              </w:rPr>
              <w:t>Belgeler</w:t>
            </w:r>
          </w:p>
          <w:p w14:paraId="5B8724E2" w14:textId="77777777" w:rsidR="005B6D69" w:rsidRPr="008F4718" w:rsidRDefault="005B6D69" w:rsidP="00DE0F62">
            <w:pPr>
              <w:ind w:left="284" w:hanging="284"/>
              <w:contextualSpacing/>
              <w:rPr>
                <w:rStyle w:val="FontStyle18"/>
                <w:rFonts w:asciiTheme="minorHAnsi" w:eastAsia="Batang" w:hAnsiTheme="minorHAnsi" w:cstheme="minorHAnsi" w:hint="default"/>
                <w:sz w:val="18"/>
                <w:szCs w:val="18"/>
                <w:lang w:eastAsia="ko-KR"/>
              </w:rPr>
            </w:pPr>
            <w:r w:rsidRPr="008F4718">
              <w:rPr>
                <w:rStyle w:val="FontStyle18"/>
                <w:rFonts w:asciiTheme="minorHAnsi" w:eastAsia="Batang" w:hAnsiTheme="minorHAnsi" w:cstheme="minorHAnsi" w:hint="default"/>
                <w:sz w:val="18"/>
                <w:szCs w:val="18"/>
                <w:lang w:eastAsia="ko-KR"/>
              </w:rPr>
              <w:t>1.  Varyasyon başvurusuna eklenen üst yazıda: Kurumun ilgili kararına referans.</w:t>
            </w:r>
          </w:p>
          <w:p w14:paraId="6A9ED2C2" w14:textId="77777777" w:rsidR="005B6D69" w:rsidRPr="008F4718" w:rsidRDefault="005B6D69" w:rsidP="00DE0F62">
            <w:pPr>
              <w:ind w:left="284" w:hanging="284"/>
              <w:contextualSpacing/>
              <w:rPr>
                <w:rStyle w:val="FontStyle18"/>
                <w:rFonts w:asciiTheme="minorHAnsi" w:eastAsia="Batang" w:hAnsiTheme="minorHAnsi" w:cstheme="minorHAnsi" w:hint="default"/>
                <w:sz w:val="18"/>
                <w:szCs w:val="18"/>
                <w:lang w:eastAsia="ko-KR"/>
              </w:rPr>
            </w:pPr>
            <w:r w:rsidRPr="008F4718">
              <w:rPr>
                <w:rStyle w:val="FontStyle18"/>
                <w:rFonts w:asciiTheme="minorHAnsi" w:eastAsia="Batang" w:hAnsiTheme="minorHAnsi" w:cstheme="minorHAnsi" w:hint="default"/>
                <w:sz w:val="18"/>
                <w:szCs w:val="18"/>
                <w:lang w:eastAsia="ko-KR"/>
              </w:rPr>
              <w:t>2.  Dosyanın ilgili bölümünün güncellenmesi.</w:t>
            </w:r>
          </w:p>
        </w:tc>
      </w:tr>
      <w:tr w:rsidR="005B6D69" w:rsidRPr="008F4718" w14:paraId="5B9E10E9" w14:textId="77777777" w:rsidTr="00DE0F62">
        <w:tc>
          <w:tcPr>
            <w:tcW w:w="9634" w:type="dxa"/>
            <w:gridSpan w:val="4"/>
          </w:tcPr>
          <w:p w14:paraId="59EA3E25" w14:textId="77777777" w:rsidR="005B6D69" w:rsidRPr="008F4718" w:rsidRDefault="005B6D69" w:rsidP="00570743">
            <w:pPr>
              <w:ind w:left="284" w:hanging="284"/>
              <w:jc w:val="both"/>
              <w:rPr>
                <w:rStyle w:val="FontStyle18"/>
                <w:rFonts w:asciiTheme="minorHAnsi" w:eastAsia="Batang" w:hAnsiTheme="minorHAnsi" w:cstheme="minorHAnsi" w:hint="default"/>
                <w:sz w:val="18"/>
                <w:szCs w:val="18"/>
                <w:lang w:eastAsia="ko-KR"/>
              </w:rPr>
            </w:pPr>
            <w:r w:rsidRPr="008F4718">
              <w:rPr>
                <w:rStyle w:val="FontStyle18"/>
                <w:rFonts w:asciiTheme="minorHAnsi" w:eastAsia="Batang" w:hAnsiTheme="minorHAnsi" w:cstheme="minorHAnsi" w:hint="default"/>
                <w:b/>
                <w:sz w:val="18"/>
                <w:szCs w:val="18"/>
                <w:lang w:eastAsia="ko-KR"/>
              </w:rPr>
              <w:t xml:space="preserve">Not:  </w:t>
            </w:r>
            <w:r w:rsidRPr="008F4718">
              <w:rPr>
                <w:rStyle w:val="FontStyle18"/>
                <w:rFonts w:asciiTheme="minorHAnsi" w:eastAsia="Batang" w:hAnsiTheme="minorHAnsi" w:cstheme="minorHAnsi" w:hint="default"/>
                <w:sz w:val="18"/>
                <w:szCs w:val="18"/>
                <w:lang w:eastAsia="ko-KR"/>
              </w:rPr>
              <w:t xml:space="preserve">Bu varyasyon sadece risk yönetim planı ve özel durumlarda ruhsatlandırma kapsamındaki koşullar ve/veya yükümlülükler </w:t>
            </w:r>
          </w:p>
          <w:p w14:paraId="0A5F01C3" w14:textId="77777777" w:rsidR="005B6D69" w:rsidRPr="008F4718" w:rsidRDefault="005B6D69" w:rsidP="00570743">
            <w:pPr>
              <w:ind w:left="284" w:hanging="284"/>
              <w:jc w:val="both"/>
              <w:rPr>
                <w:rStyle w:val="FontStyle18"/>
                <w:rFonts w:asciiTheme="minorHAnsi" w:eastAsia="Batang" w:hAnsiTheme="minorHAnsi" w:cstheme="minorHAnsi" w:hint="default"/>
                <w:sz w:val="18"/>
                <w:szCs w:val="18"/>
                <w:lang w:eastAsia="ko-KR"/>
              </w:rPr>
            </w:pPr>
            <w:r w:rsidRPr="008F4718">
              <w:rPr>
                <w:rStyle w:val="FontStyle18"/>
                <w:rFonts w:asciiTheme="minorHAnsi" w:eastAsia="Batang" w:hAnsiTheme="minorHAnsi" w:cstheme="minorHAnsi" w:hint="default"/>
                <w:sz w:val="18"/>
                <w:szCs w:val="18"/>
                <w:lang w:eastAsia="ko-KR"/>
              </w:rPr>
              <w:t>dâhil, ruhsat şartları ve/veya yükümlülükleri ile ilgili sunulan değişiklikleri kapsar.</w:t>
            </w:r>
          </w:p>
          <w:p w14:paraId="79D35407" w14:textId="77777777" w:rsidR="005B6D69" w:rsidRPr="008F4718" w:rsidRDefault="005B6D69" w:rsidP="00570743">
            <w:pPr>
              <w:ind w:left="284" w:hanging="284"/>
              <w:jc w:val="both"/>
              <w:rPr>
                <w:rStyle w:val="FontStyle18"/>
                <w:rFonts w:asciiTheme="minorHAnsi" w:eastAsia="Batang" w:hAnsiTheme="minorHAnsi" w:cstheme="minorHAnsi" w:hint="default"/>
                <w:sz w:val="18"/>
                <w:szCs w:val="18"/>
                <w:lang w:eastAsia="ko-KR"/>
              </w:rPr>
            </w:pPr>
            <w:r w:rsidRPr="008F4718">
              <w:rPr>
                <w:rStyle w:val="FontStyle18"/>
                <w:rFonts w:asciiTheme="minorHAnsi" w:eastAsia="Batang" w:hAnsiTheme="minorHAnsi" w:cstheme="minorHAnsi" w:hint="default"/>
                <w:sz w:val="18"/>
                <w:szCs w:val="18"/>
                <w:lang w:eastAsia="ko-KR"/>
              </w:rPr>
              <w:t>(*) Kurum tarafından talep edilen risk yönetim planının sunulması her zaman belirli bir değerlendirme gerektirir.</w:t>
            </w:r>
          </w:p>
          <w:p w14:paraId="3B4B879B" w14:textId="77777777" w:rsidR="005B6D69" w:rsidRPr="008F4718" w:rsidRDefault="005B6D69" w:rsidP="00DE0F62">
            <w:pPr>
              <w:ind w:left="284" w:hanging="284"/>
              <w:rPr>
                <w:rStyle w:val="FontStyle18"/>
                <w:rFonts w:asciiTheme="minorHAnsi" w:eastAsia="Batang" w:hAnsiTheme="minorHAnsi" w:cstheme="minorHAnsi" w:hint="default"/>
                <w:b/>
                <w:sz w:val="18"/>
                <w:szCs w:val="18"/>
                <w:lang w:eastAsia="ko-KR"/>
              </w:rPr>
            </w:pPr>
          </w:p>
        </w:tc>
      </w:tr>
      <w:tr w:rsidR="005B6D69" w:rsidRPr="008F4718" w14:paraId="638D0AF5" w14:textId="77777777" w:rsidTr="00DE0F62">
        <w:tc>
          <w:tcPr>
            <w:tcW w:w="5098" w:type="dxa"/>
          </w:tcPr>
          <w:p w14:paraId="59FB9F0C" w14:textId="02EBC34C" w:rsidR="005B6D69" w:rsidRPr="008F4718" w:rsidRDefault="005B6D69" w:rsidP="0080018A">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C.I.12  Ek izlem</w:t>
            </w:r>
            <w:r w:rsidR="0080018A">
              <w:rPr>
                <w:rStyle w:val="FontStyle13"/>
                <w:rFonts w:asciiTheme="minorHAnsi" w:hAnsiTheme="minorHAnsi" w:cstheme="minorHAnsi" w:hint="default"/>
                <w:sz w:val="18"/>
                <w:szCs w:val="18"/>
                <w:lang w:val=""/>
              </w:rPr>
              <w:t>e</w:t>
            </w:r>
            <w:r w:rsidRPr="008F4718">
              <w:rPr>
                <w:rStyle w:val="FontStyle13"/>
                <w:rFonts w:asciiTheme="minorHAnsi" w:hAnsiTheme="minorHAnsi" w:cstheme="minorHAnsi" w:hint="default"/>
                <w:sz w:val="18"/>
                <w:szCs w:val="18"/>
                <w:lang w:val=""/>
              </w:rPr>
              <w:t xml:space="preserve"> listesindeki beşeri tıbbi ürün için </w:t>
            </w:r>
            <w:r w:rsidR="0080018A" w:rsidRPr="0080018A">
              <w:rPr>
                <w:rStyle w:val="FontStyle13"/>
                <w:rFonts w:asciiTheme="minorHAnsi" w:hAnsiTheme="minorHAnsi" w:cstheme="minorHAnsi" w:hint="default"/>
                <w:sz w:val="18"/>
                <w:szCs w:val="18"/>
                <w:lang w:val=""/>
              </w:rPr>
              <w:t>ters</w:t>
            </w:r>
            <w:r w:rsidRPr="0080018A">
              <w:rPr>
                <w:rStyle w:val="FontStyle13"/>
                <w:rFonts w:asciiTheme="minorHAnsi" w:hAnsiTheme="minorHAnsi" w:cstheme="minorHAnsi" w:hint="default"/>
                <w:sz w:val="18"/>
                <w:szCs w:val="18"/>
                <w:lang w:val=""/>
              </w:rPr>
              <w:t xml:space="preserve"> üçgen ve</w:t>
            </w:r>
            <w:r w:rsidRPr="008F4718">
              <w:rPr>
                <w:rStyle w:val="FontStyle13"/>
                <w:rFonts w:asciiTheme="minorHAnsi" w:hAnsiTheme="minorHAnsi" w:cstheme="minorHAnsi" w:hint="default"/>
                <w:sz w:val="18"/>
                <w:szCs w:val="18"/>
                <w:lang w:val=""/>
              </w:rPr>
              <w:t xml:space="preserve"> açıklayıcı ifadenin ilavesi veya çıkarılması</w:t>
            </w:r>
          </w:p>
        </w:tc>
        <w:tc>
          <w:tcPr>
            <w:tcW w:w="1701" w:type="dxa"/>
          </w:tcPr>
          <w:p w14:paraId="2511787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2A4800D1"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Sağlanması gereken belgeler</w:t>
            </w:r>
          </w:p>
        </w:tc>
        <w:tc>
          <w:tcPr>
            <w:tcW w:w="1275" w:type="dxa"/>
          </w:tcPr>
          <w:p w14:paraId="27542E9D"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Prosedür tipi</w:t>
            </w:r>
          </w:p>
        </w:tc>
      </w:tr>
      <w:tr w:rsidR="005B6D69" w:rsidRPr="008F4718" w14:paraId="18831442" w14:textId="77777777" w:rsidTr="00DE0F62">
        <w:tc>
          <w:tcPr>
            <w:tcW w:w="5098" w:type="dxa"/>
          </w:tcPr>
          <w:p w14:paraId="34EA559C" w14:textId="77777777" w:rsidR="005B6D69" w:rsidRPr="008F4718" w:rsidRDefault="005B6D69" w:rsidP="00DE0F62">
            <w:pPr>
              <w:pStyle w:val="Style5"/>
              <w:widowControl/>
              <w:spacing w:before="120" w:line="240" w:lineRule="auto"/>
              <w:ind w:left="192" w:hanging="192"/>
              <w:jc w:val="left"/>
              <w:rPr>
                <w:rStyle w:val="FontStyle13"/>
                <w:rFonts w:asciiTheme="minorHAnsi" w:hAnsiTheme="minorHAnsi" w:cstheme="minorHAnsi" w:hint="default"/>
                <w:sz w:val="18"/>
                <w:szCs w:val="18"/>
              </w:rPr>
            </w:pPr>
          </w:p>
        </w:tc>
        <w:tc>
          <w:tcPr>
            <w:tcW w:w="1701" w:type="dxa"/>
            <w:vAlign w:val="center"/>
          </w:tcPr>
          <w:p w14:paraId="1CE31E23" w14:textId="77777777" w:rsidR="005B6D69" w:rsidRPr="008F4718" w:rsidRDefault="005B6D69" w:rsidP="00DE0F62">
            <w:pPr>
              <w:pStyle w:val="Style1"/>
              <w:widowControl/>
              <w:spacing w:before="120"/>
              <w:jc w:val="center"/>
              <w:rPr>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w:t>
            </w:r>
          </w:p>
        </w:tc>
        <w:tc>
          <w:tcPr>
            <w:tcW w:w="1560" w:type="dxa"/>
            <w:vAlign w:val="center"/>
          </w:tcPr>
          <w:p w14:paraId="5007DDBC"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1, 2</w:t>
            </w:r>
          </w:p>
        </w:tc>
        <w:tc>
          <w:tcPr>
            <w:tcW w:w="1275" w:type="dxa"/>
            <w:vAlign w:val="center"/>
          </w:tcPr>
          <w:p w14:paraId="58D257E7" w14:textId="77777777" w:rsidR="005B6D69" w:rsidRPr="008F4718" w:rsidRDefault="005B6D69" w:rsidP="00DE0F62">
            <w:pPr>
              <w:pStyle w:val="Style5"/>
              <w:widowControl/>
              <w:spacing w:before="120" w:line="240" w:lineRule="auto"/>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IA</w:t>
            </w:r>
            <w:r w:rsidRPr="008F4718">
              <w:rPr>
                <w:rStyle w:val="FontStyle13"/>
                <w:rFonts w:asciiTheme="minorHAnsi" w:hAnsiTheme="minorHAnsi" w:cstheme="minorHAnsi" w:hint="default"/>
                <w:sz w:val="18"/>
                <w:szCs w:val="18"/>
                <w:vertAlign w:val="subscript"/>
                <w:lang w:val=""/>
              </w:rPr>
              <w:t>DB</w:t>
            </w:r>
          </w:p>
        </w:tc>
      </w:tr>
      <w:tr w:rsidR="005B6D69" w:rsidRPr="008F4718" w14:paraId="07406D86" w14:textId="77777777" w:rsidTr="00DE0F62">
        <w:tc>
          <w:tcPr>
            <w:tcW w:w="9634" w:type="dxa"/>
            <w:gridSpan w:val="4"/>
          </w:tcPr>
          <w:p w14:paraId="77ACEB8F" w14:textId="77777777" w:rsidR="005B6D69" w:rsidRPr="008F4718" w:rsidRDefault="005B6D69" w:rsidP="00DE0F62">
            <w:pPr>
              <w:pStyle w:val="Style3"/>
              <w:spacing w:before="120" w:after="120"/>
              <w:jc w:val="left"/>
              <w:rPr>
                <w:rStyle w:val="FontStyle18"/>
                <w:rFonts w:asciiTheme="minorHAnsi" w:hAnsiTheme="minorHAnsi" w:cstheme="minorHAnsi" w:hint="default"/>
                <w:sz w:val="18"/>
                <w:szCs w:val="18"/>
              </w:rPr>
            </w:pPr>
            <w:r w:rsidRPr="008F4718">
              <w:rPr>
                <w:rStyle w:val="FontStyle18"/>
                <w:rFonts w:asciiTheme="minorHAnsi" w:hAnsiTheme="minorHAnsi" w:cstheme="minorHAnsi" w:hint="default"/>
                <w:b/>
                <w:sz w:val="18"/>
                <w:szCs w:val="18"/>
              </w:rPr>
              <w:t>Şartlar</w:t>
            </w:r>
          </w:p>
          <w:p w14:paraId="3FD5C702" w14:textId="77777777" w:rsidR="005B6D69" w:rsidRPr="008F4718" w:rsidRDefault="005B6D69" w:rsidP="00DE0F62">
            <w:pPr>
              <w:pStyle w:val="Style3"/>
              <w:widowControl/>
              <w:spacing w:before="120" w:after="120" w:line="240" w:lineRule="auto"/>
              <w:contextualSpacing/>
              <w:jc w:val="left"/>
              <w:rPr>
                <w:rStyle w:val="FontStyle18"/>
                <w:rFonts w:asciiTheme="minorHAnsi" w:hAnsiTheme="minorHAnsi" w:cstheme="minorHAnsi" w:hint="default"/>
                <w:sz w:val="18"/>
                <w:szCs w:val="18"/>
              </w:rPr>
            </w:pPr>
            <w:r w:rsidRPr="008F4718">
              <w:rPr>
                <w:rStyle w:val="FontStyle13"/>
                <w:rFonts w:asciiTheme="minorHAnsi" w:hAnsiTheme="minorHAnsi" w:cstheme="minorHAnsi" w:hint="default"/>
                <w:b w:val="0"/>
                <w:sz w:val="18"/>
                <w:szCs w:val="18"/>
                <w:lang w:val=""/>
              </w:rPr>
              <w:lastRenderedPageBreak/>
              <w:t xml:space="preserve">1.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b w:val="0"/>
                <w:sz w:val="18"/>
                <w:szCs w:val="18"/>
                <w:lang w:val=""/>
              </w:rPr>
              <w:t>İlgili beşeri tıbbi ürün ek izleme listesine dâhil olmuş veya bu listeden çıkarılmıştır.</w:t>
            </w:r>
          </w:p>
        </w:tc>
      </w:tr>
      <w:tr w:rsidR="005B6D69" w:rsidRPr="008F4718" w14:paraId="2654EF27" w14:textId="77777777" w:rsidTr="00DE0F62">
        <w:tc>
          <w:tcPr>
            <w:tcW w:w="9634" w:type="dxa"/>
            <w:gridSpan w:val="4"/>
          </w:tcPr>
          <w:p w14:paraId="4DB66055" w14:textId="77777777" w:rsidR="005B6D69" w:rsidRPr="008F4718" w:rsidRDefault="005B6D69" w:rsidP="00DE0F62">
            <w:pPr>
              <w:ind w:left="284" w:hanging="284"/>
              <w:rPr>
                <w:rStyle w:val="FontStyle18"/>
                <w:rFonts w:asciiTheme="minorHAnsi" w:eastAsia="Batang" w:hAnsiTheme="minorHAnsi" w:cstheme="minorHAnsi" w:hint="default"/>
                <w:b/>
                <w:sz w:val="18"/>
                <w:szCs w:val="18"/>
                <w:lang w:eastAsia="ko-KR"/>
              </w:rPr>
            </w:pPr>
            <w:r w:rsidRPr="008F4718">
              <w:rPr>
                <w:rStyle w:val="FontStyle18"/>
                <w:rFonts w:asciiTheme="minorHAnsi" w:eastAsia="Batang" w:hAnsiTheme="minorHAnsi" w:cstheme="minorHAnsi" w:hint="default"/>
                <w:b/>
                <w:sz w:val="18"/>
                <w:szCs w:val="18"/>
                <w:lang w:eastAsia="ko-KR"/>
              </w:rPr>
              <w:lastRenderedPageBreak/>
              <w:t>Belgeler</w:t>
            </w:r>
          </w:p>
          <w:p w14:paraId="689A6EA0" w14:textId="77777777" w:rsidR="005B6D69" w:rsidRPr="008F4718" w:rsidRDefault="005B6D69" w:rsidP="00DE0F62">
            <w:pPr>
              <w:pStyle w:val="Style5"/>
              <w:widowControl/>
              <w:spacing w:before="120" w:after="120" w:line="240" w:lineRule="auto"/>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b w:val="0"/>
                <w:sz w:val="18"/>
                <w:szCs w:val="18"/>
                <w:lang w:val=""/>
              </w:rPr>
              <w:t>1.</w:t>
            </w:r>
            <w:r w:rsidRPr="008F4718">
              <w:rPr>
                <w:rStyle w:val="FontStyle13"/>
                <w:rFonts w:asciiTheme="minorHAnsi" w:hAnsiTheme="minorHAnsi" w:cstheme="minorHAnsi" w:hint="default"/>
                <w:sz w:val="18"/>
                <w:szCs w:val="18"/>
                <w:lang w:val=""/>
              </w:rPr>
              <w:t xml:space="preserve"> </w:t>
            </w:r>
            <w:r w:rsidRPr="008F4718">
              <w:rPr>
                <w:rFonts w:asciiTheme="minorHAnsi" w:hAnsiTheme="minorHAnsi" w:cstheme="minorHAnsi" w:hint="default"/>
                <w:sz w:val="18"/>
                <w:szCs w:val="18"/>
              </w:rPr>
              <w:t xml:space="preserve"> </w:t>
            </w:r>
            <w:r w:rsidRPr="008F4718">
              <w:rPr>
                <w:rStyle w:val="FontStyle13"/>
                <w:rFonts w:asciiTheme="minorHAnsi" w:hAnsiTheme="minorHAnsi" w:cstheme="minorHAnsi" w:hint="default"/>
                <w:b w:val="0"/>
                <w:sz w:val="18"/>
                <w:szCs w:val="18"/>
                <w:lang w:val=""/>
              </w:rPr>
              <w:t>Varyasyon başvurusu üst yazısına eklenecek: Ek izleme listesine bir referans,</w:t>
            </w:r>
          </w:p>
          <w:p w14:paraId="0792D07D" w14:textId="77777777" w:rsidR="005B6D69" w:rsidRPr="008F4718" w:rsidRDefault="005B6D69" w:rsidP="00DE0F62">
            <w:pPr>
              <w:pStyle w:val="Style5"/>
              <w:widowControl/>
              <w:spacing w:before="120" w:after="120" w:line="240" w:lineRule="auto"/>
              <w:contextualSpacing/>
              <w:jc w:val="both"/>
              <w:rPr>
                <w:rStyle w:val="FontStyle18"/>
                <w:rFonts w:asciiTheme="minorHAnsi" w:hAnsiTheme="minorHAnsi" w:cstheme="minorHAnsi" w:hint="default"/>
                <w:bCs/>
                <w:sz w:val="18"/>
                <w:szCs w:val="18"/>
                <w:lang w:val=""/>
              </w:rPr>
            </w:pPr>
            <w:r w:rsidRPr="008F4718">
              <w:rPr>
                <w:rStyle w:val="FontStyle13"/>
                <w:rFonts w:asciiTheme="minorHAnsi" w:hAnsiTheme="minorHAnsi" w:cstheme="minorHAnsi" w:hint="default"/>
                <w:b w:val="0"/>
                <w:sz w:val="18"/>
                <w:szCs w:val="18"/>
                <w:lang w:val=""/>
              </w:rPr>
              <w:t xml:space="preserve">2. </w:t>
            </w:r>
            <w:r w:rsidRPr="008F4718">
              <w:rPr>
                <w:rFonts w:asciiTheme="minorHAnsi" w:hAnsiTheme="minorHAnsi" w:cstheme="minorHAnsi" w:hint="default"/>
                <w:b/>
                <w:sz w:val="18"/>
                <w:szCs w:val="18"/>
              </w:rPr>
              <w:t xml:space="preserve"> </w:t>
            </w:r>
            <w:r w:rsidRPr="008F4718">
              <w:rPr>
                <w:rStyle w:val="FontStyle13"/>
                <w:rFonts w:asciiTheme="minorHAnsi" w:hAnsiTheme="minorHAnsi" w:cstheme="minorHAnsi" w:hint="default"/>
                <w:b w:val="0"/>
                <w:sz w:val="18"/>
                <w:szCs w:val="18"/>
                <w:lang w:val=""/>
              </w:rPr>
              <w:t>Değişikliği içeren Kısa Ürün Bilgisi ve kullanma talimatı.</w:t>
            </w:r>
          </w:p>
        </w:tc>
      </w:tr>
      <w:tr w:rsidR="005B6D69" w:rsidRPr="008F4718" w14:paraId="0176C375" w14:textId="77777777" w:rsidTr="00DE0F62">
        <w:tc>
          <w:tcPr>
            <w:tcW w:w="9634" w:type="dxa"/>
            <w:gridSpan w:val="4"/>
          </w:tcPr>
          <w:p w14:paraId="2367774C" w14:textId="77777777" w:rsidR="005B6D69" w:rsidRPr="008F4718" w:rsidRDefault="005B6D69" w:rsidP="00DE0F62">
            <w:pPr>
              <w:ind w:left="284" w:hanging="284"/>
              <w:contextualSpacing/>
              <w:rPr>
                <w:rStyle w:val="FontStyle13"/>
                <w:rFonts w:asciiTheme="minorHAnsi" w:hAnsiTheme="minorHAnsi" w:cstheme="minorHAnsi" w:hint="default"/>
                <w:b w:val="0"/>
                <w:sz w:val="18"/>
                <w:szCs w:val="18"/>
                <w:lang w:val=""/>
              </w:rPr>
            </w:pPr>
            <w:r w:rsidRPr="008F4718">
              <w:rPr>
                <w:rStyle w:val="FontStyle18"/>
                <w:rFonts w:asciiTheme="minorHAnsi" w:eastAsia="Batang" w:hAnsiTheme="minorHAnsi" w:cstheme="minorHAnsi" w:hint="default"/>
                <w:b/>
                <w:sz w:val="18"/>
                <w:szCs w:val="18"/>
                <w:lang w:eastAsia="ko-KR"/>
              </w:rPr>
              <w:t xml:space="preserve">Not:  </w:t>
            </w:r>
            <w:r w:rsidRPr="008F4718">
              <w:rPr>
                <w:rStyle w:val="FontStyle13"/>
                <w:rFonts w:asciiTheme="minorHAnsi" w:hAnsiTheme="minorHAnsi" w:cstheme="minorHAnsi" w:hint="default"/>
                <w:b w:val="0"/>
                <w:sz w:val="18"/>
                <w:szCs w:val="18"/>
                <w:lang w:val=""/>
              </w:rPr>
              <w:t>Bu varyasyon başka bir prosedürün parçası olmadan (örneğin, ruhsat yenileme veya ürün bilgilerini etkileyen varyasyon prosedürü) siyah üçgen ve açıklayıcı ifadenin dâhil olması veya çıkarılmasını içerir.</w:t>
            </w:r>
          </w:p>
          <w:p w14:paraId="53586710" w14:textId="77777777" w:rsidR="005B6D69" w:rsidRPr="008F4718" w:rsidRDefault="005B6D69" w:rsidP="00DE0F62">
            <w:pPr>
              <w:ind w:left="284" w:hanging="284"/>
              <w:contextualSpacing/>
              <w:rPr>
                <w:rStyle w:val="FontStyle18"/>
                <w:rFonts w:asciiTheme="minorHAnsi" w:eastAsiaTheme="minorHAnsi" w:hAnsiTheme="minorHAnsi" w:cstheme="minorHAnsi" w:hint="default"/>
                <w:bCs/>
                <w:sz w:val="18"/>
                <w:szCs w:val="18"/>
                <w:lang w:val="" w:eastAsia="en-US"/>
              </w:rPr>
            </w:pPr>
          </w:p>
        </w:tc>
      </w:tr>
      <w:tr w:rsidR="005B6D69" w:rsidRPr="008F4718" w14:paraId="465A60EA" w14:textId="77777777" w:rsidTr="00DE0F62">
        <w:tc>
          <w:tcPr>
            <w:tcW w:w="5098" w:type="dxa"/>
          </w:tcPr>
          <w:p w14:paraId="44350F88"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C.I.13  Çalışmaların Kuruma gönderilmesini kapsayan bu ekte özel olarak belirtilmeyen diğer değişiklikler (*)</w:t>
            </w:r>
          </w:p>
        </w:tc>
        <w:tc>
          <w:tcPr>
            <w:tcW w:w="1701" w:type="dxa"/>
          </w:tcPr>
          <w:p w14:paraId="42A1BECE"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5221C771"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Sağlanması gereken belgeler</w:t>
            </w:r>
          </w:p>
        </w:tc>
        <w:tc>
          <w:tcPr>
            <w:tcW w:w="1275" w:type="dxa"/>
          </w:tcPr>
          <w:p w14:paraId="74ED1563"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Prosedür tipi</w:t>
            </w:r>
          </w:p>
        </w:tc>
      </w:tr>
      <w:tr w:rsidR="005B6D69" w:rsidRPr="008F4718" w14:paraId="7E8C3361" w14:textId="77777777" w:rsidTr="00DE0F62">
        <w:tc>
          <w:tcPr>
            <w:tcW w:w="5098" w:type="dxa"/>
            <w:tcBorders>
              <w:bottom w:val="single" w:sz="4" w:space="0" w:color="auto"/>
            </w:tcBorders>
          </w:tcPr>
          <w:p w14:paraId="1444C4DB" w14:textId="77777777" w:rsidR="005B6D69" w:rsidRDefault="005B6D69" w:rsidP="00DE0F62"/>
          <w:p w14:paraId="2D40C2DA" w14:textId="77777777" w:rsidR="005B6D69" w:rsidRPr="008F4718" w:rsidRDefault="005B6D69" w:rsidP="00DE0F62">
            <w:pPr>
              <w:rPr>
                <w:rFonts w:asciiTheme="minorHAnsi" w:hAnsiTheme="minorHAnsi"/>
              </w:rPr>
            </w:pPr>
          </w:p>
        </w:tc>
        <w:tc>
          <w:tcPr>
            <w:tcW w:w="1701" w:type="dxa"/>
            <w:tcBorders>
              <w:bottom w:val="single" w:sz="4" w:space="0" w:color="auto"/>
            </w:tcBorders>
            <w:vAlign w:val="center"/>
          </w:tcPr>
          <w:p w14:paraId="287FEF00" w14:textId="77777777" w:rsidR="005B6D69" w:rsidRPr="008F4718" w:rsidRDefault="005B6D69" w:rsidP="00DE0F62">
            <w:pPr>
              <w:rPr>
                <w:rFonts w:asciiTheme="minorHAnsi" w:hAnsiTheme="minorHAnsi"/>
              </w:rPr>
            </w:pPr>
          </w:p>
        </w:tc>
        <w:tc>
          <w:tcPr>
            <w:tcW w:w="1560" w:type="dxa"/>
            <w:tcBorders>
              <w:bottom w:val="single" w:sz="4" w:space="0" w:color="auto"/>
            </w:tcBorders>
            <w:vAlign w:val="center"/>
          </w:tcPr>
          <w:p w14:paraId="4F00A99E" w14:textId="77777777" w:rsidR="005B6D69" w:rsidRPr="008F4718" w:rsidRDefault="005B6D69" w:rsidP="00DE0F62">
            <w:pPr>
              <w:rPr>
                <w:rFonts w:asciiTheme="minorHAnsi" w:hAnsiTheme="minorHAnsi"/>
              </w:rPr>
            </w:pPr>
          </w:p>
        </w:tc>
        <w:tc>
          <w:tcPr>
            <w:tcW w:w="1275" w:type="dxa"/>
            <w:tcBorders>
              <w:bottom w:val="single" w:sz="4" w:space="0" w:color="auto"/>
            </w:tcBorders>
            <w:vAlign w:val="center"/>
          </w:tcPr>
          <w:p w14:paraId="6777EB56"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II</w:t>
            </w:r>
          </w:p>
        </w:tc>
      </w:tr>
      <w:tr w:rsidR="005B6D69" w:rsidRPr="008F4718" w14:paraId="67E17EF0" w14:textId="77777777" w:rsidTr="00DE0F62">
        <w:tc>
          <w:tcPr>
            <w:tcW w:w="9634" w:type="dxa"/>
            <w:gridSpan w:val="4"/>
          </w:tcPr>
          <w:p w14:paraId="639C1B14" w14:textId="77777777" w:rsidR="005B6D69" w:rsidRPr="008F4718" w:rsidRDefault="005B6D69" w:rsidP="00DE0F62">
            <w:pPr>
              <w:pStyle w:val="Style5"/>
              <w:spacing w:before="120" w:after="120" w:line="240" w:lineRule="auto"/>
              <w:contextualSpacing/>
              <w:jc w:val="both"/>
              <w:rPr>
                <w:rStyle w:val="FontStyle13"/>
                <w:rFonts w:asciiTheme="minorHAnsi" w:hAnsiTheme="minorHAnsi" w:cstheme="minorHAnsi" w:hint="default"/>
                <w:b w:val="0"/>
                <w:sz w:val="18"/>
                <w:szCs w:val="18"/>
                <w:lang w:val=""/>
              </w:rPr>
            </w:pPr>
            <w:r w:rsidRPr="008F4718">
              <w:rPr>
                <w:rStyle w:val="FontStyle13"/>
                <w:rFonts w:asciiTheme="minorHAnsi" w:hAnsiTheme="minorHAnsi" w:cstheme="minorHAnsi" w:hint="default"/>
                <w:sz w:val="18"/>
                <w:szCs w:val="18"/>
                <w:lang w:val=""/>
              </w:rPr>
              <w:t xml:space="preserve">Not: </w:t>
            </w:r>
            <w:r w:rsidRPr="008F4718">
              <w:rPr>
                <w:rStyle w:val="FontStyle13"/>
                <w:rFonts w:asciiTheme="minorHAnsi" w:hAnsiTheme="minorHAnsi" w:cstheme="minorHAnsi" w:hint="default"/>
                <w:b w:val="0"/>
                <w:sz w:val="18"/>
                <w:szCs w:val="18"/>
                <w:lang w:val=""/>
              </w:rPr>
              <w:t>Gönderilen verinin Kurum tarafından değerlendirilmesinin Kısa Ürün Bilgisi, ambalaj bilgileri veya kullanma talimatında değişikliklere yola açtığı durumlarda Kısa Ürün Bilgisi, ambalaj bilgileri veya kullanma talimatındaki ilgili değişiklik varyasyonun bir parçasıdır.</w:t>
            </w:r>
          </w:p>
          <w:p w14:paraId="76C7BE6E"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b w:val="0"/>
                <w:sz w:val="18"/>
                <w:szCs w:val="18"/>
                <w:lang w:val=""/>
              </w:rPr>
              <w:t>(*) Bu varyasyon bu ekin diğer bölümleri altındaki Tip 1B olarak düşünülebilen varyasyonlara uygulanmaz.</w:t>
            </w:r>
          </w:p>
        </w:tc>
      </w:tr>
      <w:tr w:rsidR="005B6D69" w:rsidRPr="008F4718" w14:paraId="3E121DB4" w14:textId="77777777" w:rsidTr="00DE0F62">
        <w:tc>
          <w:tcPr>
            <w:tcW w:w="9634" w:type="dxa"/>
            <w:gridSpan w:val="4"/>
          </w:tcPr>
          <w:p w14:paraId="50CFBC7D" w14:textId="77777777" w:rsidR="005B6D69" w:rsidRPr="008F4718" w:rsidRDefault="005B6D69" w:rsidP="00DE0F62">
            <w:pPr>
              <w:pStyle w:val="Style5"/>
              <w:widowControl/>
              <w:spacing w:before="120" w:line="240" w:lineRule="auto"/>
              <w:jc w:val="left"/>
              <w:rPr>
                <w:rStyle w:val="FontStyle18"/>
                <w:rFonts w:asciiTheme="minorHAnsi" w:hAnsiTheme="minorHAnsi" w:cstheme="minorHAnsi" w:hint="default"/>
                <w:b/>
                <w:bCs/>
                <w:sz w:val="18"/>
                <w:szCs w:val="18"/>
                <w:lang w:val=""/>
              </w:rPr>
            </w:pPr>
            <w:r w:rsidRPr="008F4718">
              <w:rPr>
                <w:rStyle w:val="FontStyle18"/>
                <w:rFonts w:asciiTheme="minorHAnsi" w:hAnsiTheme="minorHAnsi" w:cstheme="minorHAnsi" w:hint="default"/>
                <w:b/>
                <w:bCs/>
                <w:sz w:val="18"/>
                <w:szCs w:val="18"/>
                <w:lang w:val=""/>
              </w:rPr>
              <w:t>D. PMF (Plazma Ana Dosyası)/VAMF (Aşı Antijeni Ana Dosyası)</w:t>
            </w:r>
          </w:p>
          <w:p w14:paraId="4C7EF88D" w14:textId="77777777" w:rsidR="005B6D69" w:rsidRPr="008F4718" w:rsidRDefault="005B6D69" w:rsidP="00DE0F62">
            <w:pPr>
              <w:rPr>
                <w:rFonts w:asciiTheme="minorHAnsi" w:hAnsiTheme="minorHAnsi"/>
              </w:rPr>
            </w:pPr>
          </w:p>
        </w:tc>
      </w:tr>
      <w:tr w:rsidR="005B6D69" w:rsidRPr="008F4718" w14:paraId="47B0779B" w14:textId="77777777" w:rsidTr="00DE0F62">
        <w:tc>
          <w:tcPr>
            <w:tcW w:w="5098" w:type="dxa"/>
          </w:tcPr>
          <w:p w14:paraId="580A4C1E"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D.1 VAMF (Aşı Antijeni Ana Dosyası) sertifikası sahibinin isminde ve/veya adresinde değişiklik.</w:t>
            </w:r>
          </w:p>
        </w:tc>
        <w:tc>
          <w:tcPr>
            <w:tcW w:w="1701" w:type="dxa"/>
          </w:tcPr>
          <w:p w14:paraId="1E1710EA"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75F097B4"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Sağlanması gereken belgeler</w:t>
            </w:r>
          </w:p>
        </w:tc>
        <w:tc>
          <w:tcPr>
            <w:tcW w:w="1275" w:type="dxa"/>
          </w:tcPr>
          <w:p w14:paraId="29F8C529"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Prosedür tipi</w:t>
            </w:r>
          </w:p>
        </w:tc>
      </w:tr>
      <w:tr w:rsidR="005B6D69" w:rsidRPr="008F4718" w14:paraId="4D6C1FDF" w14:textId="77777777" w:rsidTr="00DE0F62">
        <w:tc>
          <w:tcPr>
            <w:tcW w:w="5098" w:type="dxa"/>
            <w:tcBorders>
              <w:bottom w:val="single" w:sz="4" w:space="0" w:color="auto"/>
            </w:tcBorders>
          </w:tcPr>
          <w:p w14:paraId="57E95A9C" w14:textId="77777777" w:rsidR="005B6D69" w:rsidRDefault="005B6D69" w:rsidP="00DE0F62"/>
          <w:p w14:paraId="2E4602B1" w14:textId="77777777" w:rsidR="005B6D69" w:rsidRPr="008F4718" w:rsidRDefault="005B6D69" w:rsidP="00DE0F62">
            <w:pPr>
              <w:rPr>
                <w:rFonts w:asciiTheme="minorHAnsi" w:hAnsiTheme="minorHAnsi"/>
              </w:rPr>
            </w:pPr>
          </w:p>
        </w:tc>
        <w:tc>
          <w:tcPr>
            <w:tcW w:w="1701" w:type="dxa"/>
            <w:tcBorders>
              <w:bottom w:val="single" w:sz="4" w:space="0" w:color="auto"/>
            </w:tcBorders>
            <w:vAlign w:val="center"/>
          </w:tcPr>
          <w:p w14:paraId="4EE208FB"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1</w:t>
            </w:r>
          </w:p>
        </w:tc>
        <w:tc>
          <w:tcPr>
            <w:tcW w:w="1560" w:type="dxa"/>
            <w:tcBorders>
              <w:bottom w:val="single" w:sz="4" w:space="0" w:color="auto"/>
            </w:tcBorders>
            <w:vAlign w:val="center"/>
          </w:tcPr>
          <w:p w14:paraId="507F665D"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1</w:t>
            </w:r>
          </w:p>
        </w:tc>
        <w:tc>
          <w:tcPr>
            <w:tcW w:w="1275" w:type="dxa"/>
            <w:tcBorders>
              <w:bottom w:val="single" w:sz="4" w:space="0" w:color="auto"/>
            </w:tcBorders>
            <w:vAlign w:val="center"/>
          </w:tcPr>
          <w:p w14:paraId="4286EE2E" w14:textId="77777777" w:rsidR="005B6D69" w:rsidRPr="008F4718" w:rsidRDefault="005B6D69" w:rsidP="00DE0F62">
            <w:pPr>
              <w:rPr>
                <w:rFonts w:asciiTheme="minorHAnsi" w:hAnsiTheme="minorHAnsi"/>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4048F264" w14:textId="77777777" w:rsidTr="00DE0F62">
        <w:tc>
          <w:tcPr>
            <w:tcW w:w="9634" w:type="dxa"/>
            <w:gridSpan w:val="4"/>
          </w:tcPr>
          <w:p w14:paraId="480F7A97"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14DEBEC3" w14:textId="77777777" w:rsidR="005B6D69" w:rsidRPr="008F4718" w:rsidRDefault="005B6D69" w:rsidP="00DE0F62">
            <w:pPr>
              <w:rPr>
                <w:rFonts w:asciiTheme="minorHAnsi" w:hAnsiTheme="minorHAnsi"/>
              </w:rPr>
            </w:pPr>
            <w:r w:rsidRPr="008F4718">
              <w:rPr>
                <w:rStyle w:val="FontStyle18"/>
                <w:rFonts w:asciiTheme="minorHAnsi" w:hAnsiTheme="minorHAnsi" w:cstheme="minorHAnsi" w:hint="default"/>
                <w:sz w:val="18"/>
                <w:szCs w:val="18"/>
                <w:lang w:val=""/>
              </w:rPr>
              <w:t xml:space="preserve">1. </w:t>
            </w:r>
            <w:r w:rsidRPr="008F4718">
              <w:rPr>
                <w:rFonts w:asciiTheme="minorHAnsi" w:hAnsiTheme="minorHAnsi" w:cstheme="minorHAnsi"/>
                <w:sz w:val="18"/>
                <w:szCs w:val="18"/>
              </w:rPr>
              <w:t xml:space="preserve"> </w:t>
            </w:r>
            <w:r w:rsidRPr="008F4718">
              <w:rPr>
                <w:rStyle w:val="FontStyle18"/>
                <w:rFonts w:asciiTheme="minorHAnsi" w:hAnsiTheme="minorHAnsi" w:cstheme="minorHAnsi" w:hint="default"/>
                <w:sz w:val="18"/>
                <w:szCs w:val="18"/>
                <w:lang w:val=""/>
              </w:rPr>
              <w:t>VAMF  (Aşı Antijeni Ana Dosyası) sertifikası sahibi aynı gerçek veya tüzel kişiler olarak değişmeden kalmalıdır.</w:t>
            </w:r>
          </w:p>
        </w:tc>
      </w:tr>
      <w:tr w:rsidR="005B6D69" w:rsidRPr="008F4718" w14:paraId="06A19146" w14:textId="77777777" w:rsidTr="00DE0F62">
        <w:tc>
          <w:tcPr>
            <w:tcW w:w="9634" w:type="dxa"/>
            <w:gridSpan w:val="4"/>
          </w:tcPr>
          <w:p w14:paraId="4987BEF8" w14:textId="77777777" w:rsidR="005B6D69" w:rsidRPr="008F4718" w:rsidRDefault="005B6D69" w:rsidP="00DE0F62">
            <w:pPr>
              <w:pStyle w:val="Style5"/>
              <w:widowControl/>
              <w:spacing w:before="120" w:after="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77B6055C" w14:textId="77777777" w:rsidR="005B6D69" w:rsidRDefault="005B6D69" w:rsidP="00DE0F62">
            <w:pPr>
              <w:rPr>
                <w:rStyle w:val="FontStyle18"/>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1.</w:t>
            </w:r>
            <w:r w:rsidRPr="008F4718">
              <w:rPr>
                <w:rFonts w:asciiTheme="minorHAnsi" w:hAnsiTheme="minorHAnsi" w:cstheme="minorHAnsi"/>
                <w:sz w:val="18"/>
                <w:szCs w:val="18"/>
                <w:lang w:val=""/>
              </w:rPr>
              <w:t xml:space="preserve"> </w:t>
            </w:r>
            <w:r w:rsidRPr="008F4718">
              <w:rPr>
                <w:rFonts w:asciiTheme="minorHAnsi" w:hAnsiTheme="minorHAnsi" w:cstheme="minorHAnsi"/>
                <w:sz w:val="18"/>
                <w:szCs w:val="18"/>
              </w:rPr>
              <w:t xml:space="preserve"> </w:t>
            </w:r>
            <w:r w:rsidRPr="008F4718">
              <w:rPr>
                <w:rStyle w:val="FontStyle18"/>
                <w:rFonts w:asciiTheme="minorHAnsi" w:hAnsiTheme="minorHAnsi" w:cstheme="minorHAnsi" w:hint="default"/>
                <w:sz w:val="18"/>
                <w:szCs w:val="18"/>
                <w:lang w:val=""/>
              </w:rPr>
              <w:t>İlgili bir Resmî kurumdan (örneğin, Ticaret Odasından) alınan ve yeni ismin veya yeni adresin belirtildiği Resmî bir belge.</w:t>
            </w:r>
          </w:p>
          <w:p w14:paraId="1CF88F63" w14:textId="77777777" w:rsidR="005B6D69" w:rsidRPr="008F4718" w:rsidRDefault="005B6D69" w:rsidP="00DE0F62">
            <w:pPr>
              <w:rPr>
                <w:rFonts w:asciiTheme="minorHAnsi" w:hAnsiTheme="minorHAnsi"/>
              </w:rPr>
            </w:pPr>
          </w:p>
        </w:tc>
      </w:tr>
      <w:tr w:rsidR="005B6D69" w:rsidRPr="008F4718" w14:paraId="6B60377F" w14:textId="77777777" w:rsidTr="00DE0F62">
        <w:tc>
          <w:tcPr>
            <w:tcW w:w="5098" w:type="dxa"/>
          </w:tcPr>
          <w:p w14:paraId="7F4EE8C4"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D.2  PMF (Plazma Ana Dosyası) sertifikası sahibinin isminde ve/veya adresinde değişiklik</w:t>
            </w:r>
          </w:p>
        </w:tc>
        <w:tc>
          <w:tcPr>
            <w:tcW w:w="1701" w:type="dxa"/>
          </w:tcPr>
          <w:p w14:paraId="1144AC34"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128F0A41"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Sağlanması gereken belgeler</w:t>
            </w:r>
          </w:p>
        </w:tc>
        <w:tc>
          <w:tcPr>
            <w:tcW w:w="1275" w:type="dxa"/>
          </w:tcPr>
          <w:p w14:paraId="14891E68"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Prosedür tipi</w:t>
            </w:r>
          </w:p>
        </w:tc>
      </w:tr>
      <w:tr w:rsidR="005B6D69" w:rsidRPr="008F4718" w14:paraId="56D1D6AE" w14:textId="77777777" w:rsidTr="00DE0F62">
        <w:tc>
          <w:tcPr>
            <w:tcW w:w="5098" w:type="dxa"/>
          </w:tcPr>
          <w:p w14:paraId="653DFA6C" w14:textId="77777777" w:rsidR="005B6D69" w:rsidRDefault="005B6D69" w:rsidP="00DE0F62"/>
          <w:p w14:paraId="15BCE1AC" w14:textId="77777777" w:rsidR="005B6D69" w:rsidRPr="008F4718" w:rsidRDefault="005B6D69" w:rsidP="00DE0F62">
            <w:pPr>
              <w:rPr>
                <w:rFonts w:asciiTheme="minorHAnsi" w:hAnsiTheme="minorHAnsi"/>
              </w:rPr>
            </w:pPr>
          </w:p>
        </w:tc>
        <w:tc>
          <w:tcPr>
            <w:tcW w:w="1701" w:type="dxa"/>
            <w:vAlign w:val="center"/>
          </w:tcPr>
          <w:p w14:paraId="0A2A2E32"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1</w:t>
            </w:r>
          </w:p>
        </w:tc>
        <w:tc>
          <w:tcPr>
            <w:tcW w:w="1560" w:type="dxa"/>
            <w:vAlign w:val="center"/>
          </w:tcPr>
          <w:p w14:paraId="0F3AFC2C"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1</w:t>
            </w:r>
          </w:p>
        </w:tc>
        <w:tc>
          <w:tcPr>
            <w:tcW w:w="1275" w:type="dxa"/>
            <w:vAlign w:val="center"/>
          </w:tcPr>
          <w:p w14:paraId="64E8ECD0" w14:textId="77777777" w:rsidR="005B6D69" w:rsidRPr="008F4718" w:rsidRDefault="005B6D69" w:rsidP="00DE0F62">
            <w:pPr>
              <w:rPr>
                <w:rFonts w:asciiTheme="minorHAnsi" w:hAnsiTheme="minorHAnsi"/>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4BEC7432" w14:textId="77777777" w:rsidTr="00DE0F62">
        <w:tc>
          <w:tcPr>
            <w:tcW w:w="9634" w:type="dxa"/>
            <w:gridSpan w:val="4"/>
          </w:tcPr>
          <w:p w14:paraId="4B25B95C" w14:textId="77777777" w:rsidR="005B6D69" w:rsidRPr="008F4718"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Şartlar</w:t>
            </w:r>
          </w:p>
          <w:p w14:paraId="0144EAB3" w14:textId="77777777" w:rsidR="005B6D69" w:rsidRPr="008F4718" w:rsidRDefault="005B6D69" w:rsidP="00DE0F62">
            <w:pPr>
              <w:rPr>
                <w:rFonts w:asciiTheme="minorHAnsi" w:hAnsiTheme="minorHAnsi"/>
              </w:rPr>
            </w:pPr>
            <w:r w:rsidRPr="008F4718">
              <w:rPr>
                <w:rStyle w:val="FontStyle18"/>
                <w:rFonts w:asciiTheme="minorHAnsi" w:hAnsiTheme="minorHAnsi" w:cstheme="minorHAnsi" w:hint="default"/>
                <w:sz w:val="18"/>
                <w:szCs w:val="18"/>
                <w:lang w:val=""/>
              </w:rPr>
              <w:t xml:space="preserve">1. </w:t>
            </w:r>
            <w:r w:rsidRPr="008F4718">
              <w:rPr>
                <w:rFonts w:asciiTheme="minorHAnsi" w:hAnsiTheme="minorHAnsi" w:cstheme="minorHAnsi"/>
                <w:sz w:val="18"/>
                <w:szCs w:val="18"/>
              </w:rPr>
              <w:t xml:space="preserve">  </w:t>
            </w:r>
            <w:r w:rsidRPr="008F4718">
              <w:rPr>
                <w:rStyle w:val="FontStyle18"/>
                <w:rFonts w:asciiTheme="minorHAnsi" w:hAnsiTheme="minorHAnsi" w:cstheme="minorHAnsi" w:hint="default"/>
                <w:sz w:val="18"/>
                <w:szCs w:val="18"/>
                <w:lang w:val=""/>
              </w:rPr>
              <w:t>PMF  (Plazma Ana Dosyası) sertifikası sahibi aynı gerçek veya tüzel kişiler olarak değişmeden kalmalıdır.</w:t>
            </w:r>
          </w:p>
        </w:tc>
      </w:tr>
      <w:tr w:rsidR="005B6D69" w:rsidRPr="008F4718" w14:paraId="13CCF34A" w14:textId="77777777" w:rsidTr="00DE0F62">
        <w:tc>
          <w:tcPr>
            <w:tcW w:w="9634" w:type="dxa"/>
            <w:gridSpan w:val="4"/>
          </w:tcPr>
          <w:p w14:paraId="49329195" w14:textId="77777777" w:rsidR="005B6D69" w:rsidRPr="008F4718" w:rsidRDefault="005B6D69" w:rsidP="00DE0F62">
            <w:pPr>
              <w:pStyle w:val="Style5"/>
              <w:widowControl/>
              <w:spacing w:before="120" w:after="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3407EA41" w14:textId="77777777" w:rsidR="005B6D69" w:rsidRDefault="005B6D69" w:rsidP="00DE0F62">
            <w:pPr>
              <w:rPr>
                <w:rStyle w:val="FontStyle18"/>
                <w:rFonts w:asciiTheme="minorHAnsi" w:hAnsiTheme="minorHAnsi" w:cstheme="minorHAnsi" w:hint="default"/>
                <w:sz w:val="18"/>
                <w:szCs w:val="18"/>
                <w:lang w:val=""/>
              </w:rPr>
            </w:pPr>
            <w:r w:rsidRPr="008F4718">
              <w:rPr>
                <w:rStyle w:val="FontStyle13"/>
                <w:rFonts w:asciiTheme="minorHAnsi" w:hAnsiTheme="minorHAnsi" w:cstheme="minorHAnsi" w:hint="default"/>
                <w:sz w:val="18"/>
                <w:szCs w:val="18"/>
                <w:lang w:val=""/>
              </w:rPr>
              <w:t>1.</w:t>
            </w:r>
            <w:r w:rsidRPr="008F4718">
              <w:rPr>
                <w:rFonts w:asciiTheme="minorHAnsi" w:hAnsiTheme="minorHAnsi" w:cstheme="minorHAnsi"/>
                <w:sz w:val="18"/>
                <w:szCs w:val="18"/>
                <w:lang w:val=""/>
              </w:rPr>
              <w:t xml:space="preserve">   </w:t>
            </w:r>
            <w:r w:rsidRPr="008F4718">
              <w:rPr>
                <w:rStyle w:val="FontStyle18"/>
                <w:rFonts w:asciiTheme="minorHAnsi" w:hAnsiTheme="minorHAnsi" w:cstheme="minorHAnsi" w:hint="default"/>
                <w:sz w:val="18"/>
                <w:szCs w:val="18"/>
                <w:lang w:val=""/>
              </w:rPr>
              <w:t>İlgili bir Resmî kurumdan (örneğin, Ticaret Odasından) alınan ve yeni ismin veya yeni adresin belirtildiği Resmî bir belge.</w:t>
            </w:r>
          </w:p>
          <w:p w14:paraId="2EB29362" w14:textId="77777777" w:rsidR="005B6D69" w:rsidRPr="008F4718" w:rsidRDefault="005B6D69" w:rsidP="00DE0F62">
            <w:pPr>
              <w:rPr>
                <w:rFonts w:asciiTheme="minorHAnsi" w:hAnsiTheme="minorHAnsi"/>
              </w:rPr>
            </w:pPr>
          </w:p>
        </w:tc>
      </w:tr>
      <w:tr w:rsidR="005B6D69" w:rsidRPr="008F4718" w14:paraId="0FA57811" w14:textId="77777777" w:rsidTr="00DE0F62">
        <w:tc>
          <w:tcPr>
            <w:tcW w:w="5098" w:type="dxa"/>
          </w:tcPr>
          <w:p w14:paraId="389E2BCF"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D.3 Mevcut PMF (Plazma Ana Dosyası) sertifikası sahibinin yeni bir PMF sertifikası sahibi ile değiştirilmesi veya yeni bir PMF sertifikası sahibine devredilmesi</w:t>
            </w:r>
          </w:p>
        </w:tc>
        <w:tc>
          <w:tcPr>
            <w:tcW w:w="1701" w:type="dxa"/>
          </w:tcPr>
          <w:p w14:paraId="27037A72"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Yerine getirilmesi gereken şartlar</w:t>
            </w:r>
          </w:p>
        </w:tc>
        <w:tc>
          <w:tcPr>
            <w:tcW w:w="1560" w:type="dxa"/>
          </w:tcPr>
          <w:p w14:paraId="4B7D1D83"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Sağlanması gereken belgeler</w:t>
            </w:r>
          </w:p>
        </w:tc>
        <w:tc>
          <w:tcPr>
            <w:tcW w:w="1275" w:type="dxa"/>
          </w:tcPr>
          <w:p w14:paraId="19E209FA"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Prosedür tipi</w:t>
            </w:r>
          </w:p>
        </w:tc>
      </w:tr>
      <w:tr w:rsidR="005B6D69" w:rsidRPr="008F4718" w14:paraId="406078BD" w14:textId="77777777" w:rsidTr="00DE0F62">
        <w:tc>
          <w:tcPr>
            <w:tcW w:w="5098" w:type="dxa"/>
            <w:tcBorders>
              <w:bottom w:val="single" w:sz="4" w:space="0" w:color="auto"/>
            </w:tcBorders>
          </w:tcPr>
          <w:p w14:paraId="59FBD926" w14:textId="77777777" w:rsidR="005B6D69" w:rsidRDefault="005B6D69" w:rsidP="00DE0F62"/>
          <w:p w14:paraId="2DC670C1" w14:textId="77777777" w:rsidR="005B6D69" w:rsidRPr="008F4718" w:rsidRDefault="005B6D69" w:rsidP="00DE0F62">
            <w:pPr>
              <w:rPr>
                <w:rFonts w:asciiTheme="minorHAnsi" w:hAnsiTheme="minorHAnsi"/>
              </w:rPr>
            </w:pPr>
          </w:p>
        </w:tc>
        <w:tc>
          <w:tcPr>
            <w:tcW w:w="1701" w:type="dxa"/>
            <w:tcBorders>
              <w:bottom w:val="single" w:sz="4" w:space="0" w:color="auto"/>
            </w:tcBorders>
          </w:tcPr>
          <w:p w14:paraId="30E06FCF" w14:textId="77777777" w:rsidR="005B6D69" w:rsidRPr="008F4718" w:rsidRDefault="005B6D69" w:rsidP="00DE0F62">
            <w:pPr>
              <w:rPr>
                <w:rFonts w:asciiTheme="minorHAnsi" w:hAnsiTheme="minorHAnsi"/>
              </w:rPr>
            </w:pPr>
          </w:p>
        </w:tc>
        <w:tc>
          <w:tcPr>
            <w:tcW w:w="1560" w:type="dxa"/>
            <w:tcBorders>
              <w:bottom w:val="single" w:sz="4" w:space="0" w:color="auto"/>
            </w:tcBorders>
            <w:vAlign w:val="center"/>
          </w:tcPr>
          <w:p w14:paraId="2D2E2DEB" w14:textId="77777777" w:rsidR="005B6D69" w:rsidRPr="008F4718" w:rsidRDefault="005B6D69" w:rsidP="00DE0F62">
            <w:pPr>
              <w:rPr>
                <w:rFonts w:asciiTheme="minorHAnsi" w:hAnsiTheme="minorHAnsi"/>
              </w:rPr>
            </w:pPr>
            <w:r w:rsidRPr="008F4718">
              <w:rPr>
                <w:rStyle w:val="FontStyle13"/>
                <w:rFonts w:asciiTheme="minorHAnsi" w:hAnsiTheme="minorHAnsi" w:cstheme="minorHAnsi" w:hint="default"/>
                <w:sz w:val="18"/>
                <w:szCs w:val="18"/>
                <w:lang w:val=""/>
              </w:rPr>
              <w:t>1, 2, 3, 4, 5, 6</w:t>
            </w:r>
          </w:p>
        </w:tc>
        <w:tc>
          <w:tcPr>
            <w:tcW w:w="1275" w:type="dxa"/>
            <w:tcBorders>
              <w:bottom w:val="single" w:sz="4" w:space="0" w:color="auto"/>
            </w:tcBorders>
            <w:vAlign w:val="center"/>
          </w:tcPr>
          <w:p w14:paraId="5FA4626A" w14:textId="77777777" w:rsidR="005B6D69" w:rsidRPr="008F4718" w:rsidRDefault="005B6D69" w:rsidP="00DE0F62">
            <w:pPr>
              <w:rPr>
                <w:rFonts w:asciiTheme="minorHAnsi" w:hAnsiTheme="minorHAnsi"/>
              </w:rPr>
            </w:pPr>
            <w:r w:rsidRPr="008F4718">
              <w:rPr>
                <w:rStyle w:val="FontStyle15"/>
                <w:rFonts w:asciiTheme="minorHAnsi" w:hAnsiTheme="minorHAnsi" w:cstheme="minorHAnsi" w:hint="default"/>
                <w:sz w:val="18"/>
                <w:szCs w:val="18"/>
                <w:lang w:val=""/>
              </w:rPr>
              <w:t>IA</w:t>
            </w:r>
            <w:r w:rsidRPr="008F4718">
              <w:rPr>
                <w:rStyle w:val="FontStyle15"/>
                <w:rFonts w:asciiTheme="minorHAnsi" w:hAnsiTheme="minorHAnsi" w:cstheme="minorHAnsi" w:hint="default"/>
                <w:sz w:val="18"/>
                <w:szCs w:val="18"/>
                <w:vertAlign w:val="subscript"/>
                <w:lang w:val=""/>
              </w:rPr>
              <w:t>DB</w:t>
            </w:r>
          </w:p>
        </w:tc>
      </w:tr>
      <w:tr w:rsidR="005B6D69" w:rsidRPr="008F4718" w14:paraId="6517F458" w14:textId="77777777" w:rsidTr="00DE0F62">
        <w:tc>
          <w:tcPr>
            <w:tcW w:w="9634" w:type="dxa"/>
            <w:gridSpan w:val="4"/>
          </w:tcPr>
          <w:p w14:paraId="5004CAA5" w14:textId="77777777" w:rsidR="005B6D69" w:rsidRPr="008F4718" w:rsidRDefault="005B6D69" w:rsidP="00DE0F62">
            <w:pPr>
              <w:pStyle w:val="Style5"/>
              <w:widowControl/>
              <w:spacing w:before="120" w:after="120" w:line="240" w:lineRule="auto"/>
              <w:jc w:val="left"/>
              <w:rPr>
                <w:rStyle w:val="FontStyle13"/>
                <w:rFonts w:asciiTheme="minorHAnsi" w:hAnsiTheme="minorHAnsi" w:cstheme="minorHAnsi" w:hint="default"/>
                <w:sz w:val="18"/>
                <w:szCs w:val="18"/>
              </w:rPr>
            </w:pPr>
            <w:r w:rsidRPr="008F4718">
              <w:rPr>
                <w:rStyle w:val="FontStyle13"/>
                <w:rFonts w:asciiTheme="minorHAnsi" w:hAnsiTheme="minorHAnsi" w:cstheme="minorHAnsi" w:hint="default"/>
                <w:sz w:val="18"/>
                <w:szCs w:val="18"/>
                <w:lang w:val=""/>
              </w:rPr>
              <w:t>Belgeler</w:t>
            </w:r>
          </w:p>
          <w:p w14:paraId="62DEE991" w14:textId="77777777" w:rsidR="005B6D69" w:rsidRPr="008F4718" w:rsidRDefault="005B6D69" w:rsidP="00DE0F62">
            <w:pPr>
              <w:pStyle w:val="Style3"/>
              <w:widowControl/>
              <w:spacing w:line="240" w:lineRule="auto"/>
              <w:ind w:left="284" w:hanging="284"/>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 xml:space="preserve">1. </w:t>
            </w:r>
            <w:r w:rsidRPr="008F4718">
              <w:rPr>
                <w:rFonts w:asciiTheme="minorHAnsi" w:hAnsiTheme="minorHAnsi" w:cstheme="minorHAnsi" w:hint="default"/>
                <w:sz w:val="18"/>
                <w:szCs w:val="18"/>
              </w:rPr>
              <w:t xml:space="preserve"> </w:t>
            </w:r>
            <w:r w:rsidRPr="008F4718">
              <w:rPr>
                <w:rStyle w:val="FontStyle18"/>
                <w:rFonts w:asciiTheme="minorHAnsi" w:hAnsiTheme="minorHAnsi" w:cstheme="minorHAnsi" w:hint="default"/>
                <w:sz w:val="18"/>
                <w:szCs w:val="18"/>
                <w:lang w:val=""/>
              </w:rPr>
              <w:t>Mevcut PMF (Plazma Ana Dosyası) sahibinin (devri gerçekleştirenin) ve devrin gerçekleştirildiği (devralan)</w:t>
            </w:r>
            <w:r w:rsidRPr="008F4718">
              <w:rPr>
                <w:rFonts w:asciiTheme="minorHAnsi" w:hAnsiTheme="minorHAnsi" w:hint="default"/>
              </w:rPr>
              <w:t xml:space="preserve"> </w:t>
            </w:r>
            <w:r w:rsidRPr="008F4718">
              <w:rPr>
                <w:rStyle w:val="FontStyle18"/>
                <w:rFonts w:asciiTheme="minorHAnsi" w:hAnsiTheme="minorHAnsi" w:cstheme="minorHAnsi" w:hint="default"/>
                <w:sz w:val="18"/>
                <w:szCs w:val="18"/>
                <w:lang w:val=""/>
              </w:rPr>
              <w:t>gerçek ya da tüzel  kişinin isimlerini, adreslerini ve önerilen uygulama tarihini içeren taraflarca imzalanmış doküman.</w:t>
            </w:r>
          </w:p>
          <w:p w14:paraId="1CB34069" w14:textId="77777777" w:rsidR="005B6D69" w:rsidRPr="008F4718" w:rsidRDefault="005B6D69" w:rsidP="00DE0F62">
            <w:pPr>
              <w:pStyle w:val="Style3"/>
              <w:widowControl/>
              <w:spacing w:line="240" w:lineRule="auto"/>
              <w:ind w:left="284" w:hanging="284"/>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 xml:space="preserve">2.  </w:t>
            </w:r>
            <w:r w:rsidRPr="008F4718">
              <w:rPr>
                <w:rFonts w:asciiTheme="minorHAnsi" w:hAnsiTheme="minorHAnsi" w:hint="default"/>
              </w:rPr>
              <w:t xml:space="preserve"> </w:t>
            </w:r>
            <w:r w:rsidRPr="008F4718">
              <w:rPr>
                <w:rStyle w:val="FontStyle18"/>
                <w:rFonts w:asciiTheme="minorHAnsi" w:hAnsiTheme="minorHAnsi" w:cstheme="minorHAnsi" w:hint="default"/>
                <w:sz w:val="18"/>
                <w:szCs w:val="18"/>
                <w:lang w:val=""/>
              </w:rPr>
              <w:t xml:space="preserve">EMA (Avrupa İlaç Kurumu) Plazma Ana Dosyası (PMF) Topluluk mevzuatına uygunluk Sertifikasının son sayfasının kopyası. </w:t>
            </w:r>
          </w:p>
          <w:p w14:paraId="23BAC2BB" w14:textId="77777777" w:rsidR="005B6D69" w:rsidRPr="008F4718" w:rsidRDefault="005B6D69" w:rsidP="00DE0F62">
            <w:pPr>
              <w:pStyle w:val="Style3"/>
              <w:widowControl/>
              <w:spacing w:line="240" w:lineRule="auto"/>
              <w:ind w:left="284" w:hanging="284"/>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3.    Her iki şirket tarafından imzalanmış olan yeni PMF sahibine ait ticaret sicilinin ilgili bölümü ve Türkçe tercümesi.</w:t>
            </w:r>
          </w:p>
          <w:p w14:paraId="4ECD3774" w14:textId="77777777" w:rsidR="005B6D69" w:rsidRPr="008F4718" w:rsidRDefault="005B6D69" w:rsidP="00DE0F62">
            <w:pPr>
              <w:pStyle w:val="Style3"/>
              <w:widowControl/>
              <w:spacing w:line="240" w:lineRule="auto"/>
              <w:ind w:left="284" w:hanging="284"/>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4.   Her iki şirket tarafından imzalanmış olan ilk PMF (Plazma Ana Dosyası) sertifikasyonundan itibaren PMF belgelerinin tamamının devrine dair teyit.</w:t>
            </w:r>
          </w:p>
          <w:p w14:paraId="31D54DD5" w14:textId="77777777" w:rsidR="005B6D69" w:rsidRPr="008F4718" w:rsidRDefault="005B6D69" w:rsidP="00DE0F62">
            <w:pPr>
              <w:pStyle w:val="Style3"/>
              <w:widowControl/>
              <w:spacing w:line="240" w:lineRule="auto"/>
              <w:ind w:left="284" w:hanging="284"/>
              <w:jc w:val="both"/>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5.  Devralan PMF (Plazma Ana Dosyası) sahibi tarafından imzalanmış, yetkili otorite ve PMF sahibi arasındaki iletişimden sorumlu olan kişinin irtibat bilgilerini içeren yetki belgesi.</w:t>
            </w:r>
          </w:p>
          <w:p w14:paraId="5F17C569" w14:textId="77777777" w:rsidR="005B6D69" w:rsidRDefault="005B6D69" w:rsidP="00DE0F62">
            <w:pPr>
              <w:rPr>
                <w:rStyle w:val="FontStyle18"/>
                <w:rFonts w:asciiTheme="minorHAnsi" w:hAnsiTheme="minorHAnsi" w:cstheme="minorHAnsi" w:hint="default"/>
                <w:sz w:val="18"/>
                <w:szCs w:val="18"/>
                <w:lang w:val=""/>
              </w:rPr>
            </w:pPr>
            <w:r w:rsidRPr="008F4718">
              <w:rPr>
                <w:rStyle w:val="FontStyle18"/>
                <w:rFonts w:asciiTheme="minorHAnsi" w:hAnsiTheme="minorHAnsi" w:cstheme="minorHAnsi" w:hint="default"/>
                <w:sz w:val="18"/>
                <w:szCs w:val="18"/>
                <w:lang w:val=""/>
              </w:rPr>
              <w:t>6.  Varsa, devralan PMF (Plazma Ana Dosyası) sahibi tarafından imzalanmış, bütün açık ve kalan taahhütlerin yerine getirilmesine ilişkin taahhütname.</w:t>
            </w:r>
          </w:p>
          <w:p w14:paraId="2DFD2F9A" w14:textId="77777777" w:rsidR="005B6D69" w:rsidRPr="008F4718" w:rsidRDefault="005B6D69" w:rsidP="00DE0F62">
            <w:pPr>
              <w:rPr>
                <w:rFonts w:asciiTheme="minorHAnsi" w:hAnsiTheme="minorHAnsi"/>
              </w:rPr>
            </w:pPr>
          </w:p>
        </w:tc>
      </w:tr>
      <w:tr w:rsidR="005B6D69" w:rsidRPr="0095438E" w14:paraId="347CA86F" w14:textId="77777777" w:rsidTr="00DE0F62">
        <w:tc>
          <w:tcPr>
            <w:tcW w:w="5098" w:type="dxa"/>
          </w:tcPr>
          <w:p w14:paraId="6305C628"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lastRenderedPageBreak/>
              <w:t>D.4  Kan/plazma toplama merkezini içeren kan merkezinin isminde ve/veya adresinde değişiklik.</w:t>
            </w:r>
          </w:p>
        </w:tc>
        <w:tc>
          <w:tcPr>
            <w:tcW w:w="1701" w:type="dxa"/>
          </w:tcPr>
          <w:p w14:paraId="6F8FE5D6"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Yerine getirilmesi gereken şartlar</w:t>
            </w:r>
          </w:p>
        </w:tc>
        <w:tc>
          <w:tcPr>
            <w:tcW w:w="1560" w:type="dxa"/>
          </w:tcPr>
          <w:p w14:paraId="7E7145DD"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Sağlanması gereken belgeler</w:t>
            </w:r>
          </w:p>
        </w:tc>
        <w:tc>
          <w:tcPr>
            <w:tcW w:w="1275" w:type="dxa"/>
          </w:tcPr>
          <w:p w14:paraId="5A922AB1"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Prosedür tipi</w:t>
            </w:r>
          </w:p>
        </w:tc>
      </w:tr>
      <w:tr w:rsidR="005B6D69" w:rsidRPr="0095438E" w14:paraId="5F3F2ABD" w14:textId="77777777" w:rsidTr="00DE0F62">
        <w:tc>
          <w:tcPr>
            <w:tcW w:w="5098" w:type="dxa"/>
            <w:tcBorders>
              <w:bottom w:val="single" w:sz="4" w:space="0" w:color="auto"/>
            </w:tcBorders>
          </w:tcPr>
          <w:p w14:paraId="2D5685E3" w14:textId="77777777" w:rsidR="005B6D69" w:rsidRDefault="005B6D69" w:rsidP="00DE0F62">
            <w:pPr>
              <w:rPr>
                <w:sz w:val="18"/>
                <w:szCs w:val="18"/>
              </w:rPr>
            </w:pPr>
          </w:p>
          <w:p w14:paraId="6B5B2DF4" w14:textId="77777777" w:rsidR="005B6D69" w:rsidRPr="0095438E" w:rsidRDefault="005B6D69" w:rsidP="00DE0F62">
            <w:pPr>
              <w:rPr>
                <w:rFonts w:asciiTheme="minorHAnsi" w:hAnsiTheme="minorHAnsi"/>
                <w:sz w:val="18"/>
                <w:szCs w:val="18"/>
              </w:rPr>
            </w:pPr>
          </w:p>
        </w:tc>
        <w:tc>
          <w:tcPr>
            <w:tcW w:w="1701" w:type="dxa"/>
            <w:tcBorders>
              <w:bottom w:val="single" w:sz="4" w:space="0" w:color="auto"/>
            </w:tcBorders>
            <w:vAlign w:val="center"/>
          </w:tcPr>
          <w:p w14:paraId="23FED756"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1, 2</w:t>
            </w:r>
          </w:p>
        </w:tc>
        <w:tc>
          <w:tcPr>
            <w:tcW w:w="1560" w:type="dxa"/>
            <w:tcBorders>
              <w:bottom w:val="single" w:sz="4" w:space="0" w:color="auto"/>
            </w:tcBorders>
            <w:vAlign w:val="center"/>
          </w:tcPr>
          <w:p w14:paraId="0297D517"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1, 2, 3</w:t>
            </w:r>
          </w:p>
        </w:tc>
        <w:tc>
          <w:tcPr>
            <w:tcW w:w="1275" w:type="dxa"/>
            <w:tcBorders>
              <w:bottom w:val="single" w:sz="4" w:space="0" w:color="auto"/>
            </w:tcBorders>
            <w:vAlign w:val="center"/>
          </w:tcPr>
          <w:p w14:paraId="15D6747A" w14:textId="77777777" w:rsidR="005B6D69" w:rsidRPr="0095438E" w:rsidRDefault="005B6D69" w:rsidP="00DE0F62">
            <w:pPr>
              <w:rPr>
                <w:rFonts w:asciiTheme="minorHAnsi" w:hAnsiTheme="minorHAnsi"/>
                <w:sz w:val="18"/>
                <w:szCs w:val="18"/>
              </w:rPr>
            </w:pPr>
            <w:r w:rsidRPr="0095438E">
              <w:rPr>
                <w:rStyle w:val="FontStyle15"/>
                <w:rFonts w:asciiTheme="minorHAnsi" w:hAnsiTheme="minorHAnsi" w:cstheme="minorHAnsi" w:hint="default"/>
                <w:sz w:val="18"/>
                <w:szCs w:val="18"/>
                <w:lang w:val=""/>
              </w:rPr>
              <w:t>IA</w:t>
            </w:r>
          </w:p>
        </w:tc>
      </w:tr>
      <w:tr w:rsidR="005B6D69" w:rsidRPr="0095438E" w14:paraId="04675A5F" w14:textId="77777777" w:rsidTr="00DE0F62">
        <w:tc>
          <w:tcPr>
            <w:tcW w:w="9634" w:type="dxa"/>
            <w:gridSpan w:val="4"/>
          </w:tcPr>
          <w:p w14:paraId="15576AE8" w14:textId="77777777" w:rsidR="005B6D69" w:rsidRPr="0095438E" w:rsidRDefault="005B6D69" w:rsidP="00DE0F62">
            <w:pPr>
              <w:pStyle w:val="Style5"/>
              <w:widowControl/>
              <w:spacing w:before="120" w:after="120" w:line="240" w:lineRule="auto"/>
              <w:jc w:val="both"/>
              <w:rPr>
                <w:rStyle w:val="FontStyle13"/>
                <w:rFonts w:asciiTheme="minorHAnsi" w:hAnsiTheme="minorHAnsi" w:cstheme="minorHAnsi" w:hint="default"/>
                <w:sz w:val="18"/>
                <w:szCs w:val="18"/>
              </w:rPr>
            </w:pPr>
            <w:r w:rsidRPr="0095438E">
              <w:rPr>
                <w:rStyle w:val="FontStyle13"/>
                <w:rFonts w:asciiTheme="minorHAnsi" w:hAnsiTheme="minorHAnsi" w:cstheme="minorHAnsi" w:hint="default"/>
                <w:sz w:val="18"/>
                <w:szCs w:val="18"/>
                <w:lang w:val=""/>
              </w:rPr>
              <w:t>Şartlar</w:t>
            </w:r>
          </w:p>
          <w:p w14:paraId="55ACFC61" w14:textId="77777777" w:rsidR="005B6D69" w:rsidRPr="0095438E" w:rsidRDefault="005B6D69" w:rsidP="00DE0F62">
            <w:pPr>
              <w:pStyle w:val="Style3"/>
              <w:widowControl/>
              <w:spacing w:line="240" w:lineRule="auto"/>
              <w:jc w:val="both"/>
              <w:rPr>
                <w:rStyle w:val="FontStyle18"/>
                <w:rFonts w:asciiTheme="minorHAnsi" w:hAnsiTheme="minorHAnsi" w:cstheme="minorHAnsi" w:hint="default"/>
                <w:sz w:val="18"/>
                <w:szCs w:val="18"/>
                <w:lang w:val=""/>
              </w:rPr>
            </w:pPr>
            <w:r w:rsidRPr="0095438E">
              <w:rPr>
                <w:rStyle w:val="FontStyle18"/>
                <w:rFonts w:asciiTheme="minorHAnsi" w:hAnsiTheme="minorHAnsi" w:cstheme="minorHAnsi" w:hint="default"/>
                <w:sz w:val="18"/>
                <w:szCs w:val="18"/>
                <w:lang w:val=""/>
              </w:rPr>
              <w:t xml:space="preserve">1. </w:t>
            </w:r>
            <w:r w:rsidRPr="0095438E">
              <w:rPr>
                <w:rFonts w:asciiTheme="minorHAnsi" w:hAnsiTheme="minorHAnsi" w:cstheme="minorHAnsi" w:hint="default"/>
                <w:sz w:val="18"/>
                <w:szCs w:val="18"/>
              </w:rPr>
              <w:t xml:space="preserve">   </w:t>
            </w:r>
            <w:r w:rsidRPr="0095438E">
              <w:rPr>
                <w:rStyle w:val="FontStyle18"/>
                <w:rFonts w:asciiTheme="minorHAnsi" w:hAnsiTheme="minorHAnsi" w:cstheme="minorHAnsi" w:hint="default"/>
                <w:sz w:val="18"/>
                <w:szCs w:val="18"/>
                <w:lang w:val=""/>
              </w:rPr>
              <w:t>Kan merkezi aynı gerçek veya tüzel kişiler olarak değişmeden kalmalıdır.</w:t>
            </w:r>
          </w:p>
          <w:p w14:paraId="685AF49F" w14:textId="77777777" w:rsidR="005B6D69" w:rsidRPr="0095438E" w:rsidRDefault="005B6D69" w:rsidP="00DE0F62">
            <w:pPr>
              <w:rPr>
                <w:rFonts w:asciiTheme="minorHAnsi" w:hAnsiTheme="minorHAnsi"/>
                <w:sz w:val="18"/>
                <w:szCs w:val="18"/>
              </w:rPr>
            </w:pPr>
            <w:r w:rsidRPr="0095438E">
              <w:rPr>
                <w:rStyle w:val="FontStyle18"/>
                <w:rFonts w:asciiTheme="minorHAnsi" w:hAnsiTheme="minorHAnsi" w:cstheme="minorHAnsi" w:hint="default"/>
                <w:sz w:val="18"/>
                <w:szCs w:val="18"/>
                <w:lang w:val=""/>
              </w:rPr>
              <w:t>2.   Değişiklik idari olmalıdır (örneğin,  birleşme,  devir);  kan/plazma toplayan merkez veya kan merkezinin aynı kalması şartıyla kan merkezinin isminde değişiklik.</w:t>
            </w:r>
          </w:p>
        </w:tc>
      </w:tr>
      <w:tr w:rsidR="005B6D69" w:rsidRPr="0095438E" w14:paraId="69B4F25B" w14:textId="77777777" w:rsidTr="00DE0F62">
        <w:tc>
          <w:tcPr>
            <w:tcW w:w="9634" w:type="dxa"/>
            <w:gridSpan w:val="4"/>
          </w:tcPr>
          <w:p w14:paraId="0C02A37D" w14:textId="77777777" w:rsidR="005B6D69" w:rsidRPr="0095438E" w:rsidRDefault="005B6D69" w:rsidP="00DE0F62">
            <w:pPr>
              <w:pStyle w:val="Style5"/>
              <w:widowControl/>
              <w:spacing w:before="120" w:after="120" w:line="240" w:lineRule="auto"/>
              <w:jc w:val="both"/>
              <w:rPr>
                <w:rStyle w:val="FontStyle13"/>
                <w:rFonts w:asciiTheme="minorHAnsi" w:hAnsiTheme="minorHAnsi" w:cstheme="minorHAnsi" w:hint="default"/>
                <w:sz w:val="18"/>
                <w:szCs w:val="18"/>
              </w:rPr>
            </w:pPr>
            <w:r w:rsidRPr="0095438E">
              <w:rPr>
                <w:rStyle w:val="FontStyle13"/>
                <w:rFonts w:asciiTheme="minorHAnsi" w:hAnsiTheme="minorHAnsi" w:cstheme="minorHAnsi" w:hint="default"/>
                <w:sz w:val="18"/>
                <w:szCs w:val="18"/>
                <w:lang w:val=""/>
              </w:rPr>
              <w:t>Belgeler</w:t>
            </w:r>
          </w:p>
          <w:p w14:paraId="5C46B5FE" w14:textId="77777777" w:rsidR="005B6D69" w:rsidRPr="0095438E" w:rsidRDefault="005B6D69" w:rsidP="00DE0F62">
            <w:pPr>
              <w:pStyle w:val="Style2"/>
              <w:widowControl/>
              <w:tabs>
                <w:tab w:val="left" w:pos="302"/>
              </w:tabs>
              <w:spacing w:line="240" w:lineRule="auto"/>
              <w:ind w:firstLine="0"/>
              <w:jc w:val="both"/>
              <w:rPr>
                <w:rStyle w:val="FontStyle18"/>
                <w:rFonts w:asciiTheme="minorHAnsi" w:hAnsiTheme="minorHAnsi" w:cstheme="minorHAnsi" w:hint="default"/>
                <w:sz w:val="18"/>
                <w:szCs w:val="18"/>
                <w:lang w:val=""/>
              </w:rPr>
            </w:pPr>
            <w:r w:rsidRPr="0095438E">
              <w:rPr>
                <w:rStyle w:val="FontStyle13"/>
                <w:rFonts w:asciiTheme="minorHAnsi" w:hAnsiTheme="minorHAnsi" w:cstheme="minorHAnsi" w:hint="default"/>
                <w:sz w:val="18"/>
                <w:szCs w:val="18"/>
                <w:lang w:val=""/>
              </w:rPr>
              <w:t>1.</w:t>
            </w:r>
            <w:r w:rsidRPr="0095438E">
              <w:rPr>
                <w:rFonts w:asciiTheme="minorHAnsi" w:hAnsiTheme="minorHAnsi" w:cstheme="minorHAnsi" w:hint="default"/>
                <w:sz w:val="18"/>
                <w:szCs w:val="18"/>
                <w:lang w:val=""/>
              </w:rPr>
              <w:t xml:space="preserve">   </w:t>
            </w:r>
            <w:r w:rsidRPr="0095438E">
              <w:rPr>
                <w:rStyle w:val="FontStyle18"/>
                <w:rFonts w:asciiTheme="minorHAnsi" w:hAnsiTheme="minorHAnsi" w:cstheme="minorHAnsi" w:hint="default"/>
                <w:sz w:val="18"/>
                <w:szCs w:val="18"/>
                <w:lang w:val=""/>
              </w:rPr>
              <w:t>Söz konusu değişikliğin kan merkezinin kalite sisteminde herhangi bir değişikliğin olmadığına dair imzalı beyan.</w:t>
            </w:r>
          </w:p>
          <w:p w14:paraId="1FC0CB55" w14:textId="77777777" w:rsidR="005B6D69" w:rsidRPr="0095438E" w:rsidRDefault="005B6D69" w:rsidP="00DE0F62">
            <w:pPr>
              <w:pStyle w:val="Style2"/>
              <w:widowControl/>
              <w:tabs>
                <w:tab w:val="left" w:pos="302"/>
              </w:tabs>
              <w:spacing w:line="240" w:lineRule="auto"/>
              <w:ind w:firstLine="0"/>
              <w:jc w:val="both"/>
              <w:rPr>
                <w:rStyle w:val="FontStyle18"/>
                <w:rFonts w:asciiTheme="minorHAnsi" w:hAnsiTheme="minorHAnsi" w:cstheme="minorHAnsi" w:hint="default"/>
                <w:sz w:val="18"/>
                <w:szCs w:val="18"/>
                <w:lang w:val=""/>
              </w:rPr>
            </w:pPr>
            <w:r w:rsidRPr="0095438E">
              <w:rPr>
                <w:rStyle w:val="FontStyle18"/>
                <w:rFonts w:asciiTheme="minorHAnsi" w:hAnsiTheme="minorHAnsi" w:cstheme="minorHAnsi" w:hint="default"/>
                <w:sz w:val="18"/>
                <w:szCs w:val="18"/>
                <w:lang w:val=""/>
              </w:rPr>
              <w:t>2.   Toplama merkezleri listesinde bir değişiklik olmadığına dair imzalı beyan.</w:t>
            </w:r>
          </w:p>
          <w:p w14:paraId="42455199" w14:textId="77777777" w:rsidR="005B6D69" w:rsidRDefault="005B6D69" w:rsidP="00DE0F62">
            <w:pPr>
              <w:rPr>
                <w:rStyle w:val="FontStyle18"/>
                <w:rFonts w:asciiTheme="minorHAnsi" w:hAnsiTheme="minorHAnsi" w:cstheme="minorHAnsi" w:hint="default"/>
                <w:sz w:val="18"/>
                <w:szCs w:val="18"/>
              </w:rPr>
            </w:pPr>
            <w:r w:rsidRPr="0095438E">
              <w:rPr>
                <w:rStyle w:val="FontStyle18"/>
                <w:rFonts w:asciiTheme="minorHAnsi" w:hAnsiTheme="minorHAnsi" w:cstheme="minorHAnsi" w:hint="default"/>
                <w:sz w:val="18"/>
                <w:szCs w:val="18"/>
              </w:rPr>
              <w:t>3.   PMF (Plazma Ana Dosyası)’ nın güncellenmiş ilgili bölümleri ve ekleri.</w:t>
            </w:r>
          </w:p>
          <w:p w14:paraId="78582CA0" w14:textId="77777777" w:rsidR="005B6D69" w:rsidRPr="0095438E" w:rsidRDefault="005B6D69" w:rsidP="00DE0F62">
            <w:pPr>
              <w:rPr>
                <w:rFonts w:asciiTheme="minorHAnsi" w:hAnsiTheme="minorHAnsi"/>
                <w:sz w:val="18"/>
                <w:szCs w:val="18"/>
              </w:rPr>
            </w:pPr>
          </w:p>
        </w:tc>
      </w:tr>
      <w:tr w:rsidR="005B6D69" w:rsidRPr="0095438E" w14:paraId="6FF78577" w14:textId="77777777" w:rsidTr="00DE0F62">
        <w:tc>
          <w:tcPr>
            <w:tcW w:w="5098" w:type="dxa"/>
          </w:tcPr>
          <w:p w14:paraId="5DC26D31"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D.5  PMF (Plazma Ana Dosyası)’nda yer alan kan merkezine ait bir kan/plazma toplayan merkezin ilave edilmesi veya yenisiyle değiştirilmesi</w:t>
            </w:r>
          </w:p>
        </w:tc>
        <w:tc>
          <w:tcPr>
            <w:tcW w:w="1701" w:type="dxa"/>
          </w:tcPr>
          <w:p w14:paraId="06E3CC5E"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Yerine getirilmesi gereken şartlar</w:t>
            </w:r>
          </w:p>
        </w:tc>
        <w:tc>
          <w:tcPr>
            <w:tcW w:w="1560" w:type="dxa"/>
          </w:tcPr>
          <w:p w14:paraId="6C23E446"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Sağlanması gereken belgeler</w:t>
            </w:r>
          </w:p>
        </w:tc>
        <w:tc>
          <w:tcPr>
            <w:tcW w:w="1275" w:type="dxa"/>
          </w:tcPr>
          <w:p w14:paraId="37F93F20"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Prosedür tipi</w:t>
            </w:r>
          </w:p>
        </w:tc>
      </w:tr>
      <w:tr w:rsidR="005B6D69" w:rsidRPr="0095438E" w14:paraId="45B9944C" w14:textId="77777777" w:rsidTr="00DE0F62">
        <w:tc>
          <w:tcPr>
            <w:tcW w:w="5098" w:type="dxa"/>
          </w:tcPr>
          <w:p w14:paraId="05C81414" w14:textId="77777777" w:rsidR="005B6D69" w:rsidRDefault="005B6D69" w:rsidP="00DE0F62">
            <w:pPr>
              <w:rPr>
                <w:sz w:val="18"/>
                <w:szCs w:val="18"/>
              </w:rPr>
            </w:pPr>
          </w:p>
          <w:p w14:paraId="67B701D4" w14:textId="77777777" w:rsidR="005B6D69" w:rsidRPr="0095438E" w:rsidRDefault="005B6D69" w:rsidP="00DE0F62">
            <w:pPr>
              <w:rPr>
                <w:rFonts w:asciiTheme="minorHAnsi" w:hAnsiTheme="minorHAnsi"/>
                <w:sz w:val="18"/>
                <w:szCs w:val="18"/>
              </w:rPr>
            </w:pPr>
          </w:p>
        </w:tc>
        <w:tc>
          <w:tcPr>
            <w:tcW w:w="1701" w:type="dxa"/>
            <w:vAlign w:val="center"/>
          </w:tcPr>
          <w:p w14:paraId="72CE158D" w14:textId="77777777" w:rsidR="005B6D69" w:rsidRPr="0095438E" w:rsidRDefault="005B6D69" w:rsidP="00DE0F62">
            <w:pPr>
              <w:rPr>
                <w:rFonts w:asciiTheme="minorHAnsi" w:hAnsiTheme="minorHAnsi"/>
                <w:sz w:val="18"/>
                <w:szCs w:val="18"/>
              </w:rPr>
            </w:pPr>
          </w:p>
        </w:tc>
        <w:tc>
          <w:tcPr>
            <w:tcW w:w="1560" w:type="dxa"/>
            <w:vAlign w:val="center"/>
          </w:tcPr>
          <w:p w14:paraId="671DC5DF"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1, 2, 3</w:t>
            </w:r>
          </w:p>
        </w:tc>
        <w:tc>
          <w:tcPr>
            <w:tcW w:w="1275" w:type="dxa"/>
            <w:vAlign w:val="center"/>
          </w:tcPr>
          <w:p w14:paraId="7C3CDB64" w14:textId="77777777" w:rsidR="005B6D69" w:rsidRPr="0095438E" w:rsidRDefault="005B6D69" w:rsidP="00DE0F62">
            <w:pPr>
              <w:rPr>
                <w:rFonts w:asciiTheme="minorHAnsi" w:hAnsiTheme="minorHAnsi"/>
                <w:sz w:val="18"/>
                <w:szCs w:val="18"/>
              </w:rPr>
            </w:pPr>
            <w:r w:rsidRPr="0095438E">
              <w:rPr>
                <w:rStyle w:val="FontStyle15"/>
                <w:rFonts w:asciiTheme="minorHAnsi" w:hAnsiTheme="minorHAnsi" w:cstheme="minorHAnsi" w:hint="default"/>
                <w:sz w:val="18"/>
                <w:szCs w:val="18"/>
                <w:lang w:val=""/>
              </w:rPr>
              <w:t>IB</w:t>
            </w:r>
          </w:p>
        </w:tc>
      </w:tr>
      <w:tr w:rsidR="005B6D69" w:rsidRPr="0095438E" w14:paraId="7E5369BE" w14:textId="77777777" w:rsidTr="00DE0F62">
        <w:tc>
          <w:tcPr>
            <w:tcW w:w="9634" w:type="dxa"/>
            <w:gridSpan w:val="4"/>
          </w:tcPr>
          <w:p w14:paraId="7B7B02F2" w14:textId="77777777" w:rsidR="005B6D69" w:rsidRPr="0095438E" w:rsidRDefault="005B6D69" w:rsidP="00DE0F62">
            <w:pPr>
              <w:pStyle w:val="Style5"/>
              <w:widowControl/>
              <w:spacing w:before="120" w:after="120" w:line="240" w:lineRule="auto"/>
              <w:contextualSpacing/>
              <w:jc w:val="left"/>
              <w:rPr>
                <w:rStyle w:val="FontStyle13"/>
                <w:rFonts w:asciiTheme="minorHAnsi" w:hAnsiTheme="minorHAnsi" w:cstheme="minorHAnsi" w:hint="default"/>
                <w:sz w:val="18"/>
                <w:szCs w:val="18"/>
              </w:rPr>
            </w:pPr>
            <w:r w:rsidRPr="0095438E">
              <w:rPr>
                <w:rStyle w:val="FontStyle13"/>
                <w:rFonts w:asciiTheme="minorHAnsi" w:hAnsiTheme="minorHAnsi" w:cstheme="minorHAnsi" w:hint="default"/>
                <w:sz w:val="18"/>
                <w:szCs w:val="18"/>
                <w:lang w:val=""/>
              </w:rPr>
              <w:t>Şartlar</w:t>
            </w:r>
          </w:p>
          <w:p w14:paraId="392CE7DD" w14:textId="77777777" w:rsidR="005B6D69" w:rsidRPr="0095438E" w:rsidRDefault="005B6D69" w:rsidP="00DE0F62">
            <w:pPr>
              <w:pStyle w:val="Style3"/>
              <w:spacing w:before="120" w:after="120" w:line="240" w:lineRule="auto"/>
              <w:ind w:left="284" w:hanging="284"/>
              <w:contextualSpacing/>
              <w:jc w:val="both"/>
              <w:rPr>
                <w:rStyle w:val="FontStyle18"/>
                <w:rFonts w:asciiTheme="minorHAnsi" w:hAnsiTheme="minorHAnsi" w:cstheme="minorHAnsi" w:hint="default"/>
                <w:sz w:val="18"/>
                <w:szCs w:val="18"/>
                <w:lang w:val=""/>
              </w:rPr>
            </w:pPr>
            <w:r w:rsidRPr="0095438E">
              <w:rPr>
                <w:rStyle w:val="FontStyle18"/>
                <w:rFonts w:asciiTheme="minorHAnsi" w:hAnsiTheme="minorHAnsi" w:cstheme="minorHAnsi" w:hint="default"/>
                <w:sz w:val="18"/>
                <w:szCs w:val="18"/>
                <w:lang w:val=""/>
              </w:rPr>
              <w:t xml:space="preserve">1. </w:t>
            </w:r>
            <w:r w:rsidRPr="0095438E">
              <w:rPr>
                <w:rFonts w:asciiTheme="minorHAnsi" w:hAnsiTheme="minorHAnsi" w:cstheme="minorHAnsi" w:hint="default"/>
                <w:sz w:val="18"/>
                <w:szCs w:val="18"/>
              </w:rPr>
              <w:t xml:space="preserve"> </w:t>
            </w:r>
            <w:r w:rsidRPr="0095438E">
              <w:rPr>
                <w:rStyle w:val="FontStyle18"/>
                <w:rFonts w:asciiTheme="minorHAnsi" w:hAnsiTheme="minorHAnsi" w:cstheme="minorHAnsi" w:hint="default"/>
                <w:sz w:val="18"/>
                <w:szCs w:val="18"/>
                <w:lang w:val=""/>
              </w:rPr>
              <w:t>Kan/plazma toplama merkezine ilişkin viral marker için son 3 yılı kapsayan epidemiyolojik veri. Merkez yeni açıldıysa veya yeni veri henüz sağlanamadığında, bir sonraki yıllık güncelleme sırasında epidemiyolojik verinin sağlanacağına dair beyan.</w:t>
            </w:r>
          </w:p>
          <w:p w14:paraId="0AC7DD22" w14:textId="77777777" w:rsidR="005B6D69" w:rsidRPr="0095438E" w:rsidRDefault="005B6D69" w:rsidP="00DE0F62">
            <w:pPr>
              <w:pStyle w:val="Style3"/>
              <w:spacing w:before="120" w:after="120" w:line="240" w:lineRule="auto"/>
              <w:ind w:left="284" w:hanging="284"/>
              <w:contextualSpacing/>
              <w:jc w:val="both"/>
              <w:rPr>
                <w:rStyle w:val="FontStyle18"/>
                <w:rFonts w:asciiTheme="minorHAnsi" w:hAnsiTheme="minorHAnsi" w:cstheme="minorHAnsi" w:hint="default"/>
                <w:sz w:val="18"/>
                <w:szCs w:val="18"/>
                <w:lang w:val=""/>
              </w:rPr>
            </w:pPr>
            <w:r w:rsidRPr="0095438E">
              <w:rPr>
                <w:rStyle w:val="FontStyle18"/>
                <w:rFonts w:asciiTheme="minorHAnsi" w:hAnsiTheme="minorHAnsi" w:cstheme="minorHAnsi" w:hint="default"/>
                <w:sz w:val="18"/>
                <w:szCs w:val="18"/>
                <w:lang w:val=""/>
              </w:rPr>
              <w:t>2.  Merkezin, kan merkezi ve PMF sahibi arasındaki standart sözleşmede belirtildiği gibi, kan merkezine ait diğer merkezlerdeki koşullarla aynı koşullar altında gerçekleştirildiğine dair beyan.</w:t>
            </w:r>
          </w:p>
          <w:p w14:paraId="307B1EA5" w14:textId="77777777" w:rsidR="005B6D69" w:rsidRPr="0095438E" w:rsidRDefault="005B6D69" w:rsidP="00DE0F62">
            <w:pPr>
              <w:pStyle w:val="Style3"/>
              <w:spacing w:before="120" w:after="120" w:line="240" w:lineRule="auto"/>
              <w:ind w:left="284" w:hanging="284"/>
              <w:contextualSpacing/>
              <w:jc w:val="both"/>
              <w:rPr>
                <w:rFonts w:asciiTheme="minorHAnsi" w:hAnsiTheme="minorHAnsi" w:cstheme="minorHAnsi" w:hint="default"/>
                <w:sz w:val="18"/>
                <w:szCs w:val="18"/>
                <w:lang w:val=""/>
              </w:rPr>
            </w:pPr>
            <w:r w:rsidRPr="0095438E">
              <w:rPr>
                <w:rStyle w:val="FontStyle18"/>
                <w:rFonts w:asciiTheme="minorHAnsi" w:hAnsiTheme="minorHAnsi" w:cstheme="minorHAnsi" w:hint="default"/>
                <w:sz w:val="18"/>
                <w:szCs w:val="18"/>
                <w:lang w:val=""/>
              </w:rPr>
              <w:t>3.   PMF (Plazma Ana Dosyası)’ nın ilgili güncellenmiş bölümleri ve ekleri.</w:t>
            </w:r>
          </w:p>
        </w:tc>
      </w:tr>
      <w:tr w:rsidR="005B6D69" w:rsidRPr="0095438E" w14:paraId="2686A530" w14:textId="77777777" w:rsidTr="00DE0F62">
        <w:tc>
          <w:tcPr>
            <w:tcW w:w="5098" w:type="dxa"/>
          </w:tcPr>
          <w:p w14:paraId="610C9B01"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D.6  Kan/plazma toplanması veya bağışların ve plazma havuzlarının test edilmesinde kullanılan merkez(ler)in çıkarılması ve statülerinin (işler durumda veya değil) değiştirilmesi</w:t>
            </w:r>
          </w:p>
        </w:tc>
        <w:tc>
          <w:tcPr>
            <w:tcW w:w="1701" w:type="dxa"/>
          </w:tcPr>
          <w:p w14:paraId="3BA34E4E"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Yerine getirilmesi gereken şartlar</w:t>
            </w:r>
          </w:p>
        </w:tc>
        <w:tc>
          <w:tcPr>
            <w:tcW w:w="1560" w:type="dxa"/>
          </w:tcPr>
          <w:p w14:paraId="02FFD11E"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Sağlanması gereken belgeler</w:t>
            </w:r>
          </w:p>
        </w:tc>
        <w:tc>
          <w:tcPr>
            <w:tcW w:w="1275" w:type="dxa"/>
          </w:tcPr>
          <w:p w14:paraId="2B062A04"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Prosedür tipi</w:t>
            </w:r>
          </w:p>
        </w:tc>
      </w:tr>
      <w:tr w:rsidR="005B6D69" w:rsidRPr="0095438E" w14:paraId="4A7387A4" w14:textId="77777777" w:rsidTr="00DE0F62">
        <w:tc>
          <w:tcPr>
            <w:tcW w:w="5098" w:type="dxa"/>
            <w:tcBorders>
              <w:bottom w:val="single" w:sz="4" w:space="0" w:color="auto"/>
            </w:tcBorders>
          </w:tcPr>
          <w:p w14:paraId="167BE2BB" w14:textId="77777777" w:rsidR="005B6D69" w:rsidRDefault="005B6D69" w:rsidP="00DE0F62">
            <w:pPr>
              <w:rPr>
                <w:sz w:val="18"/>
                <w:szCs w:val="18"/>
              </w:rPr>
            </w:pPr>
          </w:p>
          <w:p w14:paraId="29B5CD91" w14:textId="77777777" w:rsidR="005B6D69" w:rsidRPr="0095438E" w:rsidRDefault="005B6D69" w:rsidP="00DE0F62">
            <w:pPr>
              <w:rPr>
                <w:rFonts w:asciiTheme="minorHAnsi" w:hAnsiTheme="minorHAnsi"/>
                <w:sz w:val="18"/>
                <w:szCs w:val="18"/>
              </w:rPr>
            </w:pPr>
          </w:p>
        </w:tc>
        <w:tc>
          <w:tcPr>
            <w:tcW w:w="1701" w:type="dxa"/>
            <w:tcBorders>
              <w:bottom w:val="single" w:sz="4" w:space="0" w:color="auto"/>
            </w:tcBorders>
            <w:vAlign w:val="center"/>
          </w:tcPr>
          <w:p w14:paraId="3E9BFEE7"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1, 2</w:t>
            </w:r>
          </w:p>
        </w:tc>
        <w:tc>
          <w:tcPr>
            <w:tcW w:w="1560" w:type="dxa"/>
            <w:tcBorders>
              <w:bottom w:val="single" w:sz="4" w:space="0" w:color="auto"/>
            </w:tcBorders>
            <w:vAlign w:val="center"/>
          </w:tcPr>
          <w:p w14:paraId="018ECBD9" w14:textId="77777777" w:rsidR="005B6D69" w:rsidRPr="0095438E" w:rsidRDefault="005B6D69" w:rsidP="00DE0F62">
            <w:pPr>
              <w:rPr>
                <w:rFonts w:asciiTheme="minorHAnsi" w:hAnsiTheme="minorHAnsi"/>
                <w:sz w:val="18"/>
                <w:szCs w:val="18"/>
              </w:rPr>
            </w:pPr>
            <w:r w:rsidRPr="0095438E">
              <w:rPr>
                <w:rStyle w:val="FontStyle13"/>
                <w:rFonts w:asciiTheme="minorHAnsi" w:hAnsiTheme="minorHAnsi" w:cstheme="minorHAnsi" w:hint="default"/>
                <w:sz w:val="18"/>
                <w:szCs w:val="18"/>
                <w:lang w:val=""/>
              </w:rPr>
              <w:t>1</w:t>
            </w:r>
          </w:p>
        </w:tc>
        <w:tc>
          <w:tcPr>
            <w:tcW w:w="1275" w:type="dxa"/>
            <w:tcBorders>
              <w:bottom w:val="single" w:sz="4" w:space="0" w:color="auto"/>
            </w:tcBorders>
            <w:vAlign w:val="center"/>
          </w:tcPr>
          <w:p w14:paraId="5E2EF4D5" w14:textId="77777777" w:rsidR="005B6D69" w:rsidRPr="0095438E" w:rsidRDefault="005B6D69" w:rsidP="00DE0F62">
            <w:pPr>
              <w:rPr>
                <w:rFonts w:asciiTheme="minorHAnsi" w:hAnsiTheme="minorHAnsi"/>
                <w:sz w:val="18"/>
                <w:szCs w:val="18"/>
              </w:rPr>
            </w:pPr>
            <w:r w:rsidRPr="0095438E">
              <w:rPr>
                <w:rStyle w:val="FontStyle15"/>
                <w:rFonts w:asciiTheme="minorHAnsi" w:hAnsiTheme="minorHAnsi" w:cstheme="minorHAnsi" w:hint="default"/>
                <w:sz w:val="18"/>
                <w:szCs w:val="18"/>
                <w:lang w:val=""/>
              </w:rPr>
              <w:t>IA</w:t>
            </w:r>
          </w:p>
        </w:tc>
      </w:tr>
      <w:tr w:rsidR="005B6D69" w:rsidRPr="0095438E" w14:paraId="56943C53" w14:textId="77777777" w:rsidTr="00DE0F62">
        <w:tc>
          <w:tcPr>
            <w:tcW w:w="9634" w:type="dxa"/>
            <w:gridSpan w:val="4"/>
          </w:tcPr>
          <w:p w14:paraId="4D2771F9" w14:textId="77777777" w:rsidR="005B6D69" w:rsidRPr="0095438E" w:rsidRDefault="005B6D69" w:rsidP="00DE0F62">
            <w:pPr>
              <w:pStyle w:val="Style5"/>
              <w:widowControl/>
              <w:spacing w:after="120" w:line="240" w:lineRule="auto"/>
              <w:jc w:val="both"/>
              <w:rPr>
                <w:rStyle w:val="FontStyle13"/>
                <w:rFonts w:asciiTheme="minorHAnsi" w:hAnsiTheme="minorHAnsi" w:cstheme="minorHAnsi" w:hint="default"/>
                <w:sz w:val="18"/>
                <w:szCs w:val="18"/>
              </w:rPr>
            </w:pPr>
            <w:r w:rsidRPr="0095438E">
              <w:rPr>
                <w:rStyle w:val="FontStyle13"/>
                <w:rFonts w:asciiTheme="minorHAnsi" w:hAnsiTheme="minorHAnsi" w:cstheme="minorHAnsi" w:hint="default"/>
                <w:sz w:val="18"/>
                <w:szCs w:val="18"/>
                <w:lang w:val=""/>
              </w:rPr>
              <w:t>Şartlar</w:t>
            </w:r>
          </w:p>
          <w:p w14:paraId="7D4C3DA9" w14:textId="77777777" w:rsidR="005B6D69" w:rsidRPr="0095438E" w:rsidRDefault="005B6D69" w:rsidP="00DE0F62">
            <w:pPr>
              <w:pStyle w:val="Style3"/>
              <w:widowControl/>
              <w:spacing w:line="240" w:lineRule="auto"/>
              <w:jc w:val="both"/>
              <w:rPr>
                <w:rStyle w:val="FontStyle18"/>
                <w:rFonts w:asciiTheme="minorHAnsi" w:hAnsiTheme="minorHAnsi" w:cstheme="minorHAnsi" w:hint="default"/>
                <w:sz w:val="18"/>
                <w:szCs w:val="18"/>
                <w:lang w:val=""/>
              </w:rPr>
            </w:pPr>
            <w:r w:rsidRPr="0095438E">
              <w:rPr>
                <w:rStyle w:val="FontStyle18"/>
                <w:rFonts w:asciiTheme="minorHAnsi" w:hAnsiTheme="minorHAnsi" w:cstheme="minorHAnsi" w:hint="default"/>
                <w:sz w:val="18"/>
                <w:szCs w:val="18"/>
                <w:lang w:val=""/>
              </w:rPr>
              <w:t>1.  Statünün çıkarılma veya değiştirilme nedeni GMP uygunluk durumu ile ilgili olmamalıdır.</w:t>
            </w:r>
          </w:p>
          <w:p w14:paraId="70E68549" w14:textId="77777777" w:rsidR="005B6D69" w:rsidRPr="0095438E" w:rsidRDefault="005B6D69" w:rsidP="00DE0F62">
            <w:pPr>
              <w:rPr>
                <w:rFonts w:asciiTheme="minorHAnsi" w:hAnsiTheme="minorHAnsi"/>
                <w:sz w:val="18"/>
                <w:szCs w:val="18"/>
              </w:rPr>
            </w:pPr>
            <w:r w:rsidRPr="0095438E">
              <w:rPr>
                <w:rStyle w:val="FontStyle18"/>
                <w:rFonts w:asciiTheme="minorHAnsi" w:hAnsiTheme="minorHAnsi" w:cstheme="minorHAnsi" w:hint="default"/>
                <w:sz w:val="18"/>
                <w:szCs w:val="18"/>
              </w:rPr>
              <w:t>2.  Statünün işlemeyen durumdan işler duruma değişmesi halinde, ilgili merkez(ler) denetim açısından mevzuata uygun olmalıdır.</w:t>
            </w:r>
          </w:p>
        </w:tc>
      </w:tr>
      <w:tr w:rsidR="005B6D69" w:rsidRPr="0095438E" w14:paraId="077F235F" w14:textId="77777777" w:rsidTr="00DE0F62">
        <w:tc>
          <w:tcPr>
            <w:tcW w:w="9634" w:type="dxa"/>
            <w:gridSpan w:val="4"/>
          </w:tcPr>
          <w:p w14:paraId="0FDB3145" w14:textId="77777777" w:rsidR="005B6D69" w:rsidRPr="0095438E" w:rsidRDefault="005B6D69" w:rsidP="00DE0F62">
            <w:pPr>
              <w:pStyle w:val="Style5"/>
              <w:widowControl/>
              <w:spacing w:after="120" w:line="240" w:lineRule="auto"/>
              <w:jc w:val="both"/>
              <w:rPr>
                <w:rStyle w:val="FontStyle13"/>
                <w:rFonts w:asciiTheme="minorHAnsi" w:hAnsiTheme="minorHAnsi" w:cstheme="minorHAnsi" w:hint="default"/>
                <w:sz w:val="18"/>
                <w:szCs w:val="18"/>
              </w:rPr>
            </w:pPr>
            <w:r w:rsidRPr="0095438E">
              <w:rPr>
                <w:rStyle w:val="FontStyle13"/>
                <w:rFonts w:asciiTheme="minorHAnsi" w:hAnsiTheme="minorHAnsi" w:cstheme="minorHAnsi" w:hint="default"/>
                <w:sz w:val="18"/>
                <w:szCs w:val="18"/>
                <w:lang w:val=""/>
              </w:rPr>
              <w:t>Belgeler</w:t>
            </w:r>
          </w:p>
          <w:p w14:paraId="66FDD3DE" w14:textId="77777777" w:rsidR="005B6D69" w:rsidRDefault="005B6D69" w:rsidP="00DE0F62">
            <w:pPr>
              <w:rPr>
                <w:rStyle w:val="FontStyle13"/>
                <w:rFonts w:asciiTheme="minorHAnsi" w:hAnsiTheme="minorHAnsi" w:cstheme="minorHAnsi" w:hint="default"/>
                <w:b w:val="0"/>
                <w:sz w:val="18"/>
                <w:szCs w:val="18"/>
                <w:lang w:val=""/>
              </w:rPr>
            </w:pPr>
            <w:r w:rsidRPr="0095438E">
              <w:rPr>
                <w:rStyle w:val="FontStyle13"/>
                <w:rFonts w:asciiTheme="minorHAnsi" w:hAnsiTheme="minorHAnsi" w:cstheme="minorHAnsi" w:hint="default"/>
                <w:b w:val="0"/>
                <w:sz w:val="18"/>
                <w:szCs w:val="18"/>
                <w:lang w:val=""/>
              </w:rPr>
              <w:t>1.  PMF (Plazma Ana Dosyası)’ nın ilgili güncellenmiş bölümleri ve ekleri.</w:t>
            </w:r>
          </w:p>
          <w:p w14:paraId="32B5E782" w14:textId="77777777" w:rsidR="005B6D69" w:rsidRPr="0095438E" w:rsidRDefault="005B6D69" w:rsidP="00DE0F62">
            <w:pPr>
              <w:rPr>
                <w:rFonts w:asciiTheme="minorHAnsi" w:hAnsiTheme="minorHAnsi"/>
                <w:sz w:val="18"/>
                <w:szCs w:val="18"/>
              </w:rPr>
            </w:pPr>
          </w:p>
        </w:tc>
      </w:tr>
      <w:tr w:rsidR="005B6D69" w:rsidRPr="0095438E" w14:paraId="4CC6A793" w14:textId="77777777" w:rsidTr="00DE0F62">
        <w:tc>
          <w:tcPr>
            <w:tcW w:w="5098" w:type="dxa"/>
          </w:tcPr>
          <w:p w14:paraId="337CAF61"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D.7  PMF (Plazma Ana Dosyası)’nda yer almayan kanın/plazmanın toplanması için yeni bir kan merkezinin ilave edilmesi</w:t>
            </w:r>
          </w:p>
        </w:tc>
        <w:tc>
          <w:tcPr>
            <w:tcW w:w="1701" w:type="dxa"/>
          </w:tcPr>
          <w:p w14:paraId="5160FB19"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Yerine getirilmesi gereken şartlar</w:t>
            </w:r>
          </w:p>
        </w:tc>
        <w:tc>
          <w:tcPr>
            <w:tcW w:w="1560" w:type="dxa"/>
          </w:tcPr>
          <w:p w14:paraId="108DC647"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Sağlanması gereken belgeler</w:t>
            </w:r>
          </w:p>
        </w:tc>
        <w:tc>
          <w:tcPr>
            <w:tcW w:w="1275" w:type="dxa"/>
          </w:tcPr>
          <w:p w14:paraId="29FC3D41"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Prosedür tipi</w:t>
            </w:r>
          </w:p>
        </w:tc>
      </w:tr>
      <w:tr w:rsidR="005B6D69" w:rsidRPr="0095438E" w14:paraId="7841307E" w14:textId="77777777" w:rsidTr="00DE0F62">
        <w:tc>
          <w:tcPr>
            <w:tcW w:w="5098" w:type="dxa"/>
          </w:tcPr>
          <w:p w14:paraId="7C179EBF" w14:textId="77777777" w:rsidR="005B6D69" w:rsidRDefault="005B6D69" w:rsidP="00DE0F62">
            <w:pPr>
              <w:rPr>
                <w:sz w:val="18"/>
                <w:szCs w:val="18"/>
              </w:rPr>
            </w:pPr>
          </w:p>
          <w:p w14:paraId="3131F841" w14:textId="77777777" w:rsidR="005B6D69" w:rsidRPr="00F1343C" w:rsidRDefault="005B6D69" w:rsidP="00DE0F62">
            <w:pPr>
              <w:rPr>
                <w:rFonts w:asciiTheme="minorHAnsi" w:hAnsiTheme="minorHAnsi"/>
                <w:sz w:val="18"/>
                <w:szCs w:val="18"/>
              </w:rPr>
            </w:pPr>
          </w:p>
        </w:tc>
        <w:tc>
          <w:tcPr>
            <w:tcW w:w="1701" w:type="dxa"/>
            <w:vAlign w:val="center"/>
          </w:tcPr>
          <w:p w14:paraId="650D9A9F" w14:textId="77777777" w:rsidR="005B6D69" w:rsidRPr="00F1343C" w:rsidRDefault="005B6D69" w:rsidP="00DE0F62">
            <w:pPr>
              <w:rPr>
                <w:rFonts w:asciiTheme="minorHAnsi" w:hAnsiTheme="minorHAnsi"/>
                <w:sz w:val="18"/>
                <w:szCs w:val="18"/>
              </w:rPr>
            </w:pPr>
          </w:p>
        </w:tc>
        <w:tc>
          <w:tcPr>
            <w:tcW w:w="1560" w:type="dxa"/>
            <w:vAlign w:val="center"/>
          </w:tcPr>
          <w:p w14:paraId="55F1AAC4" w14:textId="77777777" w:rsidR="005B6D69" w:rsidRPr="00F1343C" w:rsidRDefault="005B6D69" w:rsidP="00DE0F62">
            <w:pPr>
              <w:rPr>
                <w:rFonts w:asciiTheme="minorHAnsi" w:hAnsiTheme="minorHAnsi"/>
                <w:sz w:val="18"/>
                <w:szCs w:val="18"/>
              </w:rPr>
            </w:pPr>
          </w:p>
        </w:tc>
        <w:tc>
          <w:tcPr>
            <w:tcW w:w="1275" w:type="dxa"/>
            <w:vAlign w:val="center"/>
          </w:tcPr>
          <w:p w14:paraId="3330F559" w14:textId="77777777" w:rsidR="005B6D69" w:rsidRPr="00F1343C" w:rsidRDefault="005B6D69" w:rsidP="00DE0F62">
            <w:pPr>
              <w:rPr>
                <w:rFonts w:asciiTheme="minorHAnsi" w:hAnsiTheme="minorHAnsi"/>
                <w:sz w:val="18"/>
                <w:szCs w:val="18"/>
              </w:rPr>
            </w:pPr>
            <w:r w:rsidRPr="00F1343C">
              <w:rPr>
                <w:rStyle w:val="FontStyle15"/>
                <w:rFonts w:asciiTheme="minorHAnsi" w:hAnsiTheme="minorHAnsi" w:cstheme="minorHAnsi" w:hint="default"/>
                <w:sz w:val="18"/>
                <w:szCs w:val="18"/>
                <w:lang w:val=""/>
              </w:rPr>
              <w:t>II</w:t>
            </w:r>
          </w:p>
        </w:tc>
      </w:tr>
      <w:tr w:rsidR="005B6D69" w:rsidRPr="0095438E" w14:paraId="0FB52AAE" w14:textId="77777777" w:rsidTr="00DE0F62">
        <w:tc>
          <w:tcPr>
            <w:tcW w:w="5098" w:type="dxa"/>
          </w:tcPr>
          <w:p w14:paraId="77EE57D1"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D.8  PMF’te yer alan bir merkez içerisindeki bağışların ve/veya plazma havuzlarının test edilmesi için bir kan merkezinin yenisiyle değiştirilmesi veya yenisinin ilave edilmesi</w:t>
            </w:r>
          </w:p>
        </w:tc>
        <w:tc>
          <w:tcPr>
            <w:tcW w:w="1701" w:type="dxa"/>
          </w:tcPr>
          <w:p w14:paraId="0DABEB7C"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Yerine getirilmesi gereken şartlar</w:t>
            </w:r>
          </w:p>
        </w:tc>
        <w:tc>
          <w:tcPr>
            <w:tcW w:w="1560" w:type="dxa"/>
          </w:tcPr>
          <w:p w14:paraId="17759F95"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Sağlanması gereken belgeler</w:t>
            </w:r>
          </w:p>
        </w:tc>
        <w:tc>
          <w:tcPr>
            <w:tcW w:w="1275" w:type="dxa"/>
          </w:tcPr>
          <w:p w14:paraId="1677DF10"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Prosedür tipi</w:t>
            </w:r>
          </w:p>
        </w:tc>
      </w:tr>
      <w:tr w:rsidR="005B6D69" w:rsidRPr="0095438E" w14:paraId="55810920" w14:textId="77777777" w:rsidTr="00DE0F62">
        <w:tc>
          <w:tcPr>
            <w:tcW w:w="5098" w:type="dxa"/>
          </w:tcPr>
          <w:p w14:paraId="3432FBBA" w14:textId="77777777" w:rsidR="005B6D69" w:rsidRDefault="005B6D69" w:rsidP="00DE0F62">
            <w:pPr>
              <w:rPr>
                <w:sz w:val="18"/>
                <w:szCs w:val="18"/>
              </w:rPr>
            </w:pPr>
          </w:p>
          <w:p w14:paraId="22EFCFFC" w14:textId="77777777" w:rsidR="005B6D69" w:rsidRPr="00F1343C" w:rsidRDefault="005B6D69" w:rsidP="00DE0F62">
            <w:pPr>
              <w:rPr>
                <w:rFonts w:asciiTheme="minorHAnsi" w:hAnsiTheme="minorHAnsi"/>
                <w:sz w:val="18"/>
                <w:szCs w:val="18"/>
              </w:rPr>
            </w:pPr>
          </w:p>
        </w:tc>
        <w:tc>
          <w:tcPr>
            <w:tcW w:w="1701" w:type="dxa"/>
            <w:vAlign w:val="center"/>
          </w:tcPr>
          <w:p w14:paraId="650ABFFA" w14:textId="77777777" w:rsidR="005B6D69" w:rsidRPr="00F1343C" w:rsidRDefault="005B6D69" w:rsidP="00DE0F62">
            <w:pPr>
              <w:rPr>
                <w:rFonts w:asciiTheme="minorHAnsi" w:hAnsiTheme="minorHAnsi"/>
                <w:sz w:val="18"/>
                <w:szCs w:val="18"/>
              </w:rPr>
            </w:pPr>
          </w:p>
        </w:tc>
        <w:tc>
          <w:tcPr>
            <w:tcW w:w="1560" w:type="dxa"/>
            <w:vAlign w:val="center"/>
          </w:tcPr>
          <w:p w14:paraId="6873B3F5"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1, 2</w:t>
            </w:r>
          </w:p>
        </w:tc>
        <w:tc>
          <w:tcPr>
            <w:tcW w:w="1275" w:type="dxa"/>
            <w:vAlign w:val="center"/>
          </w:tcPr>
          <w:p w14:paraId="39CBAB8D" w14:textId="77777777" w:rsidR="005B6D69" w:rsidRPr="00F1343C" w:rsidRDefault="005B6D69" w:rsidP="00DE0F62">
            <w:pPr>
              <w:rPr>
                <w:rFonts w:asciiTheme="minorHAnsi" w:hAnsiTheme="minorHAnsi"/>
                <w:sz w:val="18"/>
                <w:szCs w:val="18"/>
              </w:rPr>
            </w:pPr>
            <w:r w:rsidRPr="00F1343C">
              <w:rPr>
                <w:rStyle w:val="FontStyle15"/>
                <w:rFonts w:asciiTheme="minorHAnsi" w:hAnsiTheme="minorHAnsi" w:cstheme="minorHAnsi" w:hint="default"/>
                <w:sz w:val="18"/>
                <w:szCs w:val="18"/>
                <w:lang w:val=""/>
              </w:rPr>
              <w:t>IB</w:t>
            </w:r>
          </w:p>
        </w:tc>
      </w:tr>
      <w:tr w:rsidR="005B6D69" w:rsidRPr="0095438E" w14:paraId="319DC4F6" w14:textId="77777777" w:rsidTr="00DE0F62">
        <w:tc>
          <w:tcPr>
            <w:tcW w:w="9634" w:type="dxa"/>
            <w:gridSpan w:val="4"/>
          </w:tcPr>
          <w:p w14:paraId="524806B6" w14:textId="77777777" w:rsidR="005B6D69" w:rsidRPr="00F1343C" w:rsidRDefault="005B6D69" w:rsidP="00DE0F62">
            <w:pPr>
              <w:pStyle w:val="Style5"/>
              <w:widowControl/>
              <w:spacing w:before="120" w:after="120" w:line="240" w:lineRule="auto"/>
              <w:jc w:val="left"/>
              <w:rPr>
                <w:rStyle w:val="FontStyle13"/>
                <w:rFonts w:asciiTheme="minorHAnsi" w:hAnsiTheme="minorHAnsi" w:cstheme="minorHAnsi" w:hint="default"/>
                <w:sz w:val="18"/>
                <w:szCs w:val="18"/>
              </w:rPr>
            </w:pPr>
            <w:r w:rsidRPr="00F1343C">
              <w:rPr>
                <w:rStyle w:val="FontStyle13"/>
                <w:rFonts w:asciiTheme="minorHAnsi" w:hAnsiTheme="minorHAnsi" w:cstheme="minorHAnsi" w:hint="default"/>
                <w:sz w:val="18"/>
                <w:szCs w:val="18"/>
                <w:lang w:val=""/>
              </w:rPr>
              <w:t>Belgeler</w:t>
            </w:r>
          </w:p>
          <w:p w14:paraId="30365826" w14:textId="77777777" w:rsidR="005B6D69" w:rsidRPr="00F1343C" w:rsidRDefault="005B6D69" w:rsidP="00DE0F62">
            <w:pPr>
              <w:pStyle w:val="Style2"/>
              <w:widowControl/>
              <w:tabs>
                <w:tab w:val="left" w:pos="302"/>
              </w:tabs>
              <w:spacing w:line="240" w:lineRule="auto"/>
              <w:ind w:firstLine="0"/>
              <w:jc w:val="both"/>
              <w:rPr>
                <w:rStyle w:val="FontStyle13"/>
                <w:rFonts w:asciiTheme="minorHAnsi" w:hAnsiTheme="minorHAnsi" w:cstheme="minorHAnsi" w:hint="default"/>
                <w:b w:val="0"/>
                <w:bCs w:val="0"/>
                <w:sz w:val="18"/>
                <w:szCs w:val="18"/>
                <w:lang w:val=""/>
              </w:rPr>
            </w:pPr>
            <w:r w:rsidRPr="00F1343C">
              <w:rPr>
                <w:rStyle w:val="FontStyle13"/>
                <w:rFonts w:asciiTheme="minorHAnsi" w:hAnsiTheme="minorHAnsi" w:cstheme="minorHAnsi" w:hint="default"/>
                <w:b w:val="0"/>
                <w:sz w:val="18"/>
                <w:szCs w:val="18"/>
                <w:lang w:val=""/>
              </w:rPr>
              <w:t xml:space="preserve">1. Testlerin aynı </w:t>
            </w:r>
            <w:r w:rsidRPr="00F1343C">
              <w:rPr>
                <w:rStyle w:val="FontStyle18"/>
                <w:rFonts w:asciiTheme="minorHAnsi" w:hAnsiTheme="minorHAnsi" w:cstheme="minorHAnsi" w:hint="default"/>
                <w:b/>
                <w:sz w:val="18"/>
                <w:szCs w:val="18"/>
                <w:lang w:val=""/>
              </w:rPr>
              <w:t xml:space="preserve"> </w:t>
            </w:r>
            <w:r w:rsidRPr="00F1343C">
              <w:rPr>
                <w:rStyle w:val="FontStyle18"/>
                <w:rFonts w:asciiTheme="minorHAnsi" w:hAnsiTheme="minorHAnsi" w:cstheme="minorHAnsi" w:hint="default"/>
                <w:sz w:val="18"/>
                <w:szCs w:val="18"/>
                <w:lang w:val=""/>
              </w:rPr>
              <w:t>standart çalışma yöntemleri (SOPler)</w:t>
            </w:r>
            <w:r w:rsidRPr="00F1343C">
              <w:rPr>
                <w:rStyle w:val="FontStyle18"/>
                <w:rFonts w:asciiTheme="minorHAnsi" w:hAnsiTheme="minorHAnsi" w:cstheme="minorHAnsi" w:hint="default"/>
                <w:b/>
                <w:sz w:val="18"/>
                <w:szCs w:val="18"/>
                <w:lang w:val=""/>
              </w:rPr>
              <w:t xml:space="preserve"> </w:t>
            </w:r>
            <w:r w:rsidRPr="00F1343C">
              <w:rPr>
                <w:rStyle w:val="FontStyle13"/>
                <w:rFonts w:asciiTheme="minorHAnsi" w:hAnsiTheme="minorHAnsi" w:cstheme="minorHAnsi" w:hint="default"/>
                <w:b w:val="0"/>
                <w:sz w:val="18"/>
                <w:szCs w:val="18"/>
                <w:lang w:val=""/>
              </w:rPr>
              <w:t xml:space="preserve"> ve/veya kabul edilmiş olan test yöntemlerini izleyerek gerçekleştirildiğine dair beyan.</w:t>
            </w:r>
          </w:p>
          <w:p w14:paraId="2FE07017" w14:textId="77777777" w:rsidR="005B6D69" w:rsidRDefault="005B6D69" w:rsidP="00DE0F62">
            <w:pPr>
              <w:rPr>
                <w:rStyle w:val="FontStyle18"/>
                <w:rFonts w:asciiTheme="minorHAnsi" w:hAnsiTheme="minorHAnsi" w:cstheme="minorHAnsi" w:hint="default"/>
                <w:sz w:val="18"/>
                <w:szCs w:val="18"/>
              </w:rPr>
            </w:pPr>
            <w:r w:rsidRPr="00F1343C">
              <w:rPr>
                <w:rStyle w:val="FontStyle18"/>
                <w:rFonts w:asciiTheme="minorHAnsi" w:hAnsiTheme="minorHAnsi" w:cstheme="minorHAnsi" w:hint="default"/>
                <w:sz w:val="18"/>
                <w:szCs w:val="18"/>
              </w:rPr>
              <w:t>2.  PMF (Plazma Ana Dosyası)’ nın ilgili güncellenmiş bölümleri ve ekler.</w:t>
            </w:r>
          </w:p>
          <w:p w14:paraId="5038E45E" w14:textId="77777777" w:rsidR="005B6D69" w:rsidRPr="00F1343C" w:rsidRDefault="005B6D69" w:rsidP="00DE0F62">
            <w:pPr>
              <w:rPr>
                <w:rFonts w:asciiTheme="minorHAnsi" w:hAnsiTheme="minorHAnsi"/>
                <w:sz w:val="18"/>
                <w:szCs w:val="18"/>
              </w:rPr>
            </w:pPr>
          </w:p>
        </w:tc>
      </w:tr>
      <w:tr w:rsidR="005B6D69" w:rsidRPr="0095438E" w14:paraId="487F9803" w14:textId="77777777" w:rsidTr="00DE0F62">
        <w:tc>
          <w:tcPr>
            <w:tcW w:w="5098" w:type="dxa"/>
          </w:tcPr>
          <w:p w14:paraId="0C99F0E7"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D.9  PMF (Plazma Ana Dosyası)’nda yer alan bağış ve/veya plazma havuzunun test edilmesi için yeni bir kan merkezinin ilave edilmesi</w:t>
            </w:r>
          </w:p>
        </w:tc>
        <w:tc>
          <w:tcPr>
            <w:tcW w:w="1701" w:type="dxa"/>
          </w:tcPr>
          <w:p w14:paraId="08BB981A"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Yerine getirilmesi gereken şartlar</w:t>
            </w:r>
          </w:p>
        </w:tc>
        <w:tc>
          <w:tcPr>
            <w:tcW w:w="1560" w:type="dxa"/>
          </w:tcPr>
          <w:p w14:paraId="1FC6CA2E"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Sağlanması gereken belgeler</w:t>
            </w:r>
          </w:p>
        </w:tc>
        <w:tc>
          <w:tcPr>
            <w:tcW w:w="1275" w:type="dxa"/>
          </w:tcPr>
          <w:p w14:paraId="28470B0C"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Prosedür tipi</w:t>
            </w:r>
          </w:p>
        </w:tc>
      </w:tr>
      <w:tr w:rsidR="005B6D69" w:rsidRPr="0095438E" w14:paraId="2E3559B0" w14:textId="77777777" w:rsidTr="00DE0F62">
        <w:tc>
          <w:tcPr>
            <w:tcW w:w="5098" w:type="dxa"/>
          </w:tcPr>
          <w:p w14:paraId="61F77DF5" w14:textId="77777777" w:rsidR="005B6D69" w:rsidRPr="00F1343C" w:rsidRDefault="005B6D69" w:rsidP="00DE0F62">
            <w:pPr>
              <w:rPr>
                <w:rFonts w:asciiTheme="minorHAnsi" w:hAnsiTheme="minorHAnsi"/>
                <w:sz w:val="18"/>
                <w:szCs w:val="18"/>
              </w:rPr>
            </w:pPr>
          </w:p>
        </w:tc>
        <w:tc>
          <w:tcPr>
            <w:tcW w:w="1701" w:type="dxa"/>
            <w:vAlign w:val="center"/>
          </w:tcPr>
          <w:p w14:paraId="6EA81C28" w14:textId="77777777" w:rsidR="005B6D69" w:rsidRPr="00F1343C" w:rsidRDefault="005B6D69" w:rsidP="00DE0F62">
            <w:pPr>
              <w:rPr>
                <w:rFonts w:asciiTheme="minorHAnsi" w:hAnsiTheme="minorHAnsi"/>
                <w:sz w:val="18"/>
                <w:szCs w:val="18"/>
              </w:rPr>
            </w:pPr>
          </w:p>
        </w:tc>
        <w:tc>
          <w:tcPr>
            <w:tcW w:w="1560" w:type="dxa"/>
            <w:vAlign w:val="center"/>
          </w:tcPr>
          <w:p w14:paraId="424D29E9" w14:textId="77777777" w:rsidR="005B6D69" w:rsidRPr="00F1343C" w:rsidRDefault="005B6D69" w:rsidP="00DE0F62">
            <w:pPr>
              <w:rPr>
                <w:rFonts w:asciiTheme="minorHAnsi" w:hAnsiTheme="minorHAnsi"/>
                <w:sz w:val="18"/>
                <w:szCs w:val="18"/>
              </w:rPr>
            </w:pPr>
          </w:p>
        </w:tc>
        <w:tc>
          <w:tcPr>
            <w:tcW w:w="1275" w:type="dxa"/>
            <w:vAlign w:val="center"/>
          </w:tcPr>
          <w:p w14:paraId="254DA165" w14:textId="77777777" w:rsidR="005B6D69" w:rsidRPr="00F1343C" w:rsidRDefault="005B6D69" w:rsidP="00DE0F62">
            <w:pPr>
              <w:rPr>
                <w:rFonts w:asciiTheme="minorHAnsi" w:hAnsiTheme="minorHAnsi"/>
                <w:sz w:val="18"/>
                <w:szCs w:val="18"/>
              </w:rPr>
            </w:pPr>
            <w:r w:rsidRPr="00F1343C">
              <w:rPr>
                <w:rStyle w:val="FontStyle15"/>
                <w:rFonts w:asciiTheme="minorHAnsi" w:hAnsiTheme="minorHAnsi" w:cstheme="minorHAnsi" w:hint="default"/>
                <w:sz w:val="18"/>
                <w:szCs w:val="18"/>
                <w:lang w:val=""/>
              </w:rPr>
              <w:t>II</w:t>
            </w:r>
          </w:p>
        </w:tc>
      </w:tr>
      <w:tr w:rsidR="005B6D69" w:rsidRPr="0095438E" w14:paraId="5AC844AC" w14:textId="77777777" w:rsidTr="00DE0F62">
        <w:tc>
          <w:tcPr>
            <w:tcW w:w="5098" w:type="dxa"/>
          </w:tcPr>
          <w:p w14:paraId="4FBE7F0A"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lastRenderedPageBreak/>
              <w:t>D.10  Plazmanın depolandığı bir kuruluşun yenisiyle değiştirilmesi veya yenisinin ilave edilmesi</w:t>
            </w:r>
          </w:p>
        </w:tc>
        <w:tc>
          <w:tcPr>
            <w:tcW w:w="1701" w:type="dxa"/>
          </w:tcPr>
          <w:p w14:paraId="5A1C951F"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Yerine getirilmesi gereken şartlar</w:t>
            </w:r>
          </w:p>
        </w:tc>
        <w:tc>
          <w:tcPr>
            <w:tcW w:w="1560" w:type="dxa"/>
          </w:tcPr>
          <w:p w14:paraId="1591B515"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Sağlanması gereken belgeler</w:t>
            </w:r>
          </w:p>
        </w:tc>
        <w:tc>
          <w:tcPr>
            <w:tcW w:w="1275" w:type="dxa"/>
          </w:tcPr>
          <w:p w14:paraId="11DCB2E9"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Prosedür tipi</w:t>
            </w:r>
          </w:p>
        </w:tc>
      </w:tr>
      <w:tr w:rsidR="005B6D69" w:rsidRPr="0095438E" w14:paraId="5F6F7802" w14:textId="77777777" w:rsidTr="00DE0F62">
        <w:tc>
          <w:tcPr>
            <w:tcW w:w="5098" w:type="dxa"/>
            <w:tcBorders>
              <w:bottom w:val="single" w:sz="4" w:space="0" w:color="auto"/>
            </w:tcBorders>
          </w:tcPr>
          <w:p w14:paraId="4FFF64E2" w14:textId="77777777" w:rsidR="005B6D69" w:rsidRPr="00F1343C" w:rsidRDefault="005B6D69" w:rsidP="00DE0F62">
            <w:pPr>
              <w:rPr>
                <w:rFonts w:asciiTheme="minorHAnsi" w:hAnsiTheme="minorHAnsi"/>
                <w:sz w:val="18"/>
                <w:szCs w:val="18"/>
              </w:rPr>
            </w:pPr>
          </w:p>
        </w:tc>
        <w:tc>
          <w:tcPr>
            <w:tcW w:w="1701" w:type="dxa"/>
            <w:tcBorders>
              <w:bottom w:val="single" w:sz="4" w:space="0" w:color="auto"/>
            </w:tcBorders>
            <w:vAlign w:val="center"/>
          </w:tcPr>
          <w:p w14:paraId="13CE093F" w14:textId="77777777" w:rsidR="005B6D69" w:rsidRPr="00F1343C" w:rsidRDefault="005B6D69" w:rsidP="00DE0F62">
            <w:pPr>
              <w:rPr>
                <w:rFonts w:asciiTheme="minorHAnsi" w:hAnsiTheme="minorHAnsi"/>
                <w:sz w:val="18"/>
                <w:szCs w:val="18"/>
              </w:rPr>
            </w:pPr>
          </w:p>
        </w:tc>
        <w:tc>
          <w:tcPr>
            <w:tcW w:w="1560" w:type="dxa"/>
            <w:tcBorders>
              <w:bottom w:val="single" w:sz="4" w:space="0" w:color="auto"/>
            </w:tcBorders>
            <w:vAlign w:val="center"/>
          </w:tcPr>
          <w:p w14:paraId="624572E0"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1, 2</w:t>
            </w:r>
          </w:p>
        </w:tc>
        <w:tc>
          <w:tcPr>
            <w:tcW w:w="1275" w:type="dxa"/>
            <w:tcBorders>
              <w:bottom w:val="single" w:sz="4" w:space="0" w:color="auto"/>
            </w:tcBorders>
            <w:vAlign w:val="center"/>
          </w:tcPr>
          <w:p w14:paraId="1D54F609" w14:textId="77777777" w:rsidR="005B6D69" w:rsidRPr="00F1343C" w:rsidRDefault="005B6D69" w:rsidP="00DE0F62">
            <w:pPr>
              <w:rPr>
                <w:rFonts w:asciiTheme="minorHAnsi" w:hAnsiTheme="minorHAnsi"/>
                <w:sz w:val="18"/>
                <w:szCs w:val="18"/>
              </w:rPr>
            </w:pPr>
            <w:r w:rsidRPr="00F1343C">
              <w:rPr>
                <w:rStyle w:val="FontStyle15"/>
                <w:rFonts w:asciiTheme="minorHAnsi" w:hAnsiTheme="minorHAnsi" w:cstheme="minorHAnsi" w:hint="default"/>
                <w:sz w:val="18"/>
                <w:szCs w:val="18"/>
                <w:lang w:val=""/>
              </w:rPr>
              <w:t>IB</w:t>
            </w:r>
          </w:p>
        </w:tc>
      </w:tr>
      <w:tr w:rsidR="005B6D69" w:rsidRPr="0095438E" w14:paraId="256C4E45" w14:textId="77777777" w:rsidTr="00DE0F62">
        <w:tc>
          <w:tcPr>
            <w:tcW w:w="9634" w:type="dxa"/>
            <w:gridSpan w:val="4"/>
          </w:tcPr>
          <w:p w14:paraId="525BBC2B" w14:textId="77777777" w:rsidR="005B6D69" w:rsidRPr="00F1343C" w:rsidRDefault="005B6D69" w:rsidP="00DE0F62">
            <w:pPr>
              <w:pStyle w:val="Style5"/>
              <w:widowControl/>
              <w:spacing w:before="120" w:after="120" w:line="240" w:lineRule="auto"/>
              <w:jc w:val="left"/>
              <w:rPr>
                <w:rStyle w:val="FontStyle13"/>
                <w:rFonts w:asciiTheme="minorHAnsi" w:hAnsiTheme="minorHAnsi" w:cstheme="minorHAnsi" w:hint="default"/>
                <w:sz w:val="18"/>
                <w:szCs w:val="18"/>
              </w:rPr>
            </w:pPr>
            <w:r w:rsidRPr="00F1343C">
              <w:rPr>
                <w:rStyle w:val="FontStyle13"/>
                <w:rFonts w:asciiTheme="minorHAnsi" w:hAnsiTheme="minorHAnsi" w:cstheme="minorHAnsi" w:hint="default"/>
                <w:sz w:val="18"/>
                <w:szCs w:val="18"/>
                <w:lang w:val=""/>
              </w:rPr>
              <w:t>Belgeler</w:t>
            </w:r>
          </w:p>
          <w:p w14:paraId="244E967D" w14:textId="77777777" w:rsidR="005B6D69" w:rsidRPr="00F1343C" w:rsidRDefault="005B6D69" w:rsidP="00DE0F62">
            <w:pPr>
              <w:pStyle w:val="Style3"/>
              <w:widowControl/>
              <w:spacing w:line="240" w:lineRule="auto"/>
              <w:ind w:left="284" w:hanging="284"/>
              <w:jc w:val="both"/>
              <w:rPr>
                <w:rStyle w:val="FontStyle18"/>
                <w:rFonts w:asciiTheme="minorHAnsi" w:hAnsiTheme="minorHAnsi" w:cstheme="minorHAnsi" w:hint="default"/>
                <w:sz w:val="18"/>
                <w:szCs w:val="18"/>
                <w:lang w:val=""/>
              </w:rPr>
            </w:pPr>
            <w:r w:rsidRPr="00F1343C">
              <w:rPr>
                <w:rStyle w:val="FontStyle18"/>
                <w:rFonts w:asciiTheme="minorHAnsi" w:hAnsiTheme="minorHAnsi" w:cstheme="minorHAnsi" w:hint="default"/>
                <w:sz w:val="18"/>
                <w:szCs w:val="18"/>
                <w:lang w:val=""/>
              </w:rPr>
              <w:t>1.  Depolama merkezinin hâlihazırda kabul edilmiş olan merkezdekilerle aynı standart çalışma yöntemi (SOP) kullanıldığına dair beyan.</w:t>
            </w:r>
          </w:p>
          <w:p w14:paraId="75EFFD38" w14:textId="77777777" w:rsidR="005B6D69" w:rsidRDefault="005B6D69" w:rsidP="00DE0F62">
            <w:pPr>
              <w:rPr>
                <w:rStyle w:val="FontStyle18"/>
                <w:rFonts w:asciiTheme="minorHAnsi" w:hAnsiTheme="minorHAnsi" w:cstheme="minorHAnsi" w:hint="default"/>
                <w:sz w:val="18"/>
                <w:szCs w:val="18"/>
              </w:rPr>
            </w:pPr>
            <w:r w:rsidRPr="00F1343C">
              <w:rPr>
                <w:rStyle w:val="FontStyle18"/>
                <w:rFonts w:asciiTheme="minorHAnsi" w:hAnsiTheme="minorHAnsi" w:cstheme="minorHAnsi" w:hint="default"/>
                <w:sz w:val="18"/>
                <w:szCs w:val="18"/>
              </w:rPr>
              <w:t>2.    PMF (Plazma Ana Dosyası)’ nın ilgili güncellenmiş bölümleri ve ekleri.</w:t>
            </w:r>
          </w:p>
          <w:p w14:paraId="12D235F2" w14:textId="77777777" w:rsidR="005B6D69" w:rsidRPr="00F1343C" w:rsidRDefault="005B6D69" w:rsidP="00DE0F62">
            <w:pPr>
              <w:rPr>
                <w:rFonts w:asciiTheme="minorHAnsi" w:hAnsiTheme="minorHAnsi"/>
                <w:sz w:val="18"/>
                <w:szCs w:val="18"/>
              </w:rPr>
            </w:pPr>
          </w:p>
        </w:tc>
      </w:tr>
      <w:tr w:rsidR="005B6D69" w:rsidRPr="0095438E" w14:paraId="4891EA43" w14:textId="77777777" w:rsidTr="00DE0F62">
        <w:tc>
          <w:tcPr>
            <w:tcW w:w="5098" w:type="dxa"/>
          </w:tcPr>
          <w:p w14:paraId="4703803D"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D.11  Plazmanın depolandığı bir kuruluşun çıkarılması</w:t>
            </w:r>
          </w:p>
        </w:tc>
        <w:tc>
          <w:tcPr>
            <w:tcW w:w="1701" w:type="dxa"/>
          </w:tcPr>
          <w:p w14:paraId="6C5B6F76"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Yerine getirilmesi gereken şartlar</w:t>
            </w:r>
          </w:p>
        </w:tc>
        <w:tc>
          <w:tcPr>
            <w:tcW w:w="1560" w:type="dxa"/>
          </w:tcPr>
          <w:p w14:paraId="0ACFF0C4"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Sağlanması gereken belgeler</w:t>
            </w:r>
          </w:p>
        </w:tc>
        <w:tc>
          <w:tcPr>
            <w:tcW w:w="1275" w:type="dxa"/>
          </w:tcPr>
          <w:p w14:paraId="66543C15"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Prosedür tipi</w:t>
            </w:r>
          </w:p>
        </w:tc>
      </w:tr>
      <w:tr w:rsidR="005B6D69" w:rsidRPr="0095438E" w14:paraId="1D7EDDA6" w14:textId="77777777" w:rsidTr="00DE0F62">
        <w:tc>
          <w:tcPr>
            <w:tcW w:w="5098" w:type="dxa"/>
          </w:tcPr>
          <w:p w14:paraId="20D4F71D" w14:textId="77777777" w:rsidR="005B6D69" w:rsidRPr="00F1343C" w:rsidRDefault="005B6D69" w:rsidP="00DE0F62">
            <w:pPr>
              <w:rPr>
                <w:rFonts w:asciiTheme="minorHAnsi" w:hAnsiTheme="minorHAnsi"/>
                <w:sz w:val="18"/>
                <w:szCs w:val="18"/>
              </w:rPr>
            </w:pPr>
          </w:p>
        </w:tc>
        <w:tc>
          <w:tcPr>
            <w:tcW w:w="1701" w:type="dxa"/>
            <w:vAlign w:val="center"/>
          </w:tcPr>
          <w:p w14:paraId="2518E728"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1</w:t>
            </w:r>
          </w:p>
        </w:tc>
        <w:tc>
          <w:tcPr>
            <w:tcW w:w="1560" w:type="dxa"/>
            <w:vAlign w:val="center"/>
          </w:tcPr>
          <w:p w14:paraId="4768B848"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1</w:t>
            </w:r>
          </w:p>
        </w:tc>
        <w:tc>
          <w:tcPr>
            <w:tcW w:w="1275" w:type="dxa"/>
            <w:vAlign w:val="center"/>
          </w:tcPr>
          <w:p w14:paraId="17727854" w14:textId="77777777" w:rsidR="005B6D69" w:rsidRPr="00F1343C" w:rsidRDefault="005B6D69" w:rsidP="00DE0F62">
            <w:pPr>
              <w:rPr>
                <w:rFonts w:asciiTheme="minorHAnsi" w:hAnsiTheme="minorHAnsi"/>
                <w:sz w:val="18"/>
                <w:szCs w:val="18"/>
              </w:rPr>
            </w:pPr>
            <w:r w:rsidRPr="00F1343C">
              <w:rPr>
                <w:rStyle w:val="FontStyle15"/>
                <w:rFonts w:asciiTheme="minorHAnsi" w:hAnsiTheme="minorHAnsi" w:cstheme="minorHAnsi" w:hint="default"/>
                <w:sz w:val="18"/>
                <w:szCs w:val="18"/>
                <w:lang w:val=""/>
              </w:rPr>
              <w:t>IA</w:t>
            </w:r>
          </w:p>
        </w:tc>
      </w:tr>
      <w:tr w:rsidR="005B6D69" w:rsidRPr="0095438E" w14:paraId="7745E9CC" w14:textId="77777777" w:rsidTr="00DE0F62">
        <w:tc>
          <w:tcPr>
            <w:tcW w:w="9634" w:type="dxa"/>
            <w:gridSpan w:val="4"/>
          </w:tcPr>
          <w:p w14:paraId="2709E673" w14:textId="77777777" w:rsidR="005B6D69" w:rsidRPr="00F1343C"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F1343C">
              <w:rPr>
                <w:rStyle w:val="FontStyle13"/>
                <w:rFonts w:asciiTheme="minorHAnsi" w:hAnsiTheme="minorHAnsi" w:cstheme="minorHAnsi" w:hint="default"/>
                <w:sz w:val="18"/>
                <w:szCs w:val="18"/>
                <w:lang w:val=""/>
              </w:rPr>
              <w:t>Şartlar</w:t>
            </w:r>
          </w:p>
          <w:p w14:paraId="41DA85A5" w14:textId="77777777" w:rsidR="005B6D69" w:rsidRPr="00F1343C" w:rsidRDefault="005B6D69" w:rsidP="00DE0F62">
            <w:pPr>
              <w:rPr>
                <w:rFonts w:asciiTheme="minorHAnsi" w:hAnsiTheme="minorHAnsi"/>
                <w:sz w:val="18"/>
                <w:szCs w:val="18"/>
              </w:rPr>
            </w:pPr>
            <w:r w:rsidRPr="00F1343C">
              <w:rPr>
                <w:rStyle w:val="FontStyle18"/>
                <w:rFonts w:asciiTheme="minorHAnsi" w:hAnsiTheme="minorHAnsi" w:cstheme="minorHAnsi" w:hint="default"/>
                <w:sz w:val="18"/>
                <w:szCs w:val="18"/>
                <w:lang w:val=""/>
              </w:rPr>
              <w:t>1. Çıkarılma nedeni GMP uygunluk durumu ile ilgili olmamalıdır.</w:t>
            </w:r>
          </w:p>
        </w:tc>
      </w:tr>
      <w:tr w:rsidR="005B6D69" w:rsidRPr="0095438E" w14:paraId="06CF5599" w14:textId="77777777" w:rsidTr="00DE0F62">
        <w:tc>
          <w:tcPr>
            <w:tcW w:w="9634" w:type="dxa"/>
            <w:gridSpan w:val="4"/>
          </w:tcPr>
          <w:p w14:paraId="502735AA" w14:textId="77777777" w:rsidR="005B6D69" w:rsidRPr="00F1343C"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F1343C">
              <w:rPr>
                <w:rStyle w:val="FontStyle13"/>
                <w:rFonts w:asciiTheme="minorHAnsi" w:hAnsiTheme="minorHAnsi" w:cstheme="minorHAnsi" w:hint="default"/>
                <w:sz w:val="18"/>
                <w:szCs w:val="18"/>
                <w:lang w:val=""/>
              </w:rPr>
              <w:t>Belgeler</w:t>
            </w:r>
          </w:p>
          <w:p w14:paraId="0B428CA8" w14:textId="77777777" w:rsidR="005B6D69" w:rsidRPr="00F1343C" w:rsidRDefault="005B6D69" w:rsidP="00DE0F62">
            <w:pPr>
              <w:rPr>
                <w:rStyle w:val="FontStyle13"/>
                <w:rFonts w:asciiTheme="minorHAnsi" w:hAnsiTheme="minorHAnsi" w:cstheme="minorHAnsi" w:hint="default"/>
                <w:b w:val="0"/>
                <w:sz w:val="18"/>
                <w:szCs w:val="18"/>
                <w:lang w:val=""/>
              </w:rPr>
            </w:pPr>
            <w:r w:rsidRPr="00F1343C">
              <w:rPr>
                <w:rStyle w:val="FontStyle13"/>
                <w:rFonts w:asciiTheme="minorHAnsi" w:hAnsiTheme="minorHAnsi" w:cstheme="minorHAnsi" w:hint="default"/>
                <w:b w:val="0"/>
                <w:sz w:val="18"/>
                <w:szCs w:val="18"/>
                <w:lang w:val=""/>
              </w:rPr>
              <w:t>1.  PMF (Plazma Ana Dosyası)’ nın ilgili güncellenmiş bölümleri ve ekleri.</w:t>
            </w:r>
          </w:p>
          <w:p w14:paraId="131AD0F7" w14:textId="77777777" w:rsidR="005B6D69" w:rsidRPr="00F1343C" w:rsidRDefault="005B6D69" w:rsidP="00DE0F62">
            <w:pPr>
              <w:rPr>
                <w:rFonts w:asciiTheme="minorHAnsi" w:hAnsiTheme="minorHAnsi"/>
                <w:b/>
                <w:sz w:val="18"/>
                <w:szCs w:val="18"/>
              </w:rPr>
            </w:pPr>
          </w:p>
        </w:tc>
      </w:tr>
      <w:tr w:rsidR="005B6D69" w:rsidRPr="0095438E" w14:paraId="0B43FB1C" w14:textId="77777777" w:rsidTr="00DE0F62">
        <w:tc>
          <w:tcPr>
            <w:tcW w:w="5098" w:type="dxa"/>
          </w:tcPr>
          <w:p w14:paraId="5B137518"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D.12  Plazmanın naklinde rolü olan bir şirketin yenisiyle değiştirilmesi veya ilave edilmesi</w:t>
            </w:r>
          </w:p>
        </w:tc>
        <w:tc>
          <w:tcPr>
            <w:tcW w:w="1701" w:type="dxa"/>
          </w:tcPr>
          <w:p w14:paraId="1480017F"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Yerine getirilmesi gereken şartlar</w:t>
            </w:r>
          </w:p>
        </w:tc>
        <w:tc>
          <w:tcPr>
            <w:tcW w:w="1560" w:type="dxa"/>
          </w:tcPr>
          <w:p w14:paraId="0DC62E92"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Sağlanması gereken belgeler</w:t>
            </w:r>
          </w:p>
        </w:tc>
        <w:tc>
          <w:tcPr>
            <w:tcW w:w="1275" w:type="dxa"/>
          </w:tcPr>
          <w:p w14:paraId="06F54AD1"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Prosedür tipi</w:t>
            </w:r>
          </w:p>
        </w:tc>
      </w:tr>
      <w:tr w:rsidR="005B6D69" w:rsidRPr="0095438E" w14:paraId="79398FC0" w14:textId="77777777" w:rsidTr="00DE0F62">
        <w:tc>
          <w:tcPr>
            <w:tcW w:w="5098" w:type="dxa"/>
          </w:tcPr>
          <w:p w14:paraId="4A052A14" w14:textId="77777777" w:rsidR="005B6D69" w:rsidRPr="00F1343C" w:rsidRDefault="005B6D69" w:rsidP="00DE0F62">
            <w:pPr>
              <w:rPr>
                <w:rFonts w:asciiTheme="minorHAnsi" w:hAnsiTheme="minorHAnsi"/>
                <w:sz w:val="18"/>
                <w:szCs w:val="18"/>
              </w:rPr>
            </w:pPr>
          </w:p>
        </w:tc>
        <w:tc>
          <w:tcPr>
            <w:tcW w:w="1701" w:type="dxa"/>
            <w:vAlign w:val="center"/>
          </w:tcPr>
          <w:p w14:paraId="432C10FD" w14:textId="77777777" w:rsidR="005B6D69" w:rsidRPr="00F1343C" w:rsidRDefault="005B6D69" w:rsidP="00DE0F62">
            <w:pPr>
              <w:rPr>
                <w:rFonts w:asciiTheme="minorHAnsi" w:hAnsiTheme="minorHAnsi"/>
                <w:sz w:val="18"/>
                <w:szCs w:val="18"/>
              </w:rPr>
            </w:pPr>
          </w:p>
        </w:tc>
        <w:tc>
          <w:tcPr>
            <w:tcW w:w="1560" w:type="dxa"/>
            <w:vAlign w:val="center"/>
          </w:tcPr>
          <w:p w14:paraId="0C949DF1" w14:textId="77777777" w:rsidR="005B6D69" w:rsidRPr="00F1343C" w:rsidRDefault="005B6D69" w:rsidP="00DE0F62">
            <w:pPr>
              <w:rPr>
                <w:rFonts w:asciiTheme="minorHAnsi" w:hAnsiTheme="minorHAnsi"/>
                <w:sz w:val="18"/>
                <w:szCs w:val="18"/>
              </w:rPr>
            </w:pPr>
            <w:r w:rsidRPr="00F1343C">
              <w:rPr>
                <w:rStyle w:val="FontStyle13"/>
                <w:rFonts w:asciiTheme="minorHAnsi" w:hAnsiTheme="minorHAnsi" w:cstheme="minorHAnsi" w:hint="default"/>
                <w:sz w:val="18"/>
                <w:szCs w:val="18"/>
                <w:lang w:val=""/>
              </w:rPr>
              <w:t>1</w:t>
            </w:r>
          </w:p>
        </w:tc>
        <w:tc>
          <w:tcPr>
            <w:tcW w:w="1275" w:type="dxa"/>
            <w:vAlign w:val="center"/>
          </w:tcPr>
          <w:p w14:paraId="3C7BECD6" w14:textId="77777777" w:rsidR="005B6D69" w:rsidRPr="00F1343C" w:rsidRDefault="005B6D69" w:rsidP="00DE0F62">
            <w:pPr>
              <w:rPr>
                <w:rFonts w:asciiTheme="minorHAnsi" w:hAnsiTheme="minorHAnsi"/>
                <w:sz w:val="18"/>
                <w:szCs w:val="18"/>
              </w:rPr>
            </w:pPr>
            <w:r w:rsidRPr="00F1343C">
              <w:rPr>
                <w:rStyle w:val="FontStyle15"/>
                <w:rFonts w:asciiTheme="minorHAnsi" w:hAnsiTheme="minorHAnsi" w:cstheme="minorHAnsi" w:hint="default"/>
                <w:sz w:val="18"/>
                <w:szCs w:val="18"/>
                <w:lang w:val=""/>
              </w:rPr>
              <w:t>IB</w:t>
            </w:r>
          </w:p>
        </w:tc>
      </w:tr>
      <w:tr w:rsidR="005B6D69" w:rsidRPr="00C6498D" w14:paraId="423D4908" w14:textId="77777777" w:rsidTr="00DE0F62">
        <w:tc>
          <w:tcPr>
            <w:tcW w:w="9634" w:type="dxa"/>
            <w:gridSpan w:val="4"/>
          </w:tcPr>
          <w:p w14:paraId="304CB9ED" w14:textId="77777777" w:rsidR="005B6D69" w:rsidRPr="00C6498D"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Belgeler</w:t>
            </w:r>
          </w:p>
          <w:p w14:paraId="07974C90" w14:textId="77777777" w:rsidR="005B6D69" w:rsidRDefault="005B6D69" w:rsidP="00DE0F62">
            <w:pPr>
              <w:rPr>
                <w:rStyle w:val="FontStyle13"/>
                <w:rFonts w:asciiTheme="minorHAnsi" w:hAnsiTheme="minorHAnsi" w:cstheme="minorHAnsi" w:hint="default"/>
                <w:b w:val="0"/>
                <w:sz w:val="18"/>
                <w:szCs w:val="18"/>
                <w:lang w:val=""/>
              </w:rPr>
            </w:pPr>
            <w:r w:rsidRPr="00C6498D">
              <w:rPr>
                <w:rStyle w:val="FontStyle13"/>
                <w:rFonts w:asciiTheme="minorHAnsi" w:hAnsiTheme="minorHAnsi" w:cstheme="minorHAnsi" w:hint="default"/>
                <w:b w:val="0"/>
                <w:sz w:val="18"/>
                <w:szCs w:val="18"/>
                <w:lang w:val=""/>
              </w:rPr>
              <w:t>1.  Nakliye şirketini kullanan bütün kan kuruluşlarının listesi, nakliyenin uygun koşullar altında yapılmasını sağlayan sistemin özeti (zaman, ısı ve GMP uygunluğu) ve nakliye koşullarının valide olduğunun teyidini de içeren, PMF (Plazma Ana Dosyası)’ nın ilgili güncellenmiş bölümleri ve ekleri.</w:t>
            </w:r>
          </w:p>
          <w:p w14:paraId="0A8598A3" w14:textId="77777777" w:rsidR="00570743" w:rsidRPr="00C6498D" w:rsidRDefault="00570743" w:rsidP="00DE0F62">
            <w:pPr>
              <w:rPr>
                <w:rFonts w:asciiTheme="minorHAnsi" w:hAnsiTheme="minorHAnsi"/>
                <w:b/>
                <w:sz w:val="18"/>
                <w:szCs w:val="18"/>
              </w:rPr>
            </w:pPr>
          </w:p>
        </w:tc>
      </w:tr>
      <w:tr w:rsidR="005B6D69" w:rsidRPr="00C6498D" w14:paraId="5B1A6D6C" w14:textId="77777777" w:rsidTr="00DE0F62">
        <w:tc>
          <w:tcPr>
            <w:tcW w:w="5098" w:type="dxa"/>
          </w:tcPr>
          <w:p w14:paraId="44278B00"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D.13  Plazmanın nakliyesinde yer alan bir şirketin çıkarılması</w:t>
            </w:r>
          </w:p>
        </w:tc>
        <w:tc>
          <w:tcPr>
            <w:tcW w:w="1701" w:type="dxa"/>
          </w:tcPr>
          <w:p w14:paraId="3C0C69B3"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Yerine getirilmesi gereken şartlar</w:t>
            </w:r>
          </w:p>
        </w:tc>
        <w:tc>
          <w:tcPr>
            <w:tcW w:w="1560" w:type="dxa"/>
          </w:tcPr>
          <w:p w14:paraId="433FC4AE"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Sağlanması gereken belgeler</w:t>
            </w:r>
          </w:p>
        </w:tc>
        <w:tc>
          <w:tcPr>
            <w:tcW w:w="1275" w:type="dxa"/>
          </w:tcPr>
          <w:p w14:paraId="00691A16"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Prosedür tipi</w:t>
            </w:r>
          </w:p>
        </w:tc>
      </w:tr>
      <w:tr w:rsidR="005B6D69" w:rsidRPr="00C6498D" w14:paraId="6B652B14" w14:textId="77777777" w:rsidTr="00DE0F62">
        <w:tc>
          <w:tcPr>
            <w:tcW w:w="5098" w:type="dxa"/>
            <w:tcBorders>
              <w:bottom w:val="single" w:sz="4" w:space="0" w:color="auto"/>
            </w:tcBorders>
          </w:tcPr>
          <w:p w14:paraId="1FE4A141" w14:textId="77777777" w:rsidR="005B6D69" w:rsidRPr="00C6498D" w:rsidRDefault="005B6D69" w:rsidP="00DE0F62">
            <w:pPr>
              <w:rPr>
                <w:rFonts w:asciiTheme="minorHAnsi" w:hAnsiTheme="minorHAnsi"/>
                <w:sz w:val="18"/>
                <w:szCs w:val="18"/>
              </w:rPr>
            </w:pPr>
          </w:p>
        </w:tc>
        <w:tc>
          <w:tcPr>
            <w:tcW w:w="1701" w:type="dxa"/>
            <w:tcBorders>
              <w:bottom w:val="single" w:sz="4" w:space="0" w:color="auto"/>
            </w:tcBorders>
            <w:vAlign w:val="center"/>
          </w:tcPr>
          <w:p w14:paraId="210AF463"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w:t>
            </w:r>
          </w:p>
        </w:tc>
        <w:tc>
          <w:tcPr>
            <w:tcW w:w="1560" w:type="dxa"/>
            <w:tcBorders>
              <w:bottom w:val="single" w:sz="4" w:space="0" w:color="auto"/>
            </w:tcBorders>
            <w:vAlign w:val="center"/>
          </w:tcPr>
          <w:p w14:paraId="3C4E2F2A"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w:t>
            </w:r>
          </w:p>
        </w:tc>
        <w:tc>
          <w:tcPr>
            <w:tcW w:w="1275" w:type="dxa"/>
            <w:tcBorders>
              <w:bottom w:val="single" w:sz="4" w:space="0" w:color="auto"/>
            </w:tcBorders>
            <w:vAlign w:val="center"/>
          </w:tcPr>
          <w:p w14:paraId="1E7436C0" w14:textId="77777777" w:rsidR="005B6D69" w:rsidRPr="00C6498D" w:rsidRDefault="005B6D69" w:rsidP="00DE0F62">
            <w:pPr>
              <w:rPr>
                <w:rFonts w:asciiTheme="minorHAnsi" w:hAnsiTheme="minorHAnsi"/>
                <w:sz w:val="18"/>
                <w:szCs w:val="18"/>
              </w:rPr>
            </w:pPr>
            <w:r w:rsidRPr="00C6498D">
              <w:rPr>
                <w:rStyle w:val="FontStyle15"/>
                <w:rFonts w:asciiTheme="minorHAnsi" w:hAnsiTheme="minorHAnsi" w:cstheme="minorHAnsi" w:hint="default"/>
                <w:sz w:val="18"/>
                <w:szCs w:val="18"/>
                <w:lang w:val=""/>
              </w:rPr>
              <w:t>IA</w:t>
            </w:r>
          </w:p>
        </w:tc>
      </w:tr>
      <w:tr w:rsidR="005B6D69" w:rsidRPr="00C6498D" w14:paraId="301BE557" w14:textId="77777777" w:rsidTr="00DE0F62">
        <w:tc>
          <w:tcPr>
            <w:tcW w:w="9634" w:type="dxa"/>
            <w:gridSpan w:val="4"/>
          </w:tcPr>
          <w:p w14:paraId="23329B79" w14:textId="77777777" w:rsidR="005B6D69" w:rsidRPr="00C6498D" w:rsidRDefault="005B6D69" w:rsidP="00DE0F62">
            <w:pPr>
              <w:pStyle w:val="Style5"/>
              <w:widowControl/>
              <w:spacing w:before="120" w:after="120" w:line="240" w:lineRule="auto"/>
              <w:jc w:val="both"/>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Şartlar</w:t>
            </w:r>
          </w:p>
          <w:p w14:paraId="67833883" w14:textId="3F23D296" w:rsidR="00570743" w:rsidRPr="00570743" w:rsidRDefault="005B6D69" w:rsidP="00DE0F62">
            <w:pPr>
              <w:rPr>
                <w:rFonts w:asciiTheme="minorHAnsi" w:hAnsiTheme="minorHAnsi" w:cstheme="minorHAnsi"/>
                <w:sz w:val="18"/>
                <w:szCs w:val="18"/>
                <w:lang w:val=""/>
              </w:rPr>
            </w:pPr>
            <w:r w:rsidRPr="00C6498D">
              <w:rPr>
                <w:rStyle w:val="FontStyle18"/>
                <w:rFonts w:asciiTheme="minorHAnsi" w:hAnsiTheme="minorHAnsi" w:cstheme="minorHAnsi" w:hint="default"/>
                <w:sz w:val="18"/>
                <w:szCs w:val="18"/>
                <w:lang w:val=""/>
              </w:rPr>
              <w:t>1.  Çıkarılma nedeni GMP uygunluk durumu ile ilgili olmamalıdır.</w:t>
            </w:r>
          </w:p>
        </w:tc>
      </w:tr>
      <w:tr w:rsidR="005B6D69" w:rsidRPr="00C6498D" w14:paraId="03CF2D37" w14:textId="77777777" w:rsidTr="00DE0F62">
        <w:tc>
          <w:tcPr>
            <w:tcW w:w="9634" w:type="dxa"/>
            <w:gridSpan w:val="4"/>
          </w:tcPr>
          <w:p w14:paraId="3939F5BA" w14:textId="77777777" w:rsidR="005B6D69" w:rsidRPr="00C6498D" w:rsidRDefault="005B6D69" w:rsidP="00DE0F62">
            <w:pPr>
              <w:pStyle w:val="Style5"/>
              <w:widowControl/>
              <w:spacing w:before="120" w:after="120" w:line="240" w:lineRule="auto"/>
              <w:jc w:val="both"/>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Belgeler</w:t>
            </w:r>
          </w:p>
          <w:p w14:paraId="5C5290C5" w14:textId="77777777" w:rsidR="005B6D69" w:rsidRDefault="005B6D69" w:rsidP="00DE0F62">
            <w:pPr>
              <w:rPr>
                <w:rStyle w:val="FontStyle13"/>
                <w:rFonts w:asciiTheme="minorHAnsi" w:hAnsiTheme="minorHAnsi" w:cstheme="minorHAnsi" w:hint="default"/>
                <w:b w:val="0"/>
                <w:sz w:val="18"/>
                <w:szCs w:val="18"/>
                <w:lang w:val=""/>
              </w:rPr>
            </w:pPr>
            <w:r w:rsidRPr="00570743">
              <w:rPr>
                <w:rStyle w:val="FontStyle13"/>
                <w:rFonts w:asciiTheme="minorHAnsi" w:hAnsiTheme="minorHAnsi" w:cstheme="minorHAnsi" w:hint="default"/>
                <w:b w:val="0"/>
                <w:sz w:val="18"/>
                <w:szCs w:val="18"/>
                <w:lang w:val=""/>
              </w:rPr>
              <w:t>1.  PMF (Plazma Ana Dosyası)’ nın ilgili güncellenmiş bölümleri ve ekleri.</w:t>
            </w:r>
          </w:p>
          <w:p w14:paraId="7F94A01B" w14:textId="77777777" w:rsidR="00570743" w:rsidRPr="00570743" w:rsidRDefault="00570743" w:rsidP="00DE0F62">
            <w:pPr>
              <w:rPr>
                <w:rFonts w:asciiTheme="minorHAnsi" w:hAnsiTheme="minorHAnsi"/>
                <w:b/>
                <w:sz w:val="18"/>
                <w:szCs w:val="18"/>
              </w:rPr>
            </w:pPr>
          </w:p>
        </w:tc>
      </w:tr>
      <w:tr w:rsidR="005B6D69" w:rsidRPr="00C6498D" w14:paraId="4288EDA7" w14:textId="77777777" w:rsidTr="00DE0F62">
        <w:tc>
          <w:tcPr>
            <w:tcW w:w="5098" w:type="dxa"/>
          </w:tcPr>
          <w:p w14:paraId="3E063EC5"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D.14  Bireysel bağışların test edilmesi için yeni bir test kiti olarak veya mevcut bir test kitinin yenisiyle değiştirilmesi şeklinde, CE işaretli bir test kitinin ilave edilmesi</w:t>
            </w:r>
          </w:p>
        </w:tc>
        <w:tc>
          <w:tcPr>
            <w:tcW w:w="1701" w:type="dxa"/>
          </w:tcPr>
          <w:p w14:paraId="10A2D05B"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Yerine getirilmesi gereken şartlar</w:t>
            </w:r>
          </w:p>
        </w:tc>
        <w:tc>
          <w:tcPr>
            <w:tcW w:w="1560" w:type="dxa"/>
          </w:tcPr>
          <w:p w14:paraId="511FDCCB"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Sağlanması gereken belgeler</w:t>
            </w:r>
          </w:p>
        </w:tc>
        <w:tc>
          <w:tcPr>
            <w:tcW w:w="1275" w:type="dxa"/>
          </w:tcPr>
          <w:p w14:paraId="4E663841"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Prosedür tipi</w:t>
            </w:r>
          </w:p>
        </w:tc>
      </w:tr>
      <w:tr w:rsidR="005B6D69" w:rsidRPr="00C6498D" w14:paraId="713C8DA3" w14:textId="77777777" w:rsidTr="00DE0F62">
        <w:tc>
          <w:tcPr>
            <w:tcW w:w="5098" w:type="dxa"/>
          </w:tcPr>
          <w:p w14:paraId="1A1209EB" w14:textId="77777777" w:rsidR="005B6D69" w:rsidRPr="00C6498D" w:rsidRDefault="005B6D69" w:rsidP="00DE0F62">
            <w:pPr>
              <w:rPr>
                <w:rFonts w:asciiTheme="minorHAnsi" w:hAnsiTheme="minorHAnsi"/>
                <w:sz w:val="18"/>
                <w:szCs w:val="18"/>
              </w:rPr>
            </w:pPr>
          </w:p>
        </w:tc>
        <w:tc>
          <w:tcPr>
            <w:tcW w:w="1701" w:type="dxa"/>
            <w:vAlign w:val="center"/>
          </w:tcPr>
          <w:p w14:paraId="41134594"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w:t>
            </w:r>
          </w:p>
        </w:tc>
        <w:tc>
          <w:tcPr>
            <w:tcW w:w="1560" w:type="dxa"/>
            <w:vAlign w:val="center"/>
          </w:tcPr>
          <w:p w14:paraId="1B610400"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1, 2</w:t>
            </w:r>
          </w:p>
        </w:tc>
        <w:tc>
          <w:tcPr>
            <w:tcW w:w="1275" w:type="dxa"/>
            <w:vAlign w:val="center"/>
          </w:tcPr>
          <w:p w14:paraId="73E3478B" w14:textId="77777777" w:rsidR="005B6D69" w:rsidRPr="00C6498D" w:rsidRDefault="005B6D69" w:rsidP="00DE0F62">
            <w:pPr>
              <w:rPr>
                <w:rFonts w:asciiTheme="minorHAnsi" w:hAnsiTheme="minorHAnsi"/>
                <w:sz w:val="18"/>
                <w:szCs w:val="18"/>
              </w:rPr>
            </w:pPr>
            <w:r w:rsidRPr="00C6498D">
              <w:rPr>
                <w:rStyle w:val="FontStyle15"/>
                <w:rFonts w:asciiTheme="minorHAnsi" w:hAnsiTheme="minorHAnsi" w:cstheme="minorHAnsi" w:hint="default"/>
                <w:sz w:val="18"/>
                <w:szCs w:val="18"/>
                <w:lang w:val=""/>
              </w:rPr>
              <w:t>IA</w:t>
            </w:r>
          </w:p>
        </w:tc>
      </w:tr>
      <w:tr w:rsidR="005B6D69" w:rsidRPr="00C6498D" w14:paraId="2F6164E2" w14:textId="77777777" w:rsidTr="00DE0F62">
        <w:tc>
          <w:tcPr>
            <w:tcW w:w="9634" w:type="dxa"/>
            <w:gridSpan w:val="4"/>
          </w:tcPr>
          <w:p w14:paraId="3B12A704" w14:textId="77777777" w:rsidR="005B6D69" w:rsidRPr="00C6498D" w:rsidRDefault="005B6D69" w:rsidP="00DE0F62">
            <w:pPr>
              <w:pStyle w:val="Style5"/>
              <w:widowControl/>
              <w:spacing w:before="120" w:line="240" w:lineRule="auto"/>
              <w:jc w:val="both"/>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Şartlar</w:t>
            </w:r>
          </w:p>
          <w:p w14:paraId="559E2795" w14:textId="77777777" w:rsidR="005B6D69" w:rsidRPr="00C6498D" w:rsidRDefault="005B6D69" w:rsidP="00DE0F62">
            <w:pPr>
              <w:rPr>
                <w:rFonts w:asciiTheme="minorHAnsi" w:hAnsiTheme="minorHAnsi"/>
                <w:sz w:val="18"/>
                <w:szCs w:val="18"/>
              </w:rPr>
            </w:pPr>
            <w:r w:rsidRPr="00C6498D">
              <w:rPr>
                <w:rStyle w:val="FontStyle18"/>
                <w:rFonts w:asciiTheme="minorHAnsi" w:hAnsiTheme="minorHAnsi" w:cstheme="minorHAnsi" w:hint="default"/>
                <w:sz w:val="18"/>
                <w:szCs w:val="18"/>
                <w:lang w:val=""/>
              </w:rPr>
              <w:t>1.  Yeni test kiti CE işaretlidir.</w:t>
            </w:r>
          </w:p>
        </w:tc>
      </w:tr>
      <w:tr w:rsidR="005B6D69" w:rsidRPr="00C6498D" w14:paraId="1FE500BA" w14:textId="77777777" w:rsidTr="00DE0F62">
        <w:tc>
          <w:tcPr>
            <w:tcW w:w="9634" w:type="dxa"/>
            <w:gridSpan w:val="4"/>
          </w:tcPr>
          <w:p w14:paraId="4667FF34" w14:textId="77777777" w:rsidR="005B6D69" w:rsidRPr="00C6498D" w:rsidRDefault="005B6D69" w:rsidP="00DE0F62">
            <w:pPr>
              <w:pStyle w:val="Style5"/>
              <w:widowControl/>
              <w:spacing w:before="120" w:after="120" w:line="240" w:lineRule="auto"/>
              <w:contextualSpacing/>
              <w:jc w:val="both"/>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Belgeler</w:t>
            </w:r>
          </w:p>
          <w:p w14:paraId="1EB64436" w14:textId="77777777" w:rsidR="005B6D69" w:rsidRPr="00C6498D" w:rsidRDefault="005B6D69" w:rsidP="00DE0F62">
            <w:pPr>
              <w:pStyle w:val="Style2"/>
              <w:widowControl/>
              <w:tabs>
                <w:tab w:val="left" w:pos="302"/>
              </w:tabs>
              <w:spacing w:before="120" w:line="240" w:lineRule="auto"/>
              <w:ind w:left="284" w:hanging="284"/>
              <w:contextualSpacing/>
              <w:jc w:val="both"/>
              <w:rPr>
                <w:rStyle w:val="FontStyle13"/>
                <w:rFonts w:asciiTheme="minorHAnsi" w:hAnsiTheme="minorHAnsi" w:cstheme="minorHAnsi" w:hint="default"/>
                <w:b w:val="0"/>
                <w:bCs w:val="0"/>
                <w:sz w:val="18"/>
                <w:szCs w:val="18"/>
                <w:lang w:val=""/>
              </w:rPr>
            </w:pPr>
            <w:r w:rsidRPr="00C6498D">
              <w:rPr>
                <w:rStyle w:val="FontStyle13"/>
                <w:rFonts w:asciiTheme="minorHAnsi" w:hAnsiTheme="minorHAnsi" w:cstheme="minorHAnsi" w:hint="default"/>
                <w:b w:val="0"/>
                <w:sz w:val="18"/>
                <w:szCs w:val="18"/>
                <w:lang w:val=""/>
              </w:rPr>
              <w:t>1.   Kitin kullanıldığı test yerlerinin listesi.</w:t>
            </w:r>
          </w:p>
          <w:p w14:paraId="516388AF" w14:textId="77777777" w:rsidR="005B6D69" w:rsidRDefault="005B6D69" w:rsidP="00DE0F62">
            <w:pPr>
              <w:rPr>
                <w:rStyle w:val="FontStyle18"/>
                <w:rFonts w:asciiTheme="minorHAnsi" w:hAnsiTheme="minorHAnsi" w:cstheme="minorHAnsi" w:hint="default"/>
                <w:sz w:val="18"/>
                <w:szCs w:val="18"/>
              </w:rPr>
            </w:pPr>
            <w:r w:rsidRPr="00C6498D">
              <w:rPr>
                <w:rStyle w:val="FontStyle18"/>
                <w:rFonts w:asciiTheme="minorHAnsi" w:hAnsiTheme="minorHAnsi" w:cstheme="minorHAnsi" w:hint="default"/>
                <w:sz w:val="18"/>
                <w:szCs w:val="18"/>
              </w:rPr>
              <w:t>2.  “Bir PMF için bilimsel veri gereksinimlerine ilişkin kılavuz” (Guideline  on  the  scientific  data  requirements  for  a  PMF-EMA)’da talep edilen testler kapsamında güncellenen bilgiler dâhil, PMF (Plazma Ana Dosyası)’ nın ilgili güncellenmiş bölümleri ve ekleri.</w:t>
            </w:r>
          </w:p>
          <w:p w14:paraId="727F7CD6" w14:textId="77777777" w:rsidR="005B6D69" w:rsidRPr="00C6498D" w:rsidRDefault="005B6D69" w:rsidP="00DE0F62">
            <w:pPr>
              <w:rPr>
                <w:rFonts w:asciiTheme="minorHAnsi" w:hAnsiTheme="minorHAnsi"/>
                <w:sz w:val="18"/>
                <w:szCs w:val="18"/>
              </w:rPr>
            </w:pPr>
          </w:p>
        </w:tc>
      </w:tr>
      <w:tr w:rsidR="005B6D69" w:rsidRPr="00C6498D" w14:paraId="2DC94FE7" w14:textId="77777777" w:rsidTr="00DE0F62">
        <w:tc>
          <w:tcPr>
            <w:tcW w:w="5098" w:type="dxa"/>
          </w:tcPr>
          <w:p w14:paraId="2F599119"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 xml:space="preserve">D.15  </w:t>
            </w:r>
            <w:r w:rsidRPr="00C6498D">
              <w:rPr>
                <w:rFonts w:asciiTheme="minorHAnsi" w:hAnsiTheme="minorHAnsi"/>
                <w:sz w:val="18"/>
                <w:szCs w:val="18"/>
              </w:rPr>
              <w:t xml:space="preserve"> </w:t>
            </w:r>
            <w:r w:rsidRPr="00C6498D">
              <w:rPr>
                <w:rStyle w:val="FontStyle13"/>
                <w:rFonts w:asciiTheme="minorHAnsi" w:hAnsiTheme="minorHAnsi" w:cstheme="minorHAnsi" w:hint="default"/>
                <w:sz w:val="18"/>
                <w:szCs w:val="18"/>
                <w:lang w:val=""/>
              </w:rPr>
              <w:t xml:space="preserve">Bireysel bağışların test edilmesinde kullanılacak CE işaretli olmayan yeni bir test kitinin ilave edilmesi veya mevcut bir test kitinin CE işaretli olmayan yenisiyle değiştirilmesi  </w:t>
            </w:r>
          </w:p>
        </w:tc>
        <w:tc>
          <w:tcPr>
            <w:tcW w:w="1701" w:type="dxa"/>
          </w:tcPr>
          <w:p w14:paraId="1A204865"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Yerine getirilmesi gereken şartlar</w:t>
            </w:r>
          </w:p>
        </w:tc>
        <w:tc>
          <w:tcPr>
            <w:tcW w:w="1560" w:type="dxa"/>
          </w:tcPr>
          <w:p w14:paraId="63861C23"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Sağlanması gereken belgeler</w:t>
            </w:r>
          </w:p>
        </w:tc>
        <w:tc>
          <w:tcPr>
            <w:tcW w:w="1275" w:type="dxa"/>
          </w:tcPr>
          <w:p w14:paraId="2AF25590"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Prosedür tipi</w:t>
            </w:r>
          </w:p>
        </w:tc>
      </w:tr>
      <w:tr w:rsidR="005B6D69" w:rsidRPr="00C6498D" w14:paraId="1E5B7D2D" w14:textId="77777777" w:rsidTr="00DE0F62">
        <w:tc>
          <w:tcPr>
            <w:tcW w:w="5098" w:type="dxa"/>
          </w:tcPr>
          <w:p w14:paraId="1F0B1B8D"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a)   Bağışların testi için yeni test kiti daha önce herhangi bir kan merkezi için PMF (Plazma Ana Dosyası)’nda onaylanmadıysa</w:t>
            </w:r>
          </w:p>
        </w:tc>
        <w:tc>
          <w:tcPr>
            <w:tcW w:w="1701" w:type="dxa"/>
            <w:vAlign w:val="center"/>
          </w:tcPr>
          <w:p w14:paraId="082CA068" w14:textId="77777777" w:rsidR="005B6D69" w:rsidRPr="00C6498D" w:rsidRDefault="005B6D69" w:rsidP="00DE0F62">
            <w:pPr>
              <w:rPr>
                <w:rFonts w:asciiTheme="minorHAnsi" w:hAnsiTheme="minorHAnsi"/>
                <w:sz w:val="18"/>
                <w:szCs w:val="18"/>
              </w:rPr>
            </w:pPr>
          </w:p>
        </w:tc>
        <w:tc>
          <w:tcPr>
            <w:tcW w:w="1560" w:type="dxa"/>
            <w:vAlign w:val="center"/>
          </w:tcPr>
          <w:p w14:paraId="33126164" w14:textId="77777777" w:rsidR="005B6D69" w:rsidRPr="00C6498D" w:rsidRDefault="005B6D69" w:rsidP="00DE0F62">
            <w:pPr>
              <w:rPr>
                <w:rFonts w:asciiTheme="minorHAnsi" w:hAnsiTheme="minorHAnsi"/>
                <w:sz w:val="18"/>
                <w:szCs w:val="18"/>
              </w:rPr>
            </w:pPr>
          </w:p>
        </w:tc>
        <w:tc>
          <w:tcPr>
            <w:tcW w:w="1275" w:type="dxa"/>
            <w:vAlign w:val="center"/>
          </w:tcPr>
          <w:p w14:paraId="632F083A" w14:textId="77777777" w:rsidR="005B6D69" w:rsidRPr="00C6498D" w:rsidRDefault="005B6D69" w:rsidP="00DE0F62">
            <w:pPr>
              <w:rPr>
                <w:rFonts w:asciiTheme="minorHAnsi" w:hAnsiTheme="minorHAnsi"/>
                <w:sz w:val="18"/>
                <w:szCs w:val="18"/>
              </w:rPr>
            </w:pPr>
            <w:r w:rsidRPr="00C6498D">
              <w:rPr>
                <w:rStyle w:val="FontStyle15"/>
                <w:rFonts w:asciiTheme="minorHAnsi" w:hAnsiTheme="minorHAnsi" w:cstheme="minorHAnsi" w:hint="default"/>
                <w:sz w:val="18"/>
                <w:szCs w:val="18"/>
                <w:lang w:val=""/>
              </w:rPr>
              <w:t>II</w:t>
            </w:r>
          </w:p>
        </w:tc>
      </w:tr>
      <w:tr w:rsidR="005B6D69" w:rsidRPr="00C6498D" w14:paraId="228320C4" w14:textId="77777777" w:rsidTr="00DE0F62">
        <w:tc>
          <w:tcPr>
            <w:tcW w:w="5098" w:type="dxa"/>
          </w:tcPr>
          <w:p w14:paraId="36DDF49A"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b)   Yeni test kiti bağışların test edilmesi için PMF’te yer alan diğer kan merkez(ler)i için onaylandıysa</w:t>
            </w:r>
          </w:p>
        </w:tc>
        <w:tc>
          <w:tcPr>
            <w:tcW w:w="1701" w:type="dxa"/>
            <w:vAlign w:val="center"/>
          </w:tcPr>
          <w:p w14:paraId="7BFD75D5" w14:textId="77777777" w:rsidR="005B6D69" w:rsidRPr="00C6498D" w:rsidRDefault="005B6D69" w:rsidP="00DE0F62">
            <w:pPr>
              <w:rPr>
                <w:rFonts w:asciiTheme="minorHAnsi" w:hAnsiTheme="minorHAnsi"/>
                <w:sz w:val="18"/>
                <w:szCs w:val="18"/>
              </w:rPr>
            </w:pPr>
          </w:p>
        </w:tc>
        <w:tc>
          <w:tcPr>
            <w:tcW w:w="1560" w:type="dxa"/>
            <w:vAlign w:val="center"/>
          </w:tcPr>
          <w:p w14:paraId="459E6DEE"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rPr>
              <w:t>1, 2</w:t>
            </w:r>
          </w:p>
        </w:tc>
        <w:tc>
          <w:tcPr>
            <w:tcW w:w="1275" w:type="dxa"/>
            <w:vAlign w:val="center"/>
          </w:tcPr>
          <w:p w14:paraId="69EC1F8C" w14:textId="77777777" w:rsidR="005B6D69" w:rsidRPr="00C6498D" w:rsidRDefault="005B6D69" w:rsidP="00DE0F62">
            <w:pPr>
              <w:rPr>
                <w:rFonts w:asciiTheme="minorHAnsi" w:hAnsiTheme="minorHAnsi"/>
                <w:sz w:val="18"/>
                <w:szCs w:val="18"/>
              </w:rPr>
            </w:pPr>
            <w:r w:rsidRPr="00C6498D">
              <w:rPr>
                <w:rStyle w:val="FontStyle15"/>
                <w:rFonts w:asciiTheme="minorHAnsi" w:hAnsiTheme="minorHAnsi" w:cstheme="minorHAnsi" w:hint="default"/>
                <w:sz w:val="18"/>
                <w:szCs w:val="18"/>
                <w:lang w:val=""/>
              </w:rPr>
              <w:t>IA</w:t>
            </w:r>
          </w:p>
        </w:tc>
      </w:tr>
      <w:tr w:rsidR="005B6D69" w:rsidRPr="00C6498D" w14:paraId="5D1FF966" w14:textId="77777777" w:rsidTr="00DE0F62">
        <w:tc>
          <w:tcPr>
            <w:tcW w:w="9634" w:type="dxa"/>
            <w:gridSpan w:val="4"/>
          </w:tcPr>
          <w:p w14:paraId="1B8CD00E" w14:textId="77777777" w:rsidR="005B6D69" w:rsidRPr="00C6498D" w:rsidRDefault="005B6D69" w:rsidP="00DE0F62">
            <w:pPr>
              <w:pStyle w:val="Style5"/>
              <w:widowControl/>
              <w:spacing w:before="120" w:after="120" w:line="240" w:lineRule="auto"/>
              <w:contextualSpacing/>
              <w:jc w:val="left"/>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Belgeler</w:t>
            </w:r>
          </w:p>
          <w:p w14:paraId="04165C31" w14:textId="77777777" w:rsidR="005B6D69" w:rsidRPr="00C6498D" w:rsidRDefault="005B6D69" w:rsidP="00DE0F62">
            <w:pPr>
              <w:pStyle w:val="Style2"/>
              <w:widowControl/>
              <w:tabs>
                <w:tab w:val="left" w:pos="302"/>
              </w:tabs>
              <w:spacing w:before="120" w:after="120" w:line="240" w:lineRule="auto"/>
              <w:ind w:firstLine="0"/>
              <w:contextualSpacing/>
              <w:jc w:val="both"/>
              <w:rPr>
                <w:rStyle w:val="FontStyle13"/>
                <w:rFonts w:asciiTheme="minorHAnsi" w:hAnsiTheme="minorHAnsi" w:cstheme="minorHAnsi" w:hint="default"/>
                <w:b w:val="0"/>
                <w:bCs w:val="0"/>
                <w:sz w:val="18"/>
                <w:szCs w:val="18"/>
                <w:lang w:val=""/>
              </w:rPr>
            </w:pPr>
            <w:r w:rsidRPr="00C6498D">
              <w:rPr>
                <w:rStyle w:val="FontStyle13"/>
                <w:rFonts w:asciiTheme="minorHAnsi" w:hAnsiTheme="minorHAnsi" w:cstheme="minorHAnsi" w:hint="default"/>
                <w:b w:val="0"/>
                <w:sz w:val="18"/>
                <w:szCs w:val="18"/>
                <w:lang w:val=""/>
              </w:rPr>
              <w:t>1.  Kitin halihazırda kullanıldığı merkezlerin listesi ve kitin kullanılacağı test merkezilerinin listesi.</w:t>
            </w:r>
          </w:p>
          <w:p w14:paraId="68DB72A1" w14:textId="77777777" w:rsidR="005B6D69" w:rsidRDefault="005B6D69" w:rsidP="00DE0F62">
            <w:pPr>
              <w:rPr>
                <w:rStyle w:val="FontStyle18"/>
                <w:rFonts w:asciiTheme="minorHAnsi" w:hAnsiTheme="minorHAnsi" w:cstheme="minorHAnsi" w:hint="default"/>
                <w:sz w:val="18"/>
                <w:szCs w:val="18"/>
              </w:rPr>
            </w:pPr>
            <w:r w:rsidRPr="00C6498D">
              <w:rPr>
                <w:rStyle w:val="FontStyle18"/>
                <w:rFonts w:asciiTheme="minorHAnsi" w:hAnsiTheme="minorHAnsi" w:cstheme="minorHAnsi" w:hint="default"/>
                <w:sz w:val="18"/>
                <w:szCs w:val="18"/>
              </w:rPr>
              <w:lastRenderedPageBreak/>
              <w:t xml:space="preserve">2. </w:t>
            </w:r>
            <w:r w:rsidRPr="00C6498D">
              <w:rPr>
                <w:rFonts w:asciiTheme="minorHAnsi" w:hAnsiTheme="minorHAnsi"/>
                <w:sz w:val="18"/>
                <w:szCs w:val="18"/>
              </w:rPr>
              <w:t xml:space="preserve"> </w:t>
            </w:r>
            <w:r w:rsidRPr="00C6498D">
              <w:rPr>
                <w:rStyle w:val="FontStyle18"/>
                <w:rFonts w:asciiTheme="minorHAnsi" w:hAnsiTheme="minorHAnsi" w:cstheme="minorHAnsi" w:hint="default"/>
                <w:sz w:val="18"/>
                <w:szCs w:val="18"/>
              </w:rPr>
              <w:t>Test hakkında ‘PMF gereklilikleri için bilimsel veri hakkında kılavuz (Guideline  on  the  scientific  data  requirements  for  a  PMF-EMA)’da talep edildiği şekilde güncellenen bilgiler dâhil, PMF (Plazma Ana Dosyası)’ nın ilgili güncellenmiş bölümleri ve ekler.</w:t>
            </w:r>
          </w:p>
          <w:p w14:paraId="45C9787C" w14:textId="77777777" w:rsidR="005B6D69" w:rsidRPr="00C6498D" w:rsidRDefault="005B6D69" w:rsidP="00DE0F62">
            <w:pPr>
              <w:rPr>
                <w:rFonts w:asciiTheme="minorHAnsi" w:hAnsiTheme="minorHAnsi"/>
                <w:sz w:val="18"/>
                <w:szCs w:val="18"/>
              </w:rPr>
            </w:pPr>
          </w:p>
        </w:tc>
      </w:tr>
      <w:tr w:rsidR="005B6D69" w:rsidRPr="00C6498D" w14:paraId="0273FE00" w14:textId="77777777" w:rsidTr="00DE0F62">
        <w:tc>
          <w:tcPr>
            <w:tcW w:w="5098" w:type="dxa"/>
          </w:tcPr>
          <w:p w14:paraId="2EAF9B6B" w14:textId="3D72AEB1" w:rsidR="005B6D69" w:rsidRPr="00C6498D" w:rsidRDefault="005B6D69" w:rsidP="00895520">
            <w:pPr>
              <w:rPr>
                <w:rFonts w:asciiTheme="minorHAnsi" w:hAnsiTheme="minorHAnsi"/>
                <w:sz w:val="18"/>
                <w:szCs w:val="18"/>
              </w:rPr>
            </w:pPr>
            <w:r w:rsidRPr="00C6498D">
              <w:rPr>
                <w:rStyle w:val="FontStyle13"/>
                <w:rFonts w:asciiTheme="minorHAnsi" w:hAnsiTheme="minorHAnsi" w:cstheme="minorHAnsi" w:hint="default"/>
                <w:sz w:val="18"/>
                <w:szCs w:val="18"/>
                <w:lang w:val=""/>
              </w:rPr>
              <w:lastRenderedPageBreak/>
              <w:t>D.16 Havuzların test edilmesi için kullanılan kitin/yöntemin değiştirilmesi (antikor veya antijen veya NAT (nükleik asit)</w:t>
            </w:r>
            <w:r w:rsidR="00895520">
              <w:rPr>
                <w:rStyle w:val="FontStyle13"/>
                <w:rFonts w:asciiTheme="minorHAnsi" w:hAnsiTheme="minorHAnsi" w:cstheme="minorHAnsi" w:hint="default"/>
                <w:sz w:val="18"/>
                <w:szCs w:val="18"/>
                <w:lang w:val=""/>
              </w:rPr>
              <w:t xml:space="preserve"> </w:t>
            </w:r>
            <w:r w:rsidR="00895520" w:rsidRPr="00C6498D">
              <w:rPr>
                <w:rStyle w:val="FontStyle13"/>
                <w:rFonts w:asciiTheme="minorHAnsi" w:hAnsiTheme="minorHAnsi" w:cstheme="minorHAnsi" w:hint="default"/>
                <w:sz w:val="18"/>
                <w:szCs w:val="18"/>
                <w:lang w:val=""/>
              </w:rPr>
              <w:t>testi</w:t>
            </w:r>
            <w:r w:rsidR="00895520">
              <w:rPr>
                <w:rStyle w:val="FontStyle13"/>
                <w:rFonts w:asciiTheme="minorHAnsi" w:hAnsiTheme="minorHAnsi" w:cstheme="minorHAnsi" w:hint="default"/>
                <w:sz w:val="18"/>
                <w:szCs w:val="18"/>
                <w:lang w:val=""/>
              </w:rPr>
              <w:t>)</w:t>
            </w:r>
          </w:p>
        </w:tc>
        <w:tc>
          <w:tcPr>
            <w:tcW w:w="1701" w:type="dxa"/>
          </w:tcPr>
          <w:p w14:paraId="21EA17C9"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Yerine getirilmesi gereken şartlar</w:t>
            </w:r>
          </w:p>
        </w:tc>
        <w:tc>
          <w:tcPr>
            <w:tcW w:w="1560" w:type="dxa"/>
          </w:tcPr>
          <w:p w14:paraId="2C9F518A"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Sağlanması gereken belgeler</w:t>
            </w:r>
          </w:p>
        </w:tc>
        <w:tc>
          <w:tcPr>
            <w:tcW w:w="1275" w:type="dxa"/>
          </w:tcPr>
          <w:p w14:paraId="7707D49A"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Prosedür tipi</w:t>
            </w:r>
          </w:p>
        </w:tc>
      </w:tr>
      <w:tr w:rsidR="005B6D69" w:rsidRPr="00C6498D" w14:paraId="0CAFAD03" w14:textId="77777777" w:rsidTr="00DE0F62">
        <w:tc>
          <w:tcPr>
            <w:tcW w:w="5098" w:type="dxa"/>
          </w:tcPr>
          <w:p w14:paraId="36E408C3" w14:textId="77777777" w:rsidR="005B6D69" w:rsidRPr="00C6498D" w:rsidRDefault="005B6D69" w:rsidP="00DE0F62">
            <w:pPr>
              <w:rPr>
                <w:rFonts w:asciiTheme="minorHAnsi" w:hAnsiTheme="minorHAnsi"/>
                <w:sz w:val="18"/>
                <w:szCs w:val="18"/>
              </w:rPr>
            </w:pPr>
          </w:p>
        </w:tc>
        <w:tc>
          <w:tcPr>
            <w:tcW w:w="1701" w:type="dxa"/>
            <w:vAlign w:val="center"/>
          </w:tcPr>
          <w:p w14:paraId="6530F49C" w14:textId="77777777" w:rsidR="005B6D69" w:rsidRPr="00C6498D" w:rsidRDefault="005B6D69" w:rsidP="00DE0F62">
            <w:pPr>
              <w:rPr>
                <w:rFonts w:asciiTheme="minorHAnsi" w:hAnsiTheme="minorHAnsi"/>
                <w:sz w:val="18"/>
                <w:szCs w:val="18"/>
              </w:rPr>
            </w:pPr>
          </w:p>
        </w:tc>
        <w:tc>
          <w:tcPr>
            <w:tcW w:w="1560" w:type="dxa"/>
            <w:vAlign w:val="center"/>
          </w:tcPr>
          <w:p w14:paraId="2224F85D" w14:textId="77777777" w:rsidR="005B6D69" w:rsidRPr="00C6498D" w:rsidRDefault="005B6D69" w:rsidP="00DE0F62">
            <w:pPr>
              <w:rPr>
                <w:rFonts w:asciiTheme="minorHAnsi" w:hAnsiTheme="minorHAnsi"/>
                <w:sz w:val="18"/>
                <w:szCs w:val="18"/>
              </w:rPr>
            </w:pPr>
          </w:p>
        </w:tc>
        <w:tc>
          <w:tcPr>
            <w:tcW w:w="1275" w:type="dxa"/>
            <w:vAlign w:val="center"/>
          </w:tcPr>
          <w:p w14:paraId="7F58CCA4" w14:textId="77777777" w:rsidR="005B6D69" w:rsidRPr="00C6498D" w:rsidRDefault="005B6D69" w:rsidP="00DE0F62">
            <w:pPr>
              <w:rPr>
                <w:rFonts w:asciiTheme="minorHAnsi" w:hAnsiTheme="minorHAnsi"/>
                <w:sz w:val="18"/>
                <w:szCs w:val="18"/>
              </w:rPr>
            </w:pPr>
            <w:r w:rsidRPr="00C6498D">
              <w:rPr>
                <w:rStyle w:val="FontStyle15"/>
                <w:rFonts w:asciiTheme="minorHAnsi" w:hAnsiTheme="minorHAnsi" w:cstheme="minorHAnsi" w:hint="default"/>
                <w:sz w:val="18"/>
                <w:szCs w:val="18"/>
                <w:lang w:val=""/>
              </w:rPr>
              <w:t>II</w:t>
            </w:r>
          </w:p>
        </w:tc>
      </w:tr>
      <w:tr w:rsidR="005B6D69" w:rsidRPr="00C6498D" w14:paraId="7982945B" w14:textId="77777777" w:rsidTr="00DE0F62">
        <w:tc>
          <w:tcPr>
            <w:tcW w:w="5098" w:type="dxa"/>
          </w:tcPr>
          <w:p w14:paraId="4A8D0243"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D.17 Envanter tutma işleminin uygulamaya konulması veya genişletilmesi</w:t>
            </w:r>
          </w:p>
        </w:tc>
        <w:tc>
          <w:tcPr>
            <w:tcW w:w="1701" w:type="dxa"/>
          </w:tcPr>
          <w:p w14:paraId="1E9CAAB2"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Yerine getirilmesi gereken şartlar</w:t>
            </w:r>
          </w:p>
        </w:tc>
        <w:tc>
          <w:tcPr>
            <w:tcW w:w="1560" w:type="dxa"/>
          </w:tcPr>
          <w:p w14:paraId="7B4D26C8"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Sağlanması gereken belgeler</w:t>
            </w:r>
          </w:p>
        </w:tc>
        <w:tc>
          <w:tcPr>
            <w:tcW w:w="1275" w:type="dxa"/>
          </w:tcPr>
          <w:p w14:paraId="59D5C8BB"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Prosedür tipi</w:t>
            </w:r>
          </w:p>
        </w:tc>
      </w:tr>
      <w:tr w:rsidR="005B6D69" w:rsidRPr="00C6498D" w14:paraId="4F3197FF" w14:textId="77777777" w:rsidTr="00DE0F62">
        <w:tc>
          <w:tcPr>
            <w:tcW w:w="5098" w:type="dxa"/>
            <w:tcBorders>
              <w:bottom w:val="single" w:sz="4" w:space="0" w:color="auto"/>
            </w:tcBorders>
          </w:tcPr>
          <w:p w14:paraId="218272E1" w14:textId="77777777" w:rsidR="005B6D69" w:rsidRPr="00C6498D" w:rsidRDefault="005B6D69" w:rsidP="00DE0F62">
            <w:pPr>
              <w:rPr>
                <w:rFonts w:asciiTheme="minorHAnsi" w:hAnsiTheme="minorHAnsi"/>
                <w:sz w:val="18"/>
                <w:szCs w:val="18"/>
              </w:rPr>
            </w:pPr>
          </w:p>
        </w:tc>
        <w:tc>
          <w:tcPr>
            <w:tcW w:w="1701" w:type="dxa"/>
            <w:tcBorders>
              <w:bottom w:val="single" w:sz="4" w:space="0" w:color="auto"/>
            </w:tcBorders>
            <w:vAlign w:val="center"/>
          </w:tcPr>
          <w:p w14:paraId="247DD31E"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w:t>
            </w:r>
          </w:p>
        </w:tc>
        <w:tc>
          <w:tcPr>
            <w:tcW w:w="1560" w:type="dxa"/>
            <w:tcBorders>
              <w:bottom w:val="single" w:sz="4" w:space="0" w:color="auto"/>
            </w:tcBorders>
            <w:vAlign w:val="center"/>
          </w:tcPr>
          <w:p w14:paraId="0A18F447"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w:t>
            </w:r>
          </w:p>
        </w:tc>
        <w:tc>
          <w:tcPr>
            <w:tcW w:w="1275" w:type="dxa"/>
            <w:tcBorders>
              <w:bottom w:val="single" w:sz="4" w:space="0" w:color="auto"/>
            </w:tcBorders>
            <w:vAlign w:val="center"/>
          </w:tcPr>
          <w:p w14:paraId="7A5FFB1E" w14:textId="77777777" w:rsidR="005B6D69" w:rsidRPr="00C6498D" w:rsidRDefault="005B6D69" w:rsidP="00DE0F62">
            <w:pPr>
              <w:rPr>
                <w:rFonts w:asciiTheme="minorHAnsi" w:hAnsiTheme="minorHAnsi"/>
                <w:sz w:val="18"/>
                <w:szCs w:val="18"/>
              </w:rPr>
            </w:pPr>
            <w:r w:rsidRPr="00C6498D">
              <w:rPr>
                <w:rStyle w:val="FontStyle15"/>
                <w:rFonts w:asciiTheme="minorHAnsi" w:hAnsiTheme="minorHAnsi" w:cstheme="minorHAnsi" w:hint="default"/>
                <w:sz w:val="18"/>
                <w:szCs w:val="18"/>
                <w:lang w:val=""/>
              </w:rPr>
              <w:t>IA</w:t>
            </w:r>
          </w:p>
        </w:tc>
      </w:tr>
      <w:tr w:rsidR="005B6D69" w:rsidRPr="00C6498D" w14:paraId="1CA7864B" w14:textId="77777777" w:rsidTr="00DE0F62">
        <w:tc>
          <w:tcPr>
            <w:tcW w:w="9634" w:type="dxa"/>
            <w:gridSpan w:val="4"/>
          </w:tcPr>
          <w:p w14:paraId="3CA0F345" w14:textId="77777777" w:rsidR="005B6D69" w:rsidRPr="00C6498D"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Şartlar</w:t>
            </w:r>
          </w:p>
          <w:p w14:paraId="05A16B8C" w14:textId="77777777" w:rsidR="005B6D69" w:rsidRPr="00C6498D" w:rsidRDefault="005B6D69" w:rsidP="00DE0F62">
            <w:pPr>
              <w:rPr>
                <w:rFonts w:asciiTheme="minorHAnsi" w:hAnsiTheme="minorHAnsi"/>
                <w:sz w:val="18"/>
                <w:szCs w:val="18"/>
              </w:rPr>
            </w:pPr>
            <w:r w:rsidRPr="00C6498D">
              <w:rPr>
                <w:rStyle w:val="FontStyle18"/>
                <w:rFonts w:asciiTheme="minorHAnsi" w:hAnsiTheme="minorHAnsi" w:cstheme="minorHAnsi" w:hint="default"/>
                <w:sz w:val="18"/>
                <w:szCs w:val="18"/>
                <w:lang w:val=""/>
              </w:rPr>
              <w:t>1.  Envanter tutma işlemi daha katı bir prosedürdür (örneğin, donörlerin sadece - yeniden test edilmesinin ardından - serbest bırakılması).</w:t>
            </w:r>
          </w:p>
        </w:tc>
      </w:tr>
      <w:tr w:rsidR="005B6D69" w:rsidRPr="00C6498D" w14:paraId="65AD3739" w14:textId="77777777" w:rsidTr="00DE0F62">
        <w:tc>
          <w:tcPr>
            <w:tcW w:w="9634" w:type="dxa"/>
            <w:gridSpan w:val="4"/>
          </w:tcPr>
          <w:p w14:paraId="61D7BA12" w14:textId="77777777" w:rsidR="005B6D69" w:rsidRPr="00C6498D"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Belgeler</w:t>
            </w:r>
          </w:p>
          <w:p w14:paraId="2C0A21AD" w14:textId="77777777" w:rsidR="005B6D69" w:rsidRDefault="005B6D69" w:rsidP="00DE0F62">
            <w:pPr>
              <w:rPr>
                <w:rStyle w:val="FontStyle13"/>
                <w:rFonts w:asciiTheme="minorHAnsi" w:hAnsiTheme="minorHAnsi" w:cstheme="minorHAnsi" w:hint="default"/>
                <w:b w:val="0"/>
                <w:sz w:val="18"/>
                <w:szCs w:val="18"/>
                <w:lang w:val=""/>
              </w:rPr>
            </w:pPr>
            <w:r w:rsidRPr="00C6498D">
              <w:rPr>
                <w:rStyle w:val="FontStyle13"/>
                <w:rFonts w:asciiTheme="minorHAnsi" w:hAnsiTheme="minorHAnsi" w:cstheme="minorHAnsi" w:hint="default"/>
                <w:b w:val="0"/>
                <w:sz w:val="18"/>
                <w:szCs w:val="18"/>
                <w:lang w:val=""/>
              </w:rPr>
              <w:t>1. Envanter tutma işleminin uygulamaya konulması veya süresinin uzatılmasının gerekçesi, envanter tutma işleminin gerçekleştirildiği yerler, prosedürde değişiklik yapılan yerler ve yeni koşullarını da kapsayan bir karar ağacının eklendiği PMF (Plazma Ana Dosyası)’ nın ilgili güncellenmiş bölümleri.</w:t>
            </w:r>
          </w:p>
          <w:p w14:paraId="1BBABB39" w14:textId="77777777" w:rsidR="005B6D69" w:rsidRPr="00C6498D" w:rsidRDefault="005B6D69" w:rsidP="00DE0F62">
            <w:pPr>
              <w:rPr>
                <w:rFonts w:asciiTheme="minorHAnsi" w:hAnsiTheme="minorHAnsi"/>
                <w:b/>
                <w:sz w:val="18"/>
                <w:szCs w:val="18"/>
              </w:rPr>
            </w:pPr>
          </w:p>
        </w:tc>
      </w:tr>
      <w:tr w:rsidR="005B6D69" w:rsidRPr="00C6498D" w14:paraId="365652FB" w14:textId="77777777" w:rsidTr="00DE0F62">
        <w:tc>
          <w:tcPr>
            <w:tcW w:w="5098" w:type="dxa"/>
          </w:tcPr>
          <w:p w14:paraId="412C646B"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D.18 Envanter tutma süresinin kaldırılması veya sürenin kısaltılması</w:t>
            </w:r>
          </w:p>
        </w:tc>
        <w:tc>
          <w:tcPr>
            <w:tcW w:w="1701" w:type="dxa"/>
          </w:tcPr>
          <w:p w14:paraId="5F152720"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Yerine getirilmesi gereken şartlar</w:t>
            </w:r>
          </w:p>
        </w:tc>
        <w:tc>
          <w:tcPr>
            <w:tcW w:w="1560" w:type="dxa"/>
          </w:tcPr>
          <w:p w14:paraId="498AD0B0"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Sağlanması gereken belgeler</w:t>
            </w:r>
          </w:p>
        </w:tc>
        <w:tc>
          <w:tcPr>
            <w:tcW w:w="1275" w:type="dxa"/>
          </w:tcPr>
          <w:p w14:paraId="6D74D683"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Prosedür tipi</w:t>
            </w:r>
          </w:p>
        </w:tc>
      </w:tr>
      <w:tr w:rsidR="005B6D69" w:rsidRPr="00C6498D" w14:paraId="645706EF" w14:textId="77777777" w:rsidTr="00DE0F62">
        <w:tc>
          <w:tcPr>
            <w:tcW w:w="5098" w:type="dxa"/>
          </w:tcPr>
          <w:p w14:paraId="28BA3689" w14:textId="77777777" w:rsidR="005B6D69" w:rsidRPr="00C6498D" w:rsidRDefault="005B6D69" w:rsidP="00DE0F62">
            <w:pPr>
              <w:rPr>
                <w:rFonts w:asciiTheme="minorHAnsi" w:hAnsiTheme="minorHAnsi"/>
                <w:sz w:val="18"/>
                <w:szCs w:val="18"/>
              </w:rPr>
            </w:pPr>
          </w:p>
        </w:tc>
        <w:tc>
          <w:tcPr>
            <w:tcW w:w="1701" w:type="dxa"/>
            <w:vAlign w:val="center"/>
          </w:tcPr>
          <w:p w14:paraId="0ACAE6F6" w14:textId="77777777" w:rsidR="005B6D69" w:rsidRPr="00C6498D" w:rsidRDefault="005B6D69" w:rsidP="00DE0F62">
            <w:pPr>
              <w:rPr>
                <w:rFonts w:asciiTheme="minorHAnsi" w:hAnsiTheme="minorHAnsi"/>
                <w:sz w:val="18"/>
                <w:szCs w:val="18"/>
              </w:rPr>
            </w:pPr>
          </w:p>
        </w:tc>
        <w:tc>
          <w:tcPr>
            <w:tcW w:w="1560" w:type="dxa"/>
            <w:vAlign w:val="center"/>
          </w:tcPr>
          <w:p w14:paraId="250B1FE5"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w:t>
            </w:r>
          </w:p>
        </w:tc>
        <w:tc>
          <w:tcPr>
            <w:tcW w:w="1275" w:type="dxa"/>
            <w:vAlign w:val="center"/>
          </w:tcPr>
          <w:p w14:paraId="36D35455" w14:textId="77777777" w:rsidR="005B6D69" w:rsidRPr="00C6498D" w:rsidRDefault="005B6D69" w:rsidP="00DE0F62">
            <w:pPr>
              <w:rPr>
                <w:rFonts w:asciiTheme="minorHAnsi" w:hAnsiTheme="minorHAnsi"/>
                <w:sz w:val="18"/>
                <w:szCs w:val="18"/>
              </w:rPr>
            </w:pPr>
            <w:r w:rsidRPr="00C6498D">
              <w:rPr>
                <w:rStyle w:val="FontStyle15"/>
                <w:rFonts w:asciiTheme="minorHAnsi" w:hAnsiTheme="minorHAnsi" w:cstheme="minorHAnsi" w:hint="default"/>
                <w:sz w:val="18"/>
                <w:szCs w:val="18"/>
                <w:lang w:val=""/>
              </w:rPr>
              <w:t>IB</w:t>
            </w:r>
          </w:p>
        </w:tc>
      </w:tr>
      <w:tr w:rsidR="005B6D69" w:rsidRPr="00C6498D" w14:paraId="17B5CBBE" w14:textId="77777777" w:rsidTr="00DE0F62">
        <w:tc>
          <w:tcPr>
            <w:tcW w:w="9634" w:type="dxa"/>
            <w:gridSpan w:val="4"/>
          </w:tcPr>
          <w:p w14:paraId="79B1F8A8" w14:textId="77777777" w:rsidR="005B6D69" w:rsidRPr="00C6498D"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Belgeler</w:t>
            </w:r>
          </w:p>
          <w:p w14:paraId="3B9D2C35"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  PMF (Plazma Ana Dosyası)’ nın ilgili güncellenmiş bölümleri.</w:t>
            </w:r>
          </w:p>
        </w:tc>
      </w:tr>
      <w:tr w:rsidR="005B6D69" w:rsidRPr="00C6498D" w14:paraId="41EF1A6C" w14:textId="77777777" w:rsidTr="00DE0F62">
        <w:tc>
          <w:tcPr>
            <w:tcW w:w="5098" w:type="dxa"/>
          </w:tcPr>
          <w:p w14:paraId="3455ED60"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D.19 Kan torbaları veya şişelerinin yenisiyle değiştirilmesi veya yenisinin ilave edilmesi</w:t>
            </w:r>
          </w:p>
        </w:tc>
        <w:tc>
          <w:tcPr>
            <w:tcW w:w="1701" w:type="dxa"/>
          </w:tcPr>
          <w:p w14:paraId="5F803BF0"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Yerine getirilmesi gereken şartlar</w:t>
            </w:r>
          </w:p>
        </w:tc>
        <w:tc>
          <w:tcPr>
            <w:tcW w:w="1560" w:type="dxa"/>
          </w:tcPr>
          <w:p w14:paraId="55884BA4"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Sağlanması gereken belgeler</w:t>
            </w:r>
          </w:p>
        </w:tc>
        <w:tc>
          <w:tcPr>
            <w:tcW w:w="1275" w:type="dxa"/>
          </w:tcPr>
          <w:p w14:paraId="68CAAA2B"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Prosedür tipi</w:t>
            </w:r>
          </w:p>
        </w:tc>
      </w:tr>
      <w:tr w:rsidR="005B6D69" w:rsidRPr="00C6498D" w14:paraId="78B57D61" w14:textId="77777777" w:rsidTr="00DE0F62">
        <w:tc>
          <w:tcPr>
            <w:tcW w:w="5098" w:type="dxa"/>
          </w:tcPr>
          <w:p w14:paraId="0CD5832B" w14:textId="77777777" w:rsidR="005B6D69" w:rsidRDefault="005B6D69" w:rsidP="00DE0F62">
            <w:pPr>
              <w:rPr>
                <w:rStyle w:val="FontStyle13"/>
                <w:rFonts w:asciiTheme="minorHAnsi" w:hAnsiTheme="minorHAnsi" w:cstheme="minorHAnsi" w:hint="default"/>
                <w:sz w:val="18"/>
                <w:szCs w:val="18"/>
                <w:lang w:val=""/>
              </w:rPr>
            </w:pPr>
            <w:r w:rsidRPr="00C6498D">
              <w:rPr>
                <w:rStyle w:val="FontStyle13"/>
                <w:rFonts w:asciiTheme="minorHAnsi" w:hAnsiTheme="minorHAnsi" w:cstheme="minorHAnsi" w:hint="default"/>
                <w:sz w:val="18"/>
                <w:szCs w:val="18"/>
                <w:lang w:val=""/>
              </w:rPr>
              <w:t>a)  CE işaretli olan yeni kan torbaları veya şişeleri için</w:t>
            </w:r>
          </w:p>
          <w:p w14:paraId="7615CB9B" w14:textId="77777777" w:rsidR="005B6D69" w:rsidRPr="00C6498D" w:rsidRDefault="005B6D69" w:rsidP="00DE0F62">
            <w:pPr>
              <w:rPr>
                <w:rFonts w:asciiTheme="minorHAnsi" w:hAnsiTheme="minorHAnsi"/>
                <w:sz w:val="18"/>
                <w:szCs w:val="18"/>
              </w:rPr>
            </w:pPr>
          </w:p>
        </w:tc>
        <w:tc>
          <w:tcPr>
            <w:tcW w:w="1701" w:type="dxa"/>
            <w:vAlign w:val="center"/>
          </w:tcPr>
          <w:p w14:paraId="3D30E1FC"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1, 2</w:t>
            </w:r>
          </w:p>
        </w:tc>
        <w:tc>
          <w:tcPr>
            <w:tcW w:w="1560" w:type="dxa"/>
            <w:vAlign w:val="center"/>
          </w:tcPr>
          <w:p w14:paraId="175A50F3" w14:textId="77777777" w:rsidR="005B6D69" w:rsidRPr="00C6498D" w:rsidRDefault="005B6D69" w:rsidP="00DE0F62">
            <w:pPr>
              <w:rPr>
                <w:rFonts w:asciiTheme="minorHAnsi" w:hAnsiTheme="minorHAnsi"/>
                <w:sz w:val="18"/>
                <w:szCs w:val="18"/>
              </w:rPr>
            </w:pPr>
            <w:r w:rsidRPr="00C6498D">
              <w:rPr>
                <w:rStyle w:val="FontStyle13"/>
                <w:rFonts w:asciiTheme="minorHAnsi" w:hAnsiTheme="minorHAnsi" w:cstheme="minorHAnsi" w:hint="default"/>
                <w:sz w:val="18"/>
                <w:szCs w:val="18"/>
                <w:lang w:val=""/>
              </w:rPr>
              <w:t>1</w:t>
            </w:r>
          </w:p>
        </w:tc>
        <w:tc>
          <w:tcPr>
            <w:tcW w:w="1275" w:type="dxa"/>
            <w:vAlign w:val="center"/>
          </w:tcPr>
          <w:p w14:paraId="7EE029EE" w14:textId="77777777" w:rsidR="005B6D69" w:rsidRPr="00C6498D" w:rsidRDefault="005B6D69" w:rsidP="00DE0F62">
            <w:pPr>
              <w:rPr>
                <w:rFonts w:asciiTheme="minorHAnsi" w:hAnsiTheme="minorHAnsi"/>
                <w:sz w:val="18"/>
                <w:szCs w:val="18"/>
              </w:rPr>
            </w:pPr>
            <w:r w:rsidRPr="00C6498D">
              <w:rPr>
                <w:rStyle w:val="FontStyle15"/>
                <w:rFonts w:asciiTheme="minorHAnsi" w:hAnsiTheme="minorHAnsi" w:cstheme="minorHAnsi" w:hint="default"/>
                <w:sz w:val="18"/>
                <w:szCs w:val="18"/>
                <w:lang w:val=""/>
              </w:rPr>
              <w:t>IA</w:t>
            </w:r>
          </w:p>
        </w:tc>
      </w:tr>
      <w:tr w:rsidR="005B6D69" w:rsidRPr="00C6498D" w14:paraId="14DA2470" w14:textId="77777777" w:rsidTr="00DE0F62">
        <w:tc>
          <w:tcPr>
            <w:tcW w:w="5098" w:type="dxa"/>
          </w:tcPr>
          <w:p w14:paraId="6597DE0F" w14:textId="77777777" w:rsidR="005B6D69" w:rsidRDefault="005B6D69" w:rsidP="00DE0F62">
            <w:pPr>
              <w:rPr>
                <w:rStyle w:val="FontStyle13"/>
                <w:rFonts w:asciiTheme="minorHAnsi" w:hAnsiTheme="minorHAnsi" w:cstheme="minorHAnsi" w:hint="default"/>
                <w:sz w:val="18"/>
                <w:szCs w:val="18"/>
                <w:lang w:val=""/>
              </w:rPr>
            </w:pPr>
            <w:r w:rsidRPr="00C6498D">
              <w:rPr>
                <w:rStyle w:val="FontStyle13"/>
                <w:rFonts w:asciiTheme="minorHAnsi" w:hAnsiTheme="minorHAnsi" w:cstheme="minorHAnsi" w:hint="default"/>
                <w:sz w:val="18"/>
                <w:szCs w:val="18"/>
                <w:lang w:val=""/>
              </w:rPr>
              <w:t>b)  CE işaretli olmayan yeni kan torbaları veya şişeleri için</w:t>
            </w:r>
          </w:p>
          <w:p w14:paraId="0E2ECDFA" w14:textId="77777777" w:rsidR="005B6D69" w:rsidRPr="00C6498D" w:rsidRDefault="005B6D69" w:rsidP="00DE0F62">
            <w:pPr>
              <w:rPr>
                <w:rFonts w:asciiTheme="minorHAnsi" w:hAnsiTheme="minorHAnsi"/>
                <w:sz w:val="18"/>
                <w:szCs w:val="18"/>
              </w:rPr>
            </w:pPr>
          </w:p>
        </w:tc>
        <w:tc>
          <w:tcPr>
            <w:tcW w:w="1701" w:type="dxa"/>
            <w:vAlign w:val="center"/>
          </w:tcPr>
          <w:p w14:paraId="34A0B235" w14:textId="77777777" w:rsidR="005B6D69" w:rsidRPr="00C6498D" w:rsidRDefault="005B6D69" w:rsidP="00DE0F62">
            <w:pPr>
              <w:rPr>
                <w:rFonts w:asciiTheme="minorHAnsi" w:hAnsiTheme="minorHAnsi"/>
                <w:sz w:val="18"/>
                <w:szCs w:val="18"/>
              </w:rPr>
            </w:pPr>
          </w:p>
        </w:tc>
        <w:tc>
          <w:tcPr>
            <w:tcW w:w="1560" w:type="dxa"/>
            <w:vAlign w:val="center"/>
          </w:tcPr>
          <w:p w14:paraId="13E1728C" w14:textId="77777777" w:rsidR="005B6D69" w:rsidRPr="00C6498D" w:rsidRDefault="005B6D69" w:rsidP="00DE0F62">
            <w:pPr>
              <w:rPr>
                <w:rFonts w:asciiTheme="minorHAnsi" w:hAnsiTheme="minorHAnsi"/>
                <w:sz w:val="18"/>
                <w:szCs w:val="18"/>
              </w:rPr>
            </w:pPr>
          </w:p>
        </w:tc>
        <w:tc>
          <w:tcPr>
            <w:tcW w:w="1275" w:type="dxa"/>
            <w:vAlign w:val="center"/>
          </w:tcPr>
          <w:p w14:paraId="4AF42FCA" w14:textId="77777777" w:rsidR="005B6D69" w:rsidRPr="00C6498D" w:rsidRDefault="005B6D69" w:rsidP="00DE0F62">
            <w:pPr>
              <w:rPr>
                <w:rFonts w:asciiTheme="minorHAnsi" w:hAnsiTheme="minorHAnsi"/>
                <w:sz w:val="18"/>
                <w:szCs w:val="18"/>
              </w:rPr>
            </w:pPr>
            <w:r w:rsidRPr="00C6498D">
              <w:rPr>
                <w:rStyle w:val="FontStyle15"/>
                <w:rFonts w:asciiTheme="minorHAnsi" w:hAnsiTheme="minorHAnsi" w:cstheme="minorHAnsi" w:hint="default"/>
                <w:sz w:val="18"/>
                <w:szCs w:val="18"/>
                <w:lang w:val=""/>
              </w:rPr>
              <w:t>II</w:t>
            </w:r>
          </w:p>
        </w:tc>
      </w:tr>
      <w:tr w:rsidR="005B6D69" w:rsidRPr="00C6498D" w14:paraId="68B17256" w14:textId="77777777" w:rsidTr="00DE0F62">
        <w:tc>
          <w:tcPr>
            <w:tcW w:w="9634" w:type="dxa"/>
            <w:gridSpan w:val="4"/>
          </w:tcPr>
          <w:p w14:paraId="0FB49E2E" w14:textId="77777777" w:rsidR="005B6D69" w:rsidRPr="00C6498D" w:rsidRDefault="005B6D69" w:rsidP="00DE0F62">
            <w:pPr>
              <w:pStyle w:val="Style5"/>
              <w:widowControl/>
              <w:spacing w:before="120" w:after="120" w:line="240" w:lineRule="auto"/>
              <w:contextualSpacing/>
              <w:jc w:val="left"/>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Şartlar</w:t>
            </w:r>
          </w:p>
          <w:p w14:paraId="1F24F4BF" w14:textId="77777777" w:rsidR="005B6D69" w:rsidRPr="00C6498D" w:rsidRDefault="005B6D69" w:rsidP="005B6D69">
            <w:pPr>
              <w:pStyle w:val="Style3"/>
              <w:widowControl/>
              <w:spacing w:before="120" w:line="240" w:lineRule="auto"/>
              <w:contextualSpacing/>
              <w:jc w:val="both"/>
              <w:rPr>
                <w:rStyle w:val="FontStyle18"/>
                <w:rFonts w:asciiTheme="minorHAnsi" w:hAnsiTheme="minorHAnsi" w:cstheme="minorHAnsi" w:hint="default"/>
                <w:sz w:val="18"/>
                <w:szCs w:val="18"/>
                <w:lang w:val=""/>
              </w:rPr>
            </w:pPr>
            <w:r w:rsidRPr="00C6498D">
              <w:rPr>
                <w:rStyle w:val="FontStyle18"/>
                <w:rFonts w:asciiTheme="minorHAnsi" w:hAnsiTheme="minorHAnsi" w:cstheme="minorHAnsi" w:hint="default"/>
                <w:sz w:val="18"/>
                <w:szCs w:val="18"/>
                <w:lang w:val=""/>
              </w:rPr>
              <w:t>1.  Kan torbaları veya şişeleri CE işaretlidir.</w:t>
            </w:r>
          </w:p>
          <w:p w14:paraId="67CE1967" w14:textId="77777777" w:rsidR="005B6D69" w:rsidRPr="00C6498D" w:rsidRDefault="005B6D69" w:rsidP="005B6D69">
            <w:pPr>
              <w:rPr>
                <w:rFonts w:asciiTheme="minorHAnsi" w:hAnsiTheme="minorHAnsi"/>
                <w:sz w:val="18"/>
                <w:szCs w:val="18"/>
              </w:rPr>
            </w:pPr>
            <w:r w:rsidRPr="00C6498D">
              <w:rPr>
                <w:rStyle w:val="FontStyle18"/>
                <w:rFonts w:asciiTheme="minorHAnsi" w:hAnsiTheme="minorHAnsi" w:cstheme="minorHAnsi" w:hint="default"/>
                <w:sz w:val="18"/>
                <w:szCs w:val="18"/>
                <w:lang w:val=""/>
              </w:rPr>
              <w:t>2.  Kan torbaları veya şişelerindeki kanın kalite kriterleri değişmeden aynı kalır.</w:t>
            </w:r>
          </w:p>
        </w:tc>
      </w:tr>
      <w:tr w:rsidR="005B6D69" w:rsidRPr="00C6498D" w14:paraId="2F91994F" w14:textId="77777777" w:rsidTr="00DE0F62">
        <w:tc>
          <w:tcPr>
            <w:tcW w:w="9634" w:type="dxa"/>
            <w:gridSpan w:val="4"/>
          </w:tcPr>
          <w:p w14:paraId="7A7C38FC" w14:textId="77777777" w:rsidR="005B6D69" w:rsidRPr="00C6498D"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C6498D">
              <w:rPr>
                <w:rStyle w:val="FontStyle13"/>
                <w:rFonts w:asciiTheme="minorHAnsi" w:hAnsiTheme="minorHAnsi" w:cstheme="minorHAnsi" w:hint="default"/>
                <w:sz w:val="18"/>
                <w:szCs w:val="18"/>
                <w:lang w:val=""/>
              </w:rPr>
              <w:t>Belgeler</w:t>
            </w:r>
          </w:p>
          <w:p w14:paraId="57C61F80" w14:textId="77777777" w:rsidR="005B6D69" w:rsidRDefault="005B6D69" w:rsidP="00DE0F62">
            <w:pPr>
              <w:rPr>
                <w:rStyle w:val="FontStyle13"/>
                <w:rFonts w:asciiTheme="minorHAnsi" w:hAnsiTheme="minorHAnsi" w:cstheme="minorHAnsi" w:hint="default"/>
                <w:b w:val="0"/>
                <w:sz w:val="18"/>
                <w:szCs w:val="18"/>
                <w:lang w:val=""/>
              </w:rPr>
            </w:pPr>
            <w:r w:rsidRPr="00C6498D">
              <w:rPr>
                <w:rStyle w:val="FontStyle13"/>
                <w:rFonts w:asciiTheme="minorHAnsi" w:hAnsiTheme="minorHAnsi" w:cstheme="minorHAnsi" w:hint="default"/>
                <w:sz w:val="18"/>
                <w:szCs w:val="18"/>
                <w:lang w:val=""/>
              </w:rPr>
              <w:t>1</w:t>
            </w:r>
            <w:r w:rsidRPr="00C6498D">
              <w:rPr>
                <w:rStyle w:val="FontStyle13"/>
                <w:rFonts w:asciiTheme="minorHAnsi" w:hAnsiTheme="minorHAnsi" w:cstheme="minorHAnsi" w:hint="default"/>
                <w:b w:val="0"/>
                <w:sz w:val="18"/>
                <w:szCs w:val="18"/>
                <w:lang w:val=""/>
              </w:rPr>
              <w:t>.  Kan torbaları veya şişelerinin ve üreticisinin ismi, antikoagülan çözelti spesifikasyonları, CE işaretinin teyidi ve kan torbaları veya şişelerinin kullanıldığı kan merkezlerinin ismini içeren, PMF (Plazma Ana Dosyası)’ nın ilgili güncellenmiş bölümleri ve ekleri.</w:t>
            </w:r>
          </w:p>
          <w:p w14:paraId="0AA32365" w14:textId="77777777" w:rsidR="005B6D69" w:rsidRPr="00C6498D" w:rsidRDefault="005B6D69" w:rsidP="00DE0F62">
            <w:pPr>
              <w:rPr>
                <w:rFonts w:asciiTheme="minorHAnsi" w:hAnsiTheme="minorHAnsi"/>
                <w:sz w:val="18"/>
                <w:szCs w:val="18"/>
              </w:rPr>
            </w:pPr>
          </w:p>
        </w:tc>
      </w:tr>
      <w:tr w:rsidR="005B6D69" w:rsidRPr="00C6498D" w14:paraId="67FDFAB2" w14:textId="77777777" w:rsidTr="00DE0F62">
        <w:tc>
          <w:tcPr>
            <w:tcW w:w="5098" w:type="dxa"/>
          </w:tcPr>
          <w:p w14:paraId="7FB32757" w14:textId="77777777" w:rsidR="005B6D69" w:rsidRPr="00C6498D" w:rsidRDefault="005B6D69" w:rsidP="00DE0F62">
            <w:pPr>
              <w:rPr>
                <w:rFonts w:asciiTheme="minorHAnsi" w:hAnsiTheme="minorHAnsi"/>
                <w:sz w:val="18"/>
                <w:szCs w:val="18"/>
              </w:rPr>
            </w:pPr>
            <w:r w:rsidRPr="000C65C3">
              <w:rPr>
                <w:rStyle w:val="FontStyle13"/>
                <w:rFonts w:asciiTheme="minorHAnsi" w:hAnsiTheme="minorHAnsi" w:cstheme="minorHAnsi" w:hint="default"/>
                <w:sz w:val="18"/>
                <w:szCs w:val="18"/>
                <w:lang w:val=""/>
              </w:rPr>
              <w:t>D.20 Depolama/nakliyede değişiklikler</w:t>
            </w:r>
          </w:p>
        </w:tc>
        <w:tc>
          <w:tcPr>
            <w:tcW w:w="1701" w:type="dxa"/>
          </w:tcPr>
          <w:p w14:paraId="16F924ED" w14:textId="77777777" w:rsidR="005B6D69" w:rsidRPr="00C6498D" w:rsidRDefault="005B6D69" w:rsidP="00DE0F62">
            <w:pPr>
              <w:rPr>
                <w:rFonts w:asciiTheme="minorHAnsi" w:hAnsiTheme="minorHAnsi"/>
                <w:sz w:val="18"/>
                <w:szCs w:val="18"/>
              </w:rPr>
            </w:pPr>
            <w:r w:rsidRPr="000C65C3">
              <w:rPr>
                <w:rStyle w:val="FontStyle13"/>
                <w:rFonts w:asciiTheme="minorHAnsi" w:hAnsiTheme="minorHAnsi" w:cstheme="minorHAnsi" w:hint="default"/>
                <w:sz w:val="18"/>
                <w:szCs w:val="18"/>
                <w:lang w:val=""/>
              </w:rPr>
              <w:t>Yerine getirilmesi gereken şartlar</w:t>
            </w:r>
          </w:p>
        </w:tc>
        <w:tc>
          <w:tcPr>
            <w:tcW w:w="1560" w:type="dxa"/>
          </w:tcPr>
          <w:p w14:paraId="6F0A565C" w14:textId="77777777" w:rsidR="005B6D69" w:rsidRPr="00C6498D" w:rsidRDefault="005B6D69" w:rsidP="00DE0F62">
            <w:pPr>
              <w:rPr>
                <w:rFonts w:asciiTheme="minorHAnsi" w:hAnsiTheme="minorHAnsi"/>
                <w:sz w:val="18"/>
                <w:szCs w:val="18"/>
              </w:rPr>
            </w:pPr>
            <w:r w:rsidRPr="000C65C3">
              <w:rPr>
                <w:rStyle w:val="FontStyle13"/>
                <w:rFonts w:asciiTheme="minorHAnsi" w:hAnsiTheme="minorHAnsi" w:cstheme="minorHAnsi" w:hint="default"/>
                <w:sz w:val="18"/>
                <w:szCs w:val="18"/>
                <w:lang w:val=""/>
              </w:rPr>
              <w:t>Sağlanması gereken belgeler</w:t>
            </w:r>
          </w:p>
        </w:tc>
        <w:tc>
          <w:tcPr>
            <w:tcW w:w="1275" w:type="dxa"/>
          </w:tcPr>
          <w:p w14:paraId="7AA00573" w14:textId="77777777" w:rsidR="005B6D69" w:rsidRPr="00C6498D" w:rsidRDefault="005B6D69" w:rsidP="00DE0F62">
            <w:pPr>
              <w:rPr>
                <w:rFonts w:asciiTheme="minorHAnsi" w:hAnsiTheme="minorHAnsi"/>
                <w:sz w:val="18"/>
                <w:szCs w:val="18"/>
              </w:rPr>
            </w:pPr>
            <w:r w:rsidRPr="000C65C3">
              <w:rPr>
                <w:rStyle w:val="FontStyle13"/>
                <w:rFonts w:asciiTheme="minorHAnsi" w:hAnsiTheme="minorHAnsi" w:cstheme="minorHAnsi" w:hint="default"/>
                <w:sz w:val="18"/>
                <w:szCs w:val="18"/>
                <w:lang w:val=""/>
              </w:rPr>
              <w:t>Prosedür tipi</w:t>
            </w:r>
          </w:p>
        </w:tc>
      </w:tr>
      <w:tr w:rsidR="005B6D69" w:rsidRPr="00C6498D" w14:paraId="793459F9" w14:textId="77777777" w:rsidTr="00DE0F62">
        <w:tc>
          <w:tcPr>
            <w:tcW w:w="5098" w:type="dxa"/>
          </w:tcPr>
          <w:p w14:paraId="15876A7D" w14:textId="77777777" w:rsidR="005B6D69" w:rsidRDefault="005B6D69" w:rsidP="00DE0F62">
            <w:pPr>
              <w:rPr>
                <w:rStyle w:val="FontStyle13"/>
                <w:rFonts w:cstheme="minorHAnsi" w:hint="default"/>
                <w:sz w:val="18"/>
                <w:szCs w:val="18"/>
                <w:lang w:val=""/>
              </w:rPr>
            </w:pPr>
            <w:r w:rsidRPr="000C65C3">
              <w:rPr>
                <w:rStyle w:val="FontStyle13"/>
                <w:rFonts w:asciiTheme="minorHAnsi" w:hAnsiTheme="minorHAnsi" w:cstheme="minorHAnsi" w:hint="default"/>
                <w:sz w:val="18"/>
                <w:szCs w:val="18"/>
                <w:lang w:val=""/>
              </w:rPr>
              <w:t>a)  Depolama ve/nakliye koşulları</w:t>
            </w:r>
          </w:p>
          <w:p w14:paraId="070CFF80" w14:textId="77777777" w:rsidR="005B6D69" w:rsidRPr="00C6498D" w:rsidRDefault="005B6D69" w:rsidP="00DE0F62">
            <w:pPr>
              <w:rPr>
                <w:rFonts w:asciiTheme="minorHAnsi" w:hAnsiTheme="minorHAnsi"/>
                <w:sz w:val="18"/>
                <w:szCs w:val="18"/>
              </w:rPr>
            </w:pPr>
          </w:p>
        </w:tc>
        <w:tc>
          <w:tcPr>
            <w:tcW w:w="1701" w:type="dxa"/>
            <w:vAlign w:val="center"/>
          </w:tcPr>
          <w:p w14:paraId="18B28CEC" w14:textId="77777777" w:rsidR="005B6D69" w:rsidRPr="00C6498D" w:rsidRDefault="005B6D69" w:rsidP="00DE0F62">
            <w:pPr>
              <w:rPr>
                <w:rFonts w:asciiTheme="minorHAnsi" w:hAnsiTheme="minorHAnsi"/>
                <w:sz w:val="18"/>
                <w:szCs w:val="18"/>
              </w:rPr>
            </w:pPr>
            <w:r w:rsidRPr="000C65C3">
              <w:rPr>
                <w:rStyle w:val="FontStyle13"/>
                <w:rFonts w:asciiTheme="minorHAnsi" w:hAnsiTheme="minorHAnsi" w:cstheme="minorHAnsi" w:hint="default"/>
                <w:sz w:val="18"/>
                <w:szCs w:val="18"/>
                <w:lang w:val=""/>
              </w:rPr>
              <w:t>1</w:t>
            </w:r>
          </w:p>
        </w:tc>
        <w:tc>
          <w:tcPr>
            <w:tcW w:w="1560" w:type="dxa"/>
            <w:vAlign w:val="center"/>
          </w:tcPr>
          <w:p w14:paraId="14D4EEC9" w14:textId="77777777" w:rsidR="005B6D69" w:rsidRPr="00C6498D" w:rsidRDefault="005B6D69" w:rsidP="00DE0F62">
            <w:pPr>
              <w:rPr>
                <w:rFonts w:asciiTheme="minorHAnsi" w:hAnsiTheme="minorHAnsi"/>
                <w:sz w:val="18"/>
                <w:szCs w:val="18"/>
              </w:rPr>
            </w:pPr>
            <w:r w:rsidRPr="000C65C3">
              <w:rPr>
                <w:rStyle w:val="FontStyle13"/>
                <w:rFonts w:asciiTheme="minorHAnsi" w:hAnsiTheme="minorHAnsi" w:cstheme="minorHAnsi" w:hint="default"/>
                <w:sz w:val="18"/>
                <w:szCs w:val="18"/>
                <w:lang w:val=""/>
              </w:rPr>
              <w:t>1</w:t>
            </w:r>
          </w:p>
        </w:tc>
        <w:tc>
          <w:tcPr>
            <w:tcW w:w="1275" w:type="dxa"/>
            <w:vAlign w:val="center"/>
          </w:tcPr>
          <w:p w14:paraId="47D95F93" w14:textId="77777777" w:rsidR="005B6D69" w:rsidRPr="00081257" w:rsidRDefault="005B6D69" w:rsidP="00DE0F62">
            <w:pPr>
              <w:rPr>
                <w:rFonts w:ascii="Cambria" w:hAnsi="Cambria" w:cstheme="minorHAnsi"/>
                <w:b/>
                <w:bCs/>
                <w:smallCaps/>
                <w:sz w:val="18"/>
                <w:szCs w:val="18"/>
                <w:lang w:val=""/>
              </w:rPr>
            </w:pPr>
            <w:r w:rsidRPr="000C65C3">
              <w:rPr>
                <w:rStyle w:val="FontStyle15"/>
                <w:rFonts w:asciiTheme="minorHAnsi" w:hAnsiTheme="minorHAnsi" w:cstheme="minorHAnsi" w:hint="default"/>
                <w:sz w:val="18"/>
                <w:szCs w:val="18"/>
                <w:lang w:val=""/>
              </w:rPr>
              <w:t>IA</w:t>
            </w:r>
          </w:p>
        </w:tc>
      </w:tr>
      <w:tr w:rsidR="005B6D69" w:rsidRPr="00C6498D" w14:paraId="381F3483" w14:textId="77777777" w:rsidTr="00DE0F62">
        <w:tc>
          <w:tcPr>
            <w:tcW w:w="5098" w:type="dxa"/>
            <w:tcBorders>
              <w:bottom w:val="single" w:sz="4" w:space="0" w:color="auto"/>
            </w:tcBorders>
          </w:tcPr>
          <w:p w14:paraId="686CA1E9" w14:textId="77777777" w:rsidR="005B6D69" w:rsidRDefault="005B6D69" w:rsidP="00DE0F62">
            <w:pPr>
              <w:rPr>
                <w:rStyle w:val="FontStyle13"/>
                <w:rFonts w:cstheme="minorHAnsi" w:hint="default"/>
                <w:sz w:val="18"/>
                <w:szCs w:val="18"/>
                <w:lang w:val=""/>
              </w:rPr>
            </w:pPr>
            <w:r w:rsidRPr="000C65C3">
              <w:rPr>
                <w:rStyle w:val="FontStyle13"/>
                <w:rFonts w:asciiTheme="minorHAnsi" w:hAnsiTheme="minorHAnsi" w:cstheme="minorHAnsi" w:hint="default"/>
                <w:sz w:val="18"/>
                <w:szCs w:val="18"/>
                <w:lang w:val=""/>
              </w:rPr>
              <w:t>b)  Plazma için maksimum depolama süresi</w:t>
            </w:r>
          </w:p>
          <w:p w14:paraId="2A8C5C9C" w14:textId="77777777" w:rsidR="005B6D69" w:rsidRPr="00C6498D" w:rsidRDefault="005B6D69" w:rsidP="00DE0F62">
            <w:pPr>
              <w:rPr>
                <w:rFonts w:asciiTheme="minorHAnsi" w:hAnsiTheme="minorHAnsi"/>
                <w:sz w:val="18"/>
                <w:szCs w:val="18"/>
              </w:rPr>
            </w:pPr>
          </w:p>
        </w:tc>
        <w:tc>
          <w:tcPr>
            <w:tcW w:w="1701" w:type="dxa"/>
            <w:tcBorders>
              <w:bottom w:val="single" w:sz="4" w:space="0" w:color="auto"/>
            </w:tcBorders>
            <w:vAlign w:val="center"/>
          </w:tcPr>
          <w:p w14:paraId="65C994E7" w14:textId="77777777" w:rsidR="005B6D69" w:rsidRPr="00C6498D" w:rsidRDefault="005B6D69" w:rsidP="00DE0F62">
            <w:pPr>
              <w:rPr>
                <w:rFonts w:asciiTheme="minorHAnsi" w:hAnsiTheme="minorHAnsi"/>
                <w:sz w:val="18"/>
                <w:szCs w:val="18"/>
              </w:rPr>
            </w:pPr>
            <w:r w:rsidRPr="000C65C3">
              <w:rPr>
                <w:rStyle w:val="FontStyle13"/>
                <w:rFonts w:asciiTheme="minorHAnsi" w:hAnsiTheme="minorHAnsi" w:cstheme="minorHAnsi" w:hint="default"/>
                <w:sz w:val="18"/>
                <w:szCs w:val="18"/>
                <w:lang w:val=""/>
              </w:rPr>
              <w:t>1, 2</w:t>
            </w:r>
          </w:p>
        </w:tc>
        <w:tc>
          <w:tcPr>
            <w:tcW w:w="1560" w:type="dxa"/>
            <w:tcBorders>
              <w:bottom w:val="single" w:sz="4" w:space="0" w:color="auto"/>
            </w:tcBorders>
            <w:vAlign w:val="center"/>
          </w:tcPr>
          <w:p w14:paraId="01623FA8" w14:textId="77777777" w:rsidR="005B6D69" w:rsidRPr="00C6498D" w:rsidRDefault="005B6D69" w:rsidP="00DE0F62">
            <w:pPr>
              <w:rPr>
                <w:rFonts w:asciiTheme="minorHAnsi" w:hAnsiTheme="minorHAnsi"/>
                <w:sz w:val="18"/>
                <w:szCs w:val="18"/>
              </w:rPr>
            </w:pPr>
            <w:r w:rsidRPr="000C65C3">
              <w:rPr>
                <w:rStyle w:val="FontStyle13"/>
                <w:rFonts w:asciiTheme="minorHAnsi" w:hAnsiTheme="minorHAnsi" w:cstheme="minorHAnsi" w:hint="default"/>
                <w:sz w:val="18"/>
                <w:szCs w:val="18"/>
                <w:lang w:val=""/>
              </w:rPr>
              <w:t>1</w:t>
            </w:r>
          </w:p>
        </w:tc>
        <w:tc>
          <w:tcPr>
            <w:tcW w:w="1275" w:type="dxa"/>
            <w:tcBorders>
              <w:bottom w:val="single" w:sz="4" w:space="0" w:color="auto"/>
            </w:tcBorders>
            <w:vAlign w:val="center"/>
          </w:tcPr>
          <w:p w14:paraId="3130CC6D" w14:textId="77777777" w:rsidR="005B6D69" w:rsidRPr="00C6498D" w:rsidRDefault="005B6D69" w:rsidP="00DE0F62">
            <w:pPr>
              <w:rPr>
                <w:rFonts w:asciiTheme="minorHAnsi" w:hAnsiTheme="minorHAnsi"/>
                <w:sz w:val="18"/>
                <w:szCs w:val="18"/>
              </w:rPr>
            </w:pPr>
            <w:r w:rsidRPr="000C65C3">
              <w:rPr>
                <w:rStyle w:val="FontStyle15"/>
                <w:rFonts w:asciiTheme="minorHAnsi" w:hAnsiTheme="minorHAnsi" w:cstheme="minorHAnsi" w:hint="default"/>
                <w:sz w:val="18"/>
                <w:szCs w:val="18"/>
                <w:lang w:val=""/>
              </w:rPr>
              <w:t>IA</w:t>
            </w:r>
          </w:p>
        </w:tc>
      </w:tr>
      <w:tr w:rsidR="005B6D69" w:rsidRPr="00C6498D" w14:paraId="46186867" w14:textId="77777777" w:rsidTr="00DE0F62">
        <w:tc>
          <w:tcPr>
            <w:tcW w:w="9634" w:type="dxa"/>
            <w:gridSpan w:val="4"/>
          </w:tcPr>
          <w:p w14:paraId="202E4C70" w14:textId="77777777" w:rsidR="005B6D69" w:rsidRPr="000C65C3"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0C65C3">
              <w:rPr>
                <w:rStyle w:val="FontStyle13"/>
                <w:rFonts w:asciiTheme="minorHAnsi" w:hAnsiTheme="minorHAnsi" w:cstheme="minorHAnsi" w:hint="default"/>
                <w:sz w:val="18"/>
                <w:szCs w:val="18"/>
                <w:lang w:val=""/>
              </w:rPr>
              <w:t>Şartlar</w:t>
            </w:r>
          </w:p>
          <w:p w14:paraId="2B372162" w14:textId="77777777" w:rsidR="005B6D69" w:rsidRPr="000C65C3" w:rsidRDefault="005B6D69" w:rsidP="00DE0F62">
            <w:pPr>
              <w:pStyle w:val="Style3"/>
              <w:widowControl/>
              <w:spacing w:before="120" w:line="240" w:lineRule="auto"/>
              <w:ind w:left="284" w:hanging="284"/>
              <w:jc w:val="both"/>
              <w:rPr>
                <w:rStyle w:val="FontStyle18"/>
                <w:rFonts w:asciiTheme="minorHAnsi" w:hAnsiTheme="minorHAnsi" w:cstheme="minorHAnsi" w:hint="default"/>
                <w:sz w:val="18"/>
                <w:szCs w:val="18"/>
                <w:lang w:val=""/>
              </w:rPr>
            </w:pPr>
            <w:r>
              <w:rPr>
                <w:rStyle w:val="FontStyle18"/>
                <w:rFonts w:asciiTheme="minorHAnsi" w:hAnsiTheme="minorHAnsi" w:cstheme="minorHAnsi" w:hint="default"/>
                <w:sz w:val="18"/>
                <w:szCs w:val="18"/>
                <w:lang w:val=""/>
              </w:rPr>
              <w:t xml:space="preserve">1. </w:t>
            </w:r>
            <w:r w:rsidRPr="00523329">
              <w:rPr>
                <w:rStyle w:val="FontStyle18"/>
                <w:rFonts w:asciiTheme="minorHAnsi" w:hAnsiTheme="minorHAnsi" w:cstheme="minorHAnsi" w:hint="eastAsia"/>
                <w:sz w:val="18"/>
                <w:szCs w:val="18"/>
                <w:lang w:val=""/>
              </w:rPr>
              <w:t>İnsan Plazması Fraksinasyonu için Avrupa Farmakopesindeki gerekliliklere uyumlu olmalı ve yapılan d</w:t>
            </w:r>
            <w:r>
              <w:rPr>
                <w:rStyle w:val="FontStyle18"/>
                <w:rFonts w:asciiTheme="minorHAnsi" w:hAnsiTheme="minorHAnsi" w:cstheme="minorHAnsi" w:hint="eastAsia"/>
                <w:sz w:val="18"/>
                <w:szCs w:val="18"/>
                <w:lang w:val=""/>
              </w:rPr>
              <w:t>eğişiklik</w:t>
            </w:r>
            <w:r>
              <w:rPr>
                <w:rStyle w:val="FontStyle18"/>
                <w:rFonts w:asciiTheme="minorHAnsi" w:hAnsiTheme="minorHAnsi" w:cstheme="minorHAnsi" w:hint="default"/>
                <w:sz w:val="18"/>
                <w:szCs w:val="18"/>
                <w:lang w:val=""/>
              </w:rPr>
              <w:t>,</w:t>
            </w:r>
            <w:r>
              <w:rPr>
                <w:rStyle w:val="FontStyle18"/>
                <w:rFonts w:asciiTheme="minorHAnsi" w:hAnsiTheme="minorHAnsi" w:cstheme="minorHAnsi" w:hint="eastAsia"/>
                <w:sz w:val="18"/>
                <w:szCs w:val="18"/>
                <w:lang w:val=""/>
              </w:rPr>
              <w:t xml:space="preserve"> koşulları sıkılaştır</w:t>
            </w:r>
            <w:r w:rsidRPr="00523329">
              <w:rPr>
                <w:rStyle w:val="FontStyle18"/>
                <w:rFonts w:asciiTheme="minorHAnsi" w:hAnsiTheme="minorHAnsi" w:cstheme="minorHAnsi" w:hint="eastAsia"/>
                <w:sz w:val="18"/>
                <w:szCs w:val="18"/>
                <w:lang w:val=""/>
              </w:rPr>
              <w:t>malıdır.</w:t>
            </w:r>
          </w:p>
          <w:p w14:paraId="7D086505" w14:textId="77777777" w:rsidR="005B6D69" w:rsidRPr="00C6498D" w:rsidRDefault="005B6D69" w:rsidP="00DE0F62">
            <w:pPr>
              <w:rPr>
                <w:rFonts w:asciiTheme="minorHAnsi" w:hAnsiTheme="minorHAnsi"/>
                <w:sz w:val="18"/>
                <w:szCs w:val="18"/>
              </w:rPr>
            </w:pPr>
            <w:r w:rsidRPr="000C65C3">
              <w:rPr>
                <w:rStyle w:val="FontStyle18"/>
                <w:rFonts w:asciiTheme="minorHAnsi" w:hAnsiTheme="minorHAnsi" w:cstheme="minorHAnsi" w:hint="default"/>
                <w:sz w:val="18"/>
                <w:szCs w:val="18"/>
              </w:rPr>
              <w:t xml:space="preserve">2.  </w:t>
            </w:r>
            <w:r>
              <w:rPr>
                <w:rStyle w:val="FontStyle18"/>
                <w:rFonts w:asciiTheme="minorHAnsi" w:hAnsiTheme="minorHAnsi" w:cstheme="minorHAnsi" w:hint="default"/>
                <w:sz w:val="18"/>
                <w:szCs w:val="18"/>
              </w:rPr>
              <w:t xml:space="preserve"> </w:t>
            </w:r>
            <w:r w:rsidRPr="00523329">
              <w:rPr>
                <w:rStyle w:val="FontStyle18"/>
                <w:rFonts w:asciiTheme="minorHAnsi" w:hAnsiTheme="minorHAnsi" w:cstheme="minorHAnsi" w:hint="eastAsia"/>
                <w:sz w:val="18"/>
                <w:szCs w:val="18"/>
              </w:rPr>
              <w:t>Maksimum depolama süresi değişiklik öncesinden daha kısadır.</w:t>
            </w:r>
          </w:p>
        </w:tc>
      </w:tr>
      <w:tr w:rsidR="005B6D69" w:rsidRPr="00C6498D" w14:paraId="34CA5161" w14:textId="77777777" w:rsidTr="00DE0F62">
        <w:tc>
          <w:tcPr>
            <w:tcW w:w="9634" w:type="dxa"/>
            <w:gridSpan w:val="4"/>
          </w:tcPr>
          <w:p w14:paraId="316A0D5D" w14:textId="77777777" w:rsidR="005B6D69" w:rsidRPr="00081257"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081257">
              <w:rPr>
                <w:rStyle w:val="FontStyle13"/>
                <w:rFonts w:asciiTheme="minorHAnsi" w:hAnsiTheme="minorHAnsi" w:cstheme="minorHAnsi" w:hint="default"/>
                <w:sz w:val="18"/>
                <w:szCs w:val="18"/>
                <w:lang w:val=""/>
              </w:rPr>
              <w:t>Belgeler</w:t>
            </w:r>
          </w:p>
          <w:p w14:paraId="5210B7A0" w14:textId="77777777" w:rsidR="005B6D69" w:rsidRDefault="005B6D69" w:rsidP="00DE0F62">
            <w:pPr>
              <w:rPr>
                <w:rStyle w:val="FontStyle13"/>
                <w:rFonts w:asciiTheme="minorHAnsi" w:hAnsiTheme="minorHAnsi" w:cstheme="minorHAnsi" w:hint="default"/>
                <w:b w:val="0"/>
                <w:sz w:val="18"/>
                <w:szCs w:val="18"/>
                <w:lang w:val=""/>
              </w:rPr>
            </w:pPr>
            <w:r w:rsidRPr="00081257">
              <w:rPr>
                <w:rStyle w:val="FontStyle13"/>
                <w:rFonts w:asciiTheme="minorHAnsi" w:hAnsiTheme="minorHAnsi" w:cstheme="minorHAnsi" w:hint="default"/>
                <w:b w:val="0"/>
                <w:sz w:val="18"/>
                <w:szCs w:val="18"/>
                <w:lang w:val=""/>
              </w:rPr>
              <w:t xml:space="preserve">1. </w:t>
            </w:r>
            <w:r w:rsidRPr="00081257">
              <w:rPr>
                <w:rFonts w:asciiTheme="minorHAnsi" w:hAnsiTheme="minorHAnsi"/>
                <w:b/>
              </w:rPr>
              <w:t xml:space="preserve"> </w:t>
            </w:r>
            <w:r w:rsidRPr="00081257">
              <w:rPr>
                <w:rStyle w:val="FontStyle13"/>
                <w:rFonts w:asciiTheme="minorHAnsi" w:hAnsiTheme="minorHAnsi" w:cstheme="minorHAnsi" w:hint="default"/>
                <w:b w:val="0"/>
                <w:sz w:val="18"/>
                <w:szCs w:val="18"/>
                <w:lang w:val=""/>
              </w:rPr>
              <w:t>PMF (Plazma Ana Dosyası)’ nın ilgili güncellenmiş bölümleri ve ekleri (Yeni koşulların ayrıntılı açıklamasını, depolama/nakliye koşullarının geçerli validasyonunu ve geçerli olduğunda değişikliğin yapıldığı kan kuruluşunun (kuruluşlarının) ismini içeren)</w:t>
            </w:r>
          </w:p>
          <w:p w14:paraId="4C8F695F" w14:textId="77777777" w:rsidR="005B6D69" w:rsidRPr="00081257" w:rsidRDefault="005B6D69" w:rsidP="00DE0F62">
            <w:pPr>
              <w:rPr>
                <w:rFonts w:asciiTheme="minorHAnsi" w:hAnsiTheme="minorHAnsi"/>
                <w:b/>
                <w:sz w:val="18"/>
                <w:szCs w:val="18"/>
              </w:rPr>
            </w:pPr>
          </w:p>
        </w:tc>
      </w:tr>
      <w:tr w:rsidR="005B6D69" w:rsidRPr="00C6498D" w14:paraId="16C7D5D2" w14:textId="77777777" w:rsidTr="00DE0F62">
        <w:tc>
          <w:tcPr>
            <w:tcW w:w="5098" w:type="dxa"/>
          </w:tcPr>
          <w:p w14:paraId="50A0D758"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D.21 Bu uygulamanın viral risk değerlendirmesi üzerinde önemli bir etki oluşturduğunda viral markerların uygulamaya konulması</w:t>
            </w:r>
          </w:p>
        </w:tc>
        <w:tc>
          <w:tcPr>
            <w:tcW w:w="1701" w:type="dxa"/>
          </w:tcPr>
          <w:p w14:paraId="45723465"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Yerine getirilmesi gereken şartlar</w:t>
            </w:r>
          </w:p>
        </w:tc>
        <w:tc>
          <w:tcPr>
            <w:tcW w:w="1560" w:type="dxa"/>
          </w:tcPr>
          <w:p w14:paraId="4950CFF9"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Sağlanması gereken belgeler</w:t>
            </w:r>
          </w:p>
        </w:tc>
        <w:tc>
          <w:tcPr>
            <w:tcW w:w="1275" w:type="dxa"/>
          </w:tcPr>
          <w:p w14:paraId="3C474FA9"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Prosedür tipi</w:t>
            </w:r>
          </w:p>
        </w:tc>
      </w:tr>
      <w:tr w:rsidR="005B6D69" w:rsidRPr="00C6498D" w14:paraId="1254488F" w14:textId="77777777" w:rsidTr="00DE0F62">
        <w:tc>
          <w:tcPr>
            <w:tcW w:w="5098" w:type="dxa"/>
          </w:tcPr>
          <w:p w14:paraId="0B62A173" w14:textId="77777777" w:rsidR="005B6D69" w:rsidRPr="00081257" w:rsidRDefault="005B6D69" w:rsidP="00DE0F62">
            <w:pPr>
              <w:rPr>
                <w:rFonts w:asciiTheme="minorHAnsi" w:hAnsiTheme="minorHAnsi"/>
                <w:sz w:val="18"/>
                <w:szCs w:val="18"/>
              </w:rPr>
            </w:pPr>
          </w:p>
        </w:tc>
        <w:tc>
          <w:tcPr>
            <w:tcW w:w="1701" w:type="dxa"/>
            <w:vAlign w:val="center"/>
          </w:tcPr>
          <w:p w14:paraId="61D8692E" w14:textId="77777777" w:rsidR="005B6D69" w:rsidRPr="00081257" w:rsidRDefault="005B6D69" w:rsidP="00DE0F62">
            <w:pPr>
              <w:rPr>
                <w:rFonts w:asciiTheme="minorHAnsi" w:hAnsiTheme="minorHAnsi"/>
                <w:sz w:val="18"/>
                <w:szCs w:val="18"/>
              </w:rPr>
            </w:pPr>
          </w:p>
        </w:tc>
        <w:tc>
          <w:tcPr>
            <w:tcW w:w="1560" w:type="dxa"/>
            <w:vAlign w:val="center"/>
          </w:tcPr>
          <w:p w14:paraId="4647F096" w14:textId="77777777" w:rsidR="005B6D69" w:rsidRPr="00081257" w:rsidRDefault="005B6D69" w:rsidP="00DE0F62">
            <w:pPr>
              <w:rPr>
                <w:rFonts w:asciiTheme="minorHAnsi" w:hAnsiTheme="minorHAnsi"/>
                <w:sz w:val="18"/>
                <w:szCs w:val="18"/>
              </w:rPr>
            </w:pPr>
          </w:p>
        </w:tc>
        <w:tc>
          <w:tcPr>
            <w:tcW w:w="1275" w:type="dxa"/>
            <w:vAlign w:val="center"/>
          </w:tcPr>
          <w:p w14:paraId="50E59364" w14:textId="77777777" w:rsidR="005B6D69" w:rsidRPr="00081257" w:rsidRDefault="005B6D69" w:rsidP="00DE0F62">
            <w:pPr>
              <w:rPr>
                <w:rFonts w:asciiTheme="minorHAnsi" w:hAnsiTheme="minorHAnsi"/>
                <w:sz w:val="18"/>
                <w:szCs w:val="18"/>
              </w:rPr>
            </w:pPr>
            <w:r w:rsidRPr="00081257">
              <w:rPr>
                <w:rStyle w:val="FontStyle15"/>
                <w:rFonts w:asciiTheme="minorHAnsi" w:hAnsiTheme="minorHAnsi" w:cstheme="minorHAnsi" w:hint="default"/>
                <w:sz w:val="18"/>
                <w:szCs w:val="18"/>
                <w:lang w:val=""/>
              </w:rPr>
              <w:t>II</w:t>
            </w:r>
          </w:p>
        </w:tc>
      </w:tr>
      <w:tr w:rsidR="005B6D69" w:rsidRPr="00C6498D" w14:paraId="2D35E398" w14:textId="77777777" w:rsidTr="00DE0F62">
        <w:tc>
          <w:tcPr>
            <w:tcW w:w="5098" w:type="dxa"/>
          </w:tcPr>
          <w:p w14:paraId="467058A3"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D.22 Plazma havuzu hazırlığında değişiklik (örneğin, üretim yöntemi, havuzun büyüklüğü, plazma havuzu örneklerinin depolanması)</w:t>
            </w:r>
          </w:p>
        </w:tc>
        <w:tc>
          <w:tcPr>
            <w:tcW w:w="1701" w:type="dxa"/>
          </w:tcPr>
          <w:p w14:paraId="5F053204"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Yerine getirilmesi gereken şartlar</w:t>
            </w:r>
          </w:p>
        </w:tc>
        <w:tc>
          <w:tcPr>
            <w:tcW w:w="1560" w:type="dxa"/>
          </w:tcPr>
          <w:p w14:paraId="655CA442"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Sağlanması gereken belgeler</w:t>
            </w:r>
          </w:p>
        </w:tc>
        <w:tc>
          <w:tcPr>
            <w:tcW w:w="1275" w:type="dxa"/>
          </w:tcPr>
          <w:p w14:paraId="2E166BE4"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Prosedür tipi</w:t>
            </w:r>
          </w:p>
        </w:tc>
      </w:tr>
      <w:tr w:rsidR="005B6D69" w:rsidRPr="00C6498D" w14:paraId="2C450B8F" w14:textId="77777777" w:rsidTr="00DE0F62">
        <w:tc>
          <w:tcPr>
            <w:tcW w:w="5098" w:type="dxa"/>
          </w:tcPr>
          <w:p w14:paraId="076908ED" w14:textId="77777777" w:rsidR="005B6D69" w:rsidRPr="00081257" w:rsidRDefault="005B6D69" w:rsidP="00DE0F62">
            <w:pPr>
              <w:rPr>
                <w:rFonts w:asciiTheme="minorHAnsi" w:hAnsiTheme="minorHAnsi"/>
                <w:sz w:val="18"/>
                <w:szCs w:val="18"/>
              </w:rPr>
            </w:pPr>
          </w:p>
        </w:tc>
        <w:tc>
          <w:tcPr>
            <w:tcW w:w="1701" w:type="dxa"/>
            <w:vAlign w:val="center"/>
          </w:tcPr>
          <w:p w14:paraId="6388233E" w14:textId="77777777" w:rsidR="005B6D69" w:rsidRPr="00081257" w:rsidRDefault="005B6D69" w:rsidP="00DE0F62">
            <w:pPr>
              <w:rPr>
                <w:rFonts w:asciiTheme="minorHAnsi" w:hAnsiTheme="minorHAnsi"/>
                <w:sz w:val="18"/>
                <w:szCs w:val="18"/>
              </w:rPr>
            </w:pPr>
          </w:p>
        </w:tc>
        <w:tc>
          <w:tcPr>
            <w:tcW w:w="1560" w:type="dxa"/>
            <w:vAlign w:val="center"/>
          </w:tcPr>
          <w:p w14:paraId="78BCF5BC"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1</w:t>
            </w:r>
          </w:p>
        </w:tc>
        <w:tc>
          <w:tcPr>
            <w:tcW w:w="1275" w:type="dxa"/>
            <w:vAlign w:val="center"/>
          </w:tcPr>
          <w:p w14:paraId="042C22F0" w14:textId="77777777" w:rsidR="005B6D69" w:rsidRPr="00081257" w:rsidRDefault="005B6D69" w:rsidP="00DE0F62">
            <w:pPr>
              <w:rPr>
                <w:rFonts w:asciiTheme="minorHAnsi" w:hAnsiTheme="minorHAnsi"/>
                <w:sz w:val="18"/>
                <w:szCs w:val="18"/>
              </w:rPr>
            </w:pPr>
            <w:r w:rsidRPr="00081257">
              <w:rPr>
                <w:rStyle w:val="FontStyle15"/>
                <w:rFonts w:asciiTheme="minorHAnsi" w:hAnsiTheme="minorHAnsi" w:cstheme="minorHAnsi" w:hint="default"/>
                <w:sz w:val="18"/>
                <w:szCs w:val="18"/>
                <w:lang w:val=""/>
              </w:rPr>
              <w:t>IB</w:t>
            </w:r>
          </w:p>
        </w:tc>
      </w:tr>
      <w:tr w:rsidR="005B6D69" w:rsidRPr="00C6498D" w14:paraId="1EB5F5A7" w14:textId="77777777" w:rsidTr="00DE0F62">
        <w:tc>
          <w:tcPr>
            <w:tcW w:w="9634" w:type="dxa"/>
            <w:gridSpan w:val="4"/>
          </w:tcPr>
          <w:p w14:paraId="6FD93387" w14:textId="77777777" w:rsidR="005B6D69" w:rsidRPr="000C65C3" w:rsidRDefault="005B6D69" w:rsidP="00DE0F62">
            <w:pPr>
              <w:pStyle w:val="Style5"/>
              <w:widowControl/>
              <w:spacing w:before="120" w:line="240" w:lineRule="auto"/>
              <w:jc w:val="left"/>
              <w:rPr>
                <w:rStyle w:val="FontStyle13"/>
                <w:rFonts w:asciiTheme="minorHAnsi" w:hAnsiTheme="minorHAnsi" w:cstheme="minorHAnsi" w:hint="default"/>
                <w:sz w:val="18"/>
                <w:szCs w:val="18"/>
              </w:rPr>
            </w:pPr>
            <w:r w:rsidRPr="000C65C3">
              <w:rPr>
                <w:rStyle w:val="FontStyle13"/>
                <w:rFonts w:asciiTheme="minorHAnsi" w:hAnsiTheme="minorHAnsi" w:cstheme="minorHAnsi" w:hint="default"/>
                <w:sz w:val="18"/>
                <w:szCs w:val="18"/>
                <w:lang w:val=""/>
              </w:rPr>
              <w:lastRenderedPageBreak/>
              <w:t>Belgeler</w:t>
            </w:r>
          </w:p>
          <w:p w14:paraId="7B37E800" w14:textId="77777777" w:rsidR="005B6D69" w:rsidRDefault="005B6D69" w:rsidP="00DE0F62">
            <w:pPr>
              <w:rPr>
                <w:rStyle w:val="FontStyle13"/>
                <w:rFonts w:asciiTheme="minorHAnsi" w:hAnsiTheme="minorHAnsi" w:cstheme="minorHAnsi" w:hint="default"/>
                <w:b w:val="0"/>
                <w:sz w:val="18"/>
                <w:szCs w:val="18"/>
                <w:lang w:val=""/>
              </w:rPr>
            </w:pPr>
            <w:r w:rsidRPr="00081257">
              <w:rPr>
                <w:rStyle w:val="FontStyle13"/>
                <w:rFonts w:asciiTheme="minorHAnsi" w:hAnsiTheme="minorHAnsi" w:cstheme="minorHAnsi" w:hint="default"/>
                <w:b w:val="0"/>
                <w:sz w:val="18"/>
                <w:szCs w:val="18"/>
                <w:lang w:val=""/>
              </w:rPr>
              <w:t>1.  PMF (Plazma Ana Dosyası)’ nın ilgili güncellenmiş bölümleri.</w:t>
            </w:r>
          </w:p>
          <w:p w14:paraId="7A9AC64A" w14:textId="77777777" w:rsidR="005B6D69" w:rsidRPr="00081257" w:rsidRDefault="005B6D69" w:rsidP="00DE0F62">
            <w:pPr>
              <w:rPr>
                <w:rFonts w:asciiTheme="minorHAnsi" w:hAnsiTheme="minorHAnsi"/>
                <w:b/>
                <w:sz w:val="18"/>
                <w:szCs w:val="18"/>
              </w:rPr>
            </w:pPr>
          </w:p>
        </w:tc>
      </w:tr>
      <w:tr w:rsidR="005B6D69" w:rsidRPr="00C6498D" w14:paraId="46E5D304" w14:textId="77777777" w:rsidTr="00DE0F62">
        <w:tc>
          <w:tcPr>
            <w:tcW w:w="5098" w:type="dxa"/>
          </w:tcPr>
          <w:p w14:paraId="459DC961"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D.23 Bağışın (bağışların) retrospektif olarak süreçten hariç tutulmuş olması gerektiğinin belirlenmesi durumunda atılacak adımlar (‘geriye bakma’ prosedürü).</w:t>
            </w:r>
          </w:p>
        </w:tc>
        <w:tc>
          <w:tcPr>
            <w:tcW w:w="1701" w:type="dxa"/>
          </w:tcPr>
          <w:p w14:paraId="5143738A"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Yerine getirilmesi gereken şartlar</w:t>
            </w:r>
          </w:p>
        </w:tc>
        <w:tc>
          <w:tcPr>
            <w:tcW w:w="1560" w:type="dxa"/>
          </w:tcPr>
          <w:p w14:paraId="23B46527"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Sağlanması gereken belgeler</w:t>
            </w:r>
          </w:p>
        </w:tc>
        <w:tc>
          <w:tcPr>
            <w:tcW w:w="1275" w:type="dxa"/>
          </w:tcPr>
          <w:p w14:paraId="5A9951D9" w14:textId="77777777" w:rsidR="005B6D69" w:rsidRPr="00081257" w:rsidRDefault="005B6D69" w:rsidP="00DE0F62">
            <w:pPr>
              <w:rPr>
                <w:rFonts w:asciiTheme="minorHAnsi" w:hAnsiTheme="minorHAnsi"/>
                <w:sz w:val="18"/>
                <w:szCs w:val="18"/>
              </w:rPr>
            </w:pPr>
            <w:r w:rsidRPr="00081257">
              <w:rPr>
                <w:rStyle w:val="FontStyle13"/>
                <w:rFonts w:asciiTheme="minorHAnsi" w:hAnsiTheme="minorHAnsi" w:cstheme="minorHAnsi" w:hint="default"/>
                <w:sz w:val="18"/>
                <w:szCs w:val="18"/>
                <w:lang w:val=""/>
              </w:rPr>
              <w:t>Prosedür tipi</w:t>
            </w:r>
          </w:p>
        </w:tc>
      </w:tr>
      <w:tr w:rsidR="005B6D69" w:rsidRPr="00C6498D" w14:paraId="01FFDA1D" w14:textId="77777777" w:rsidTr="00DE0F62">
        <w:tc>
          <w:tcPr>
            <w:tcW w:w="5098" w:type="dxa"/>
          </w:tcPr>
          <w:p w14:paraId="79DD0A7B" w14:textId="77777777" w:rsidR="005B6D69" w:rsidRPr="00081257" w:rsidRDefault="005B6D69" w:rsidP="00DE0F62">
            <w:pPr>
              <w:rPr>
                <w:rFonts w:asciiTheme="minorHAnsi" w:hAnsiTheme="minorHAnsi"/>
                <w:sz w:val="18"/>
                <w:szCs w:val="18"/>
              </w:rPr>
            </w:pPr>
          </w:p>
        </w:tc>
        <w:tc>
          <w:tcPr>
            <w:tcW w:w="1701" w:type="dxa"/>
            <w:vAlign w:val="center"/>
          </w:tcPr>
          <w:p w14:paraId="2FE7FC35" w14:textId="77777777" w:rsidR="005B6D69" w:rsidRPr="00081257" w:rsidRDefault="005B6D69" w:rsidP="00DE0F62">
            <w:pPr>
              <w:rPr>
                <w:rFonts w:asciiTheme="minorHAnsi" w:hAnsiTheme="minorHAnsi"/>
                <w:sz w:val="18"/>
                <w:szCs w:val="18"/>
              </w:rPr>
            </w:pPr>
          </w:p>
        </w:tc>
        <w:tc>
          <w:tcPr>
            <w:tcW w:w="1560" w:type="dxa"/>
            <w:vAlign w:val="center"/>
          </w:tcPr>
          <w:p w14:paraId="71C349E7" w14:textId="77777777" w:rsidR="005B6D69" w:rsidRPr="00081257" w:rsidRDefault="005B6D69" w:rsidP="00DE0F62">
            <w:pPr>
              <w:rPr>
                <w:rFonts w:asciiTheme="minorHAnsi" w:hAnsiTheme="minorHAnsi"/>
                <w:sz w:val="18"/>
                <w:szCs w:val="18"/>
              </w:rPr>
            </w:pPr>
          </w:p>
        </w:tc>
        <w:tc>
          <w:tcPr>
            <w:tcW w:w="1275" w:type="dxa"/>
            <w:vAlign w:val="center"/>
          </w:tcPr>
          <w:p w14:paraId="6BF71C26" w14:textId="77777777" w:rsidR="005B6D69" w:rsidRPr="00081257" w:rsidRDefault="005B6D69" w:rsidP="00DE0F62">
            <w:pPr>
              <w:rPr>
                <w:rFonts w:asciiTheme="minorHAnsi" w:hAnsiTheme="minorHAnsi"/>
                <w:sz w:val="18"/>
                <w:szCs w:val="18"/>
              </w:rPr>
            </w:pPr>
            <w:r w:rsidRPr="00081257">
              <w:rPr>
                <w:rStyle w:val="FontStyle15"/>
                <w:rFonts w:asciiTheme="minorHAnsi" w:hAnsiTheme="minorHAnsi" w:cstheme="minorHAnsi" w:hint="default"/>
                <w:sz w:val="18"/>
                <w:szCs w:val="18"/>
                <w:lang w:val=""/>
              </w:rPr>
              <w:t>II</w:t>
            </w:r>
          </w:p>
        </w:tc>
      </w:tr>
    </w:tbl>
    <w:p w14:paraId="620A1274" w14:textId="77777777" w:rsidR="005B6D69" w:rsidRDefault="005B6D69" w:rsidP="00F5260F">
      <w:pPr>
        <w:pStyle w:val="ListeParagraf"/>
        <w:widowControl w:val="0"/>
        <w:autoSpaceDE w:val="0"/>
        <w:autoSpaceDN w:val="0"/>
        <w:adjustRightInd w:val="0"/>
        <w:spacing w:before="0" w:after="0"/>
        <w:ind w:left="284"/>
        <w:jc w:val="left"/>
        <w:rPr>
          <w:rFonts w:asciiTheme="minorHAnsi" w:hAnsiTheme="minorHAnsi" w:cstheme="minorHAnsi"/>
          <w:b/>
          <w:sz w:val="18"/>
          <w:szCs w:val="18"/>
        </w:rPr>
      </w:pPr>
    </w:p>
    <w:sectPr w:rsidR="005B6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950D0" w14:textId="77777777" w:rsidR="009C56D0" w:rsidRDefault="009C56D0" w:rsidP="00F5260F">
      <w:pPr>
        <w:spacing w:after="0" w:line="240" w:lineRule="auto"/>
      </w:pPr>
      <w:r>
        <w:separator/>
      </w:r>
    </w:p>
  </w:endnote>
  <w:endnote w:type="continuationSeparator" w:id="0">
    <w:p w14:paraId="1E6780AB" w14:textId="77777777" w:rsidR="009C56D0" w:rsidRDefault="009C56D0" w:rsidP="00F5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553930"/>
      <w:docPartObj>
        <w:docPartGallery w:val="Page Numbers (Bottom of Page)"/>
        <w:docPartUnique/>
      </w:docPartObj>
    </w:sdtPr>
    <w:sdtContent>
      <w:p w14:paraId="1AF26D9C" w14:textId="77777777" w:rsidR="00090ED2" w:rsidRDefault="00090ED2">
        <w:pPr>
          <w:pStyle w:val="Altbilgi"/>
          <w:jc w:val="right"/>
        </w:pPr>
        <w:r w:rsidRPr="00975D55">
          <w:rPr>
            <w:rFonts w:asciiTheme="minorHAnsi" w:hAnsiTheme="minorHAnsi" w:cstheme="minorHAnsi"/>
            <w:sz w:val="20"/>
            <w:szCs w:val="20"/>
          </w:rPr>
          <w:fldChar w:fldCharType="begin"/>
        </w:r>
        <w:r w:rsidRPr="00975D55">
          <w:rPr>
            <w:rFonts w:asciiTheme="minorHAnsi" w:hAnsiTheme="minorHAnsi" w:cstheme="minorHAnsi"/>
            <w:sz w:val="20"/>
            <w:szCs w:val="20"/>
          </w:rPr>
          <w:instrText>PAGE   \* MERGEFORMAT</w:instrText>
        </w:r>
        <w:r w:rsidRPr="00975D55">
          <w:rPr>
            <w:rFonts w:asciiTheme="minorHAnsi" w:hAnsiTheme="minorHAnsi" w:cstheme="minorHAnsi"/>
            <w:sz w:val="20"/>
            <w:szCs w:val="20"/>
          </w:rPr>
          <w:fldChar w:fldCharType="separate"/>
        </w:r>
        <w:r w:rsidR="000E4BA4">
          <w:rPr>
            <w:rFonts w:asciiTheme="minorHAnsi" w:hAnsiTheme="minorHAnsi" w:cstheme="minorHAnsi"/>
            <w:noProof/>
            <w:sz w:val="20"/>
            <w:szCs w:val="20"/>
          </w:rPr>
          <w:t>21</w:t>
        </w:r>
        <w:r w:rsidRPr="00975D55">
          <w:rPr>
            <w:rFonts w:asciiTheme="minorHAnsi" w:hAnsiTheme="minorHAnsi" w:cstheme="minorHAnsi"/>
            <w:sz w:val="20"/>
            <w:szCs w:val="20"/>
          </w:rPr>
          <w:fldChar w:fldCharType="end"/>
        </w:r>
      </w:p>
    </w:sdtContent>
  </w:sdt>
  <w:p w14:paraId="6163CC8A" w14:textId="77777777" w:rsidR="00090ED2" w:rsidRDefault="00090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090608"/>
      <w:docPartObj>
        <w:docPartGallery w:val="Page Numbers (Bottom of Page)"/>
        <w:docPartUnique/>
      </w:docPartObj>
    </w:sdtPr>
    <w:sdtContent>
      <w:p w14:paraId="4E85DDE6" w14:textId="77777777" w:rsidR="00090ED2" w:rsidRDefault="00090ED2">
        <w:pPr>
          <w:pStyle w:val="Altbilgi"/>
          <w:jc w:val="right"/>
        </w:pPr>
        <w:r>
          <w:fldChar w:fldCharType="begin"/>
        </w:r>
        <w:r>
          <w:instrText>PAGE   \* MERGEFORMAT</w:instrText>
        </w:r>
        <w:r>
          <w:fldChar w:fldCharType="separate"/>
        </w:r>
        <w:r w:rsidR="000E4BA4">
          <w:rPr>
            <w:noProof/>
          </w:rPr>
          <w:t>1</w:t>
        </w:r>
        <w:r>
          <w:fldChar w:fldCharType="end"/>
        </w:r>
      </w:p>
    </w:sdtContent>
  </w:sdt>
  <w:p w14:paraId="009E924E" w14:textId="77777777" w:rsidR="00090ED2" w:rsidRDefault="00090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E97DD" w14:textId="77777777" w:rsidR="009C56D0" w:rsidRDefault="009C56D0" w:rsidP="00F5260F">
      <w:pPr>
        <w:spacing w:after="0" w:line="240" w:lineRule="auto"/>
      </w:pPr>
      <w:r>
        <w:separator/>
      </w:r>
    </w:p>
  </w:footnote>
  <w:footnote w:type="continuationSeparator" w:id="0">
    <w:p w14:paraId="6F3BB53C" w14:textId="77777777" w:rsidR="009C56D0" w:rsidRDefault="009C56D0" w:rsidP="00F5260F">
      <w:pPr>
        <w:spacing w:after="0" w:line="240" w:lineRule="auto"/>
      </w:pPr>
      <w:r>
        <w:continuationSeparator/>
      </w:r>
    </w:p>
  </w:footnote>
  <w:footnote w:id="1">
    <w:p w14:paraId="5AF25D23" w14:textId="77777777" w:rsidR="00090ED2" w:rsidRPr="005217B8" w:rsidRDefault="00090ED2" w:rsidP="00F5260F">
      <w:pPr>
        <w:pStyle w:val="DipnotMetni"/>
        <w:rPr>
          <w:rFonts w:asciiTheme="minorHAnsi" w:hAnsiTheme="minorHAnsi" w:cstheme="minorHAnsi"/>
          <w:sz w:val="18"/>
          <w:szCs w:val="18"/>
        </w:rPr>
      </w:pPr>
      <w:r w:rsidRPr="005217B8">
        <w:rPr>
          <w:rStyle w:val="DipnotBavurusu"/>
          <w:sz w:val="18"/>
          <w:szCs w:val="18"/>
        </w:rPr>
        <w:footnoteRef/>
      </w:r>
      <w:r w:rsidRPr="005217B8">
        <w:rPr>
          <w:sz w:val="18"/>
          <w:szCs w:val="18"/>
        </w:rPr>
        <w:t xml:space="preserve"> </w:t>
      </w:r>
      <w:r w:rsidRPr="005217B8">
        <w:rPr>
          <w:rFonts w:asciiTheme="minorHAnsi" w:hAnsiTheme="minorHAnsi" w:cstheme="minorHAnsi"/>
          <w:sz w:val="18"/>
          <w:szCs w:val="18"/>
        </w:rPr>
        <w:t>Ambalaj örneği, gerektiğinde kesme ve katlamanın ardından, ruhsata esas bilgiler ile hazırlanan ambalaj bilgileri metninin üç boyutlu sunumunun net olmasını sağlayacak şekilde iç ve dış ambalajın kopyasını sunan, tam renkli iki boyutlu çizimin bir kopyasıdır.</w:t>
      </w:r>
    </w:p>
  </w:footnote>
  <w:footnote w:id="2">
    <w:p w14:paraId="1EEBEE85" w14:textId="77777777" w:rsidR="00090ED2" w:rsidRDefault="00090ED2" w:rsidP="00F5260F">
      <w:pPr>
        <w:pStyle w:val="DipnotMetni"/>
        <w:tabs>
          <w:tab w:val="left" w:pos="851"/>
        </w:tabs>
      </w:pPr>
      <w:r w:rsidRPr="005217B8">
        <w:rPr>
          <w:rStyle w:val="DipnotBavurusu"/>
          <w:rFonts w:asciiTheme="minorHAnsi" w:hAnsiTheme="minorHAnsi" w:cstheme="minorHAnsi"/>
          <w:sz w:val="18"/>
          <w:szCs w:val="18"/>
        </w:rPr>
        <w:footnoteRef/>
      </w:r>
      <w:r w:rsidRPr="005217B8">
        <w:rPr>
          <w:rFonts w:asciiTheme="minorHAnsi" w:hAnsiTheme="minorHAnsi" w:cstheme="minorHAnsi"/>
          <w:sz w:val="18"/>
          <w:szCs w:val="18"/>
        </w:rPr>
        <w:t xml:space="preserve"> Satış numunesi, ruhsata esas bilgiler ile hazırlanan, iç ve dış ambalaj malzemeleri ve kullanma talimatından oluşan piyasaya verilmeye hazır satış sunumudur.</w:t>
      </w:r>
    </w:p>
  </w:footnote>
  <w:footnote w:id="3">
    <w:p w14:paraId="5C2A1FE2" w14:textId="77777777" w:rsidR="00090ED2" w:rsidRPr="005217B8" w:rsidRDefault="00090ED2" w:rsidP="00F5260F">
      <w:pPr>
        <w:pStyle w:val="DipnotMetni"/>
        <w:rPr>
          <w:rFonts w:asciiTheme="minorHAnsi" w:hAnsiTheme="minorHAnsi" w:cstheme="minorHAnsi"/>
          <w:sz w:val="18"/>
          <w:szCs w:val="18"/>
        </w:rPr>
      </w:pPr>
      <w:r w:rsidRPr="005217B8">
        <w:rPr>
          <w:rStyle w:val="DipnotBavurusu"/>
          <w:rFonts w:asciiTheme="minorHAnsi" w:hAnsiTheme="minorHAnsi" w:cstheme="minorHAnsi"/>
          <w:sz w:val="18"/>
          <w:szCs w:val="18"/>
        </w:rPr>
        <w:footnoteRef/>
      </w:r>
      <w:r w:rsidRPr="005217B8">
        <w:rPr>
          <w:rFonts w:asciiTheme="minorHAnsi" w:hAnsiTheme="minorHAnsi" w:cstheme="minorHAnsi"/>
          <w:sz w:val="18"/>
          <w:szCs w:val="18"/>
        </w:rPr>
        <w:t xml:space="preserve"> Ambalaj örneği, gerektiğinde kesme ve katlamanın ardından, ruhsata esas bilgiler ile hazırlanan ambalaj bilgileri metninin üç boyutlu sunumunun net olmasını sağlayacak şekilde iç ve dış ambalajın kopyasını sunan, tam renkli iki boyutlu çizimin bir kopyasıdır.</w:t>
      </w:r>
    </w:p>
  </w:footnote>
  <w:footnote w:id="4">
    <w:p w14:paraId="57160A73" w14:textId="77777777" w:rsidR="00090ED2" w:rsidRPr="008B4D7A" w:rsidRDefault="00090ED2" w:rsidP="00F5260F">
      <w:pPr>
        <w:pStyle w:val="DipnotMetni"/>
        <w:rPr>
          <w:rFonts w:asciiTheme="minorHAnsi" w:hAnsiTheme="minorHAnsi" w:cstheme="minorHAnsi"/>
        </w:rPr>
      </w:pPr>
      <w:r w:rsidRPr="005217B8">
        <w:rPr>
          <w:rStyle w:val="DipnotBavurusu"/>
          <w:rFonts w:asciiTheme="minorHAnsi" w:hAnsiTheme="minorHAnsi" w:cstheme="minorHAnsi"/>
          <w:sz w:val="18"/>
          <w:szCs w:val="18"/>
        </w:rPr>
        <w:footnoteRef/>
      </w:r>
      <w:r w:rsidRPr="005217B8">
        <w:rPr>
          <w:rFonts w:asciiTheme="minorHAnsi" w:hAnsiTheme="minorHAnsi" w:cstheme="minorHAnsi"/>
          <w:sz w:val="18"/>
          <w:szCs w:val="18"/>
        </w:rPr>
        <w:t xml:space="preserve"> Satış numunesi, ruhsata esas bilgiler ile hazırlanan, iç ve dış ambalaj malzemeleri ve kullanma talimatından oluşan piyasaya verilmeye hazır satış sunumudur.</w:t>
      </w:r>
    </w:p>
  </w:footnote>
  <w:footnote w:id="5">
    <w:p w14:paraId="039BC675" w14:textId="77777777" w:rsidR="00090ED2" w:rsidRPr="005217B8" w:rsidRDefault="00090ED2" w:rsidP="00F5260F">
      <w:pPr>
        <w:pStyle w:val="DipnotMetni"/>
        <w:rPr>
          <w:rFonts w:asciiTheme="minorHAnsi" w:hAnsiTheme="minorHAnsi" w:cstheme="minorHAnsi"/>
          <w:sz w:val="18"/>
          <w:szCs w:val="18"/>
        </w:rPr>
      </w:pPr>
      <w:r w:rsidRPr="005217B8">
        <w:rPr>
          <w:rStyle w:val="DipnotBavurusu"/>
          <w:rFonts w:asciiTheme="minorHAnsi" w:hAnsiTheme="minorHAnsi" w:cstheme="minorHAnsi"/>
          <w:sz w:val="18"/>
          <w:szCs w:val="18"/>
        </w:rPr>
        <w:footnoteRef/>
      </w:r>
      <w:r w:rsidRPr="005217B8">
        <w:rPr>
          <w:rFonts w:asciiTheme="minorHAnsi" w:hAnsiTheme="minorHAnsi" w:cstheme="minorHAnsi"/>
          <w:sz w:val="18"/>
          <w:szCs w:val="18"/>
        </w:rPr>
        <w:t xml:space="preserve"> Ambalaj örneği, gerektiğinde kesme ve katlamanın ardından, ruhsata esas bilgiler ile hazırlanan ambalaj bilgileri metninin üç boyutlu sunumunun net olmasını sağlayacak şekilde iç ve dış ambalajın kopyasını sunan, tam renkli iki boyutlu çizimin bir kopyasıdır.</w:t>
      </w:r>
    </w:p>
  </w:footnote>
  <w:footnote w:id="6">
    <w:p w14:paraId="0A192078" w14:textId="77777777" w:rsidR="00090ED2" w:rsidRDefault="00090ED2" w:rsidP="00F5260F">
      <w:pPr>
        <w:pStyle w:val="DipnotMetni"/>
      </w:pPr>
      <w:r w:rsidRPr="005217B8">
        <w:rPr>
          <w:rStyle w:val="DipnotBavurusu"/>
          <w:rFonts w:asciiTheme="minorHAnsi" w:hAnsiTheme="minorHAnsi" w:cstheme="minorHAnsi"/>
          <w:sz w:val="18"/>
          <w:szCs w:val="18"/>
        </w:rPr>
        <w:footnoteRef/>
      </w:r>
      <w:r w:rsidRPr="005217B8">
        <w:rPr>
          <w:rFonts w:asciiTheme="minorHAnsi" w:hAnsiTheme="minorHAnsi" w:cstheme="minorHAnsi"/>
          <w:sz w:val="18"/>
          <w:szCs w:val="18"/>
        </w:rPr>
        <w:t xml:space="preserve"> Satış numunesi, ruhsata esas bilgiler ile hazırlanan, iç ve dış ambalaj malzemeleri ve kullanma talimatından oluşan piyasaya verilmeye hazır satış sunumudur.</w:t>
      </w:r>
    </w:p>
  </w:footnote>
  <w:footnote w:id="7">
    <w:p w14:paraId="00FF4449" w14:textId="77777777" w:rsidR="00090ED2" w:rsidRPr="005217B8" w:rsidRDefault="00090ED2" w:rsidP="00F5260F">
      <w:pPr>
        <w:pStyle w:val="DipnotMetni"/>
        <w:rPr>
          <w:rFonts w:asciiTheme="minorHAnsi" w:hAnsiTheme="minorHAnsi" w:cstheme="minorHAnsi"/>
          <w:sz w:val="18"/>
          <w:szCs w:val="18"/>
        </w:rPr>
      </w:pPr>
      <w:r w:rsidRPr="005217B8">
        <w:rPr>
          <w:rStyle w:val="DipnotBavurusu"/>
          <w:rFonts w:asciiTheme="minorHAnsi" w:hAnsiTheme="minorHAnsi" w:cstheme="minorHAnsi"/>
          <w:sz w:val="18"/>
          <w:szCs w:val="18"/>
        </w:rPr>
        <w:footnoteRef/>
      </w:r>
      <w:r w:rsidRPr="005217B8">
        <w:rPr>
          <w:rFonts w:asciiTheme="minorHAnsi" w:hAnsiTheme="minorHAnsi" w:cstheme="minorHAnsi"/>
          <w:sz w:val="18"/>
          <w:szCs w:val="18"/>
        </w:rPr>
        <w:t xml:space="preserve"> Ambalaj örneği, gerektiğinde kesme ve katlamanın ardından, ruhsata esas bilgiler ile hazırlanan ambalaj bilgileri metninin üç boyutlu sunumunun net olmasını sağlayacak şekilde iç ve dış ambalajın kopyasını sunan, tam renkli iki boyutlu çizimin bir kopyasıdır.</w:t>
      </w:r>
    </w:p>
  </w:footnote>
  <w:footnote w:id="8">
    <w:p w14:paraId="5BEB49D5" w14:textId="77777777" w:rsidR="00090ED2" w:rsidRDefault="00090ED2" w:rsidP="00F5260F">
      <w:pPr>
        <w:pStyle w:val="DipnotMetni"/>
      </w:pPr>
      <w:r w:rsidRPr="005217B8">
        <w:rPr>
          <w:rStyle w:val="DipnotBavurusu"/>
          <w:rFonts w:asciiTheme="minorHAnsi" w:hAnsiTheme="minorHAnsi" w:cstheme="minorHAnsi"/>
          <w:sz w:val="18"/>
          <w:szCs w:val="18"/>
        </w:rPr>
        <w:footnoteRef/>
      </w:r>
      <w:r w:rsidRPr="005217B8">
        <w:rPr>
          <w:rFonts w:asciiTheme="minorHAnsi" w:hAnsiTheme="minorHAnsi" w:cstheme="minorHAnsi"/>
          <w:sz w:val="18"/>
          <w:szCs w:val="18"/>
        </w:rPr>
        <w:t xml:space="preserve"> Satış numunesi, ruhsata esas bilgiler ile hazırlanan, iç ve dış ambalaj malzemeleri ve kullanma talimatından oluşan piyasaya verilmeye hazır satış sunumudur.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ADB"/>
    <w:multiLevelType w:val="hybridMultilevel"/>
    <w:tmpl w:val="E5C69558"/>
    <w:lvl w:ilvl="0" w:tplc="FE047CC4">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
    <w:nsid w:val="073829F8"/>
    <w:multiLevelType w:val="hybridMultilevel"/>
    <w:tmpl w:val="7ADEF5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4043F7"/>
    <w:multiLevelType w:val="hybridMultilevel"/>
    <w:tmpl w:val="D0084828"/>
    <w:lvl w:ilvl="0" w:tplc="041F000F">
      <w:start w:val="1"/>
      <w:numFmt w:val="decimal"/>
      <w:lvlText w:val="%1."/>
      <w:lvlJc w:val="left"/>
      <w:pPr>
        <w:ind w:left="1919" w:hanging="3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3">
    <w:nsid w:val="0DA81B82"/>
    <w:multiLevelType w:val="hybridMultilevel"/>
    <w:tmpl w:val="5AAC0E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648702B"/>
    <w:multiLevelType w:val="hybridMultilevel"/>
    <w:tmpl w:val="BE18152C"/>
    <w:lvl w:ilvl="0" w:tplc="385455FE">
      <w:numFmt w:val="bullet"/>
      <w:lvlText w:val="-"/>
      <w:lvlJc w:val="left"/>
      <w:pPr>
        <w:ind w:left="1004" w:hanging="360"/>
      </w:pPr>
      <w:rPr>
        <w:rFonts w:ascii="Times New Roman" w:eastAsiaTheme="minorEastAsia"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22462236"/>
    <w:multiLevelType w:val="hybridMultilevel"/>
    <w:tmpl w:val="BCBCF22E"/>
    <w:lvl w:ilvl="0" w:tplc="40FA1B2C">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E2705A"/>
    <w:multiLevelType w:val="hybridMultilevel"/>
    <w:tmpl w:val="F2180BA8"/>
    <w:lvl w:ilvl="0" w:tplc="385455F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3222B5"/>
    <w:multiLevelType w:val="hybridMultilevel"/>
    <w:tmpl w:val="AFF6F8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397AFF"/>
    <w:multiLevelType w:val="hybridMultilevel"/>
    <w:tmpl w:val="D8CCB5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BC5A35"/>
    <w:multiLevelType w:val="hybridMultilevel"/>
    <w:tmpl w:val="57C6D8D2"/>
    <w:lvl w:ilvl="0" w:tplc="8FD202FC">
      <w:start w:val="1"/>
      <w:numFmt w:val="decimal"/>
      <w:lvlText w:val="%1."/>
      <w:lvlJc w:val="left"/>
      <w:pPr>
        <w:ind w:left="413" w:hanging="360"/>
      </w:pPr>
      <w:rPr>
        <w:rFonts w:hint="default"/>
        <w:b w:val="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0">
    <w:nsid w:val="30473E12"/>
    <w:multiLevelType w:val="hybridMultilevel"/>
    <w:tmpl w:val="07F8F0A2"/>
    <w:lvl w:ilvl="0" w:tplc="021AE45A">
      <w:start w:val="1"/>
      <w:numFmt w:val="decimal"/>
      <w:lvlText w:val="%1."/>
      <w:lvlJc w:val="left"/>
      <w:pPr>
        <w:ind w:left="394" w:hanging="360"/>
      </w:pPr>
      <w:rPr>
        <w:rFonts w:hint="default"/>
        <w:color w:val="00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1">
    <w:nsid w:val="31095820"/>
    <w:multiLevelType w:val="hybridMultilevel"/>
    <w:tmpl w:val="0B76F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4D0DBA"/>
    <w:multiLevelType w:val="hybridMultilevel"/>
    <w:tmpl w:val="9F3E8D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055305"/>
    <w:multiLevelType w:val="hybridMultilevel"/>
    <w:tmpl w:val="4948BE16"/>
    <w:lvl w:ilvl="0" w:tplc="1DFED866">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4">
    <w:nsid w:val="350B24C8"/>
    <w:multiLevelType w:val="hybridMultilevel"/>
    <w:tmpl w:val="7866650E"/>
    <w:lvl w:ilvl="0" w:tplc="385455FE">
      <w:numFmt w:val="bullet"/>
      <w:lvlText w:val="-"/>
      <w:lvlJc w:val="left"/>
      <w:pPr>
        <w:ind w:left="1004" w:hanging="360"/>
      </w:pPr>
      <w:rPr>
        <w:rFonts w:ascii="Times New Roman" w:eastAsiaTheme="minorEastAsia"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54340F28"/>
    <w:multiLevelType w:val="hybridMultilevel"/>
    <w:tmpl w:val="D6180B36"/>
    <w:lvl w:ilvl="0" w:tplc="EEA6D6C4">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6">
    <w:nsid w:val="59C93C92"/>
    <w:multiLevelType w:val="hybridMultilevel"/>
    <w:tmpl w:val="F1968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0A601B7"/>
    <w:multiLevelType w:val="hybridMultilevel"/>
    <w:tmpl w:val="D6B6905E"/>
    <w:lvl w:ilvl="0" w:tplc="31F296CE">
      <w:start w:val="1"/>
      <w:numFmt w:val="lowerRoman"/>
      <w:lvlText w:val="%1)"/>
      <w:lvlJc w:val="left"/>
      <w:pPr>
        <w:ind w:left="822" w:hanging="72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8">
    <w:nsid w:val="6122271E"/>
    <w:multiLevelType w:val="hybridMultilevel"/>
    <w:tmpl w:val="D70EDAD8"/>
    <w:lvl w:ilvl="0" w:tplc="306C26C0">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9">
    <w:nsid w:val="69506E52"/>
    <w:multiLevelType w:val="hybridMultilevel"/>
    <w:tmpl w:val="A502A6F4"/>
    <w:lvl w:ilvl="0" w:tplc="5EB0EEBE">
      <w:start w:val="1"/>
      <w:numFmt w:val="decimal"/>
      <w:lvlText w:val="%1."/>
      <w:lvlJc w:val="left"/>
      <w:pPr>
        <w:ind w:left="720" w:hanging="360"/>
      </w:pPr>
      <w:rPr>
        <w:rFonts w:asciiTheme="minorHAnsi" w:eastAsia="Times New Roman"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716AA7"/>
    <w:multiLevelType w:val="hybridMultilevel"/>
    <w:tmpl w:val="EDE4DF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D373B2"/>
    <w:multiLevelType w:val="hybridMultilevel"/>
    <w:tmpl w:val="369A2BB8"/>
    <w:lvl w:ilvl="0" w:tplc="AB46214E">
      <w:start w:val="1"/>
      <w:numFmt w:val="decimal"/>
      <w:lvlText w:val="%1."/>
      <w:lvlJc w:val="left"/>
      <w:pPr>
        <w:ind w:left="394" w:hanging="360"/>
      </w:pPr>
      <w:rPr>
        <w:rFonts w:asciiTheme="minorHAnsi" w:hAnsiTheme="minorHAnsi" w:cstheme="minorHAnsi" w:hint="default"/>
        <w:color w:val="00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2">
    <w:nsid w:val="716E4ACD"/>
    <w:multiLevelType w:val="hybridMultilevel"/>
    <w:tmpl w:val="DA220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58840DD"/>
    <w:multiLevelType w:val="hybridMultilevel"/>
    <w:tmpl w:val="9500BCB2"/>
    <w:lvl w:ilvl="0" w:tplc="0D58603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5A6427E"/>
    <w:multiLevelType w:val="hybridMultilevel"/>
    <w:tmpl w:val="D7D80554"/>
    <w:lvl w:ilvl="0" w:tplc="3792548C">
      <w:start w:val="1"/>
      <w:numFmt w:val="decimal"/>
      <w:lvlText w:val="%1."/>
      <w:lvlJc w:val="left"/>
      <w:pPr>
        <w:ind w:left="720" w:hanging="360"/>
      </w:pPr>
      <w:rPr>
        <w:rFonts w:ascii="Cambria" w:hAnsi="Cambr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A80F2D"/>
    <w:multiLevelType w:val="hybridMultilevel"/>
    <w:tmpl w:val="B080C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6EA51C0"/>
    <w:multiLevelType w:val="hybridMultilevel"/>
    <w:tmpl w:val="1B6C710E"/>
    <w:lvl w:ilvl="0" w:tplc="2EC212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6"/>
  </w:num>
  <w:num w:numId="3">
    <w:abstractNumId w:val="26"/>
  </w:num>
  <w:num w:numId="4">
    <w:abstractNumId w:val="10"/>
  </w:num>
  <w:num w:numId="5">
    <w:abstractNumId w:val="23"/>
  </w:num>
  <w:num w:numId="6">
    <w:abstractNumId w:val="0"/>
  </w:num>
  <w:num w:numId="7">
    <w:abstractNumId w:val="11"/>
  </w:num>
  <w:num w:numId="8">
    <w:abstractNumId w:val="22"/>
  </w:num>
  <w:num w:numId="9">
    <w:abstractNumId w:val="21"/>
  </w:num>
  <w:num w:numId="10">
    <w:abstractNumId w:val="2"/>
  </w:num>
  <w:num w:numId="11">
    <w:abstractNumId w:val="13"/>
  </w:num>
  <w:num w:numId="12">
    <w:abstractNumId w:val="19"/>
  </w:num>
  <w:num w:numId="13">
    <w:abstractNumId w:val="1"/>
  </w:num>
  <w:num w:numId="14">
    <w:abstractNumId w:val="18"/>
  </w:num>
  <w:num w:numId="15">
    <w:abstractNumId w:val="8"/>
  </w:num>
  <w:num w:numId="16">
    <w:abstractNumId w:val="12"/>
  </w:num>
  <w:num w:numId="17">
    <w:abstractNumId w:val="17"/>
  </w:num>
  <w:num w:numId="18">
    <w:abstractNumId w:val="6"/>
  </w:num>
  <w:num w:numId="19">
    <w:abstractNumId w:val="5"/>
  </w:num>
  <w:num w:numId="20">
    <w:abstractNumId w:val="7"/>
  </w:num>
  <w:num w:numId="21">
    <w:abstractNumId w:val="9"/>
  </w:num>
  <w:num w:numId="22">
    <w:abstractNumId w:val="15"/>
  </w:num>
  <w:num w:numId="23">
    <w:abstractNumId w:val="24"/>
  </w:num>
  <w:num w:numId="24">
    <w:abstractNumId w:val="20"/>
  </w:num>
  <w:num w:numId="25">
    <w:abstractNumId w:val="3"/>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0F"/>
    <w:rsid w:val="00012981"/>
    <w:rsid w:val="00090ED2"/>
    <w:rsid w:val="000E4BA4"/>
    <w:rsid w:val="00187B8C"/>
    <w:rsid w:val="001912C6"/>
    <w:rsid w:val="0021259A"/>
    <w:rsid w:val="002238DB"/>
    <w:rsid w:val="002A2DA9"/>
    <w:rsid w:val="002B7B30"/>
    <w:rsid w:val="002C4099"/>
    <w:rsid w:val="002C4583"/>
    <w:rsid w:val="003363CD"/>
    <w:rsid w:val="003A690C"/>
    <w:rsid w:val="003E47DE"/>
    <w:rsid w:val="00410E19"/>
    <w:rsid w:val="00452AF9"/>
    <w:rsid w:val="004573EE"/>
    <w:rsid w:val="004E57BA"/>
    <w:rsid w:val="0055620A"/>
    <w:rsid w:val="00570743"/>
    <w:rsid w:val="00591936"/>
    <w:rsid w:val="005B6D69"/>
    <w:rsid w:val="006150F0"/>
    <w:rsid w:val="00620D1B"/>
    <w:rsid w:val="006613D0"/>
    <w:rsid w:val="006677D5"/>
    <w:rsid w:val="00676394"/>
    <w:rsid w:val="00704D47"/>
    <w:rsid w:val="00736BD9"/>
    <w:rsid w:val="0076194E"/>
    <w:rsid w:val="007B6036"/>
    <w:rsid w:val="007D30A0"/>
    <w:rsid w:val="007E1E64"/>
    <w:rsid w:val="0080018A"/>
    <w:rsid w:val="00895520"/>
    <w:rsid w:val="008F6B00"/>
    <w:rsid w:val="00903C9A"/>
    <w:rsid w:val="00930018"/>
    <w:rsid w:val="00947E19"/>
    <w:rsid w:val="0097284D"/>
    <w:rsid w:val="00986BAF"/>
    <w:rsid w:val="009A42B9"/>
    <w:rsid w:val="009B116E"/>
    <w:rsid w:val="009C56D0"/>
    <w:rsid w:val="00A335D9"/>
    <w:rsid w:val="00AD5049"/>
    <w:rsid w:val="00AE1B54"/>
    <w:rsid w:val="00AF6D92"/>
    <w:rsid w:val="00B85B5D"/>
    <w:rsid w:val="00B9084F"/>
    <w:rsid w:val="00C64B40"/>
    <w:rsid w:val="00C65D6F"/>
    <w:rsid w:val="00C7256B"/>
    <w:rsid w:val="00CD45C0"/>
    <w:rsid w:val="00CF2D3F"/>
    <w:rsid w:val="00D577F3"/>
    <w:rsid w:val="00D60023"/>
    <w:rsid w:val="00D9183D"/>
    <w:rsid w:val="00DA4903"/>
    <w:rsid w:val="00DE0F62"/>
    <w:rsid w:val="00DF228D"/>
    <w:rsid w:val="00E17EE7"/>
    <w:rsid w:val="00EF1DBE"/>
    <w:rsid w:val="00F5260F"/>
    <w:rsid w:val="00F6003D"/>
    <w:rsid w:val="00F934B1"/>
    <w:rsid w:val="00FB2613"/>
    <w:rsid w:val="00FE32A8"/>
    <w:rsid w:val="00FE3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D40F"/>
  <w15:chartTrackingRefBased/>
  <w15:docId w15:val="{FD52D4F3-525A-4A60-AE19-DA279E62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52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526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F526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5260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5260F"/>
    <w:rPr>
      <w:rFonts w:eastAsiaTheme="minorEastAsia"/>
      <w:lang w:eastAsia="tr-TR"/>
    </w:rPr>
  </w:style>
  <w:style w:type="paragraph" w:styleId="T1">
    <w:name w:val="toc 1"/>
    <w:basedOn w:val="Normal"/>
    <w:next w:val="Normal"/>
    <w:autoRedefine/>
    <w:uiPriority w:val="39"/>
    <w:unhideWhenUsed/>
    <w:rsid w:val="00F5260F"/>
    <w:pPr>
      <w:tabs>
        <w:tab w:val="left" w:pos="426"/>
        <w:tab w:val="right" w:leader="dot" w:pos="9576"/>
      </w:tabs>
      <w:spacing w:before="120" w:after="100" w:line="240" w:lineRule="auto"/>
      <w:jc w:val="both"/>
    </w:pPr>
    <w:rPr>
      <w:rFonts w:ascii="Times New Roman" w:eastAsiaTheme="minorEastAsia" w:hAnsi="Times New Roman"/>
      <w:sz w:val="24"/>
      <w:lang w:eastAsia="tr-TR"/>
    </w:rPr>
  </w:style>
  <w:style w:type="paragraph" w:styleId="T2">
    <w:name w:val="toc 2"/>
    <w:basedOn w:val="Normal"/>
    <w:next w:val="Normal"/>
    <w:autoRedefine/>
    <w:uiPriority w:val="39"/>
    <w:unhideWhenUsed/>
    <w:rsid w:val="00F5260F"/>
    <w:pPr>
      <w:tabs>
        <w:tab w:val="left" w:pos="567"/>
        <w:tab w:val="right" w:leader="dot" w:pos="9576"/>
      </w:tabs>
      <w:spacing w:before="120" w:after="100" w:line="240" w:lineRule="auto"/>
    </w:pPr>
    <w:rPr>
      <w:rFonts w:ascii="Times New Roman" w:eastAsiaTheme="minorEastAsia" w:hAnsi="Times New Roman"/>
      <w:sz w:val="24"/>
      <w:lang w:eastAsia="tr-TR"/>
    </w:rPr>
  </w:style>
  <w:style w:type="paragraph" w:styleId="T3">
    <w:name w:val="toc 3"/>
    <w:basedOn w:val="Normal"/>
    <w:next w:val="Normal"/>
    <w:autoRedefine/>
    <w:uiPriority w:val="39"/>
    <w:unhideWhenUsed/>
    <w:rsid w:val="00F5260F"/>
    <w:pPr>
      <w:tabs>
        <w:tab w:val="left" w:pos="426"/>
        <w:tab w:val="left" w:pos="567"/>
        <w:tab w:val="right" w:leader="dot" w:pos="9576"/>
      </w:tabs>
      <w:spacing w:before="120" w:after="100" w:line="240" w:lineRule="auto"/>
      <w:jc w:val="both"/>
    </w:pPr>
    <w:rPr>
      <w:rFonts w:ascii="Times New Roman" w:eastAsiaTheme="minorEastAsia" w:hAnsi="Times New Roman"/>
      <w:sz w:val="24"/>
      <w:lang w:eastAsia="tr-TR"/>
    </w:rPr>
  </w:style>
  <w:style w:type="character" w:customStyle="1" w:styleId="Balk1Char">
    <w:name w:val="Başlık 1 Char"/>
    <w:basedOn w:val="VarsaylanParagrafYazTipi"/>
    <w:link w:val="Balk1"/>
    <w:uiPriority w:val="9"/>
    <w:rsid w:val="00F5260F"/>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5260F"/>
    <w:pPr>
      <w:spacing w:after="120" w:line="240" w:lineRule="auto"/>
      <w:jc w:val="both"/>
      <w:outlineLvl w:val="9"/>
    </w:pPr>
    <w:rPr>
      <w:rFonts w:ascii="Times New Roman" w:hAnsi="Times New Roman" w:cs="Times New Roman"/>
      <w:b/>
      <w:bCs/>
      <w:caps/>
      <w:color w:val="000000" w:themeColor="text1"/>
      <w:sz w:val="24"/>
      <w:szCs w:val="24"/>
      <w:lang w:eastAsia="tr-TR"/>
    </w:rPr>
  </w:style>
  <w:style w:type="character" w:styleId="Kpr">
    <w:name w:val="Hyperlink"/>
    <w:basedOn w:val="VarsaylanParagrafYazTipi"/>
    <w:uiPriority w:val="99"/>
    <w:unhideWhenUsed/>
    <w:rsid w:val="00F5260F"/>
    <w:rPr>
      <w:color w:val="0563C1" w:themeColor="hyperlink"/>
      <w:u w:val="single"/>
    </w:rPr>
  </w:style>
  <w:style w:type="character" w:customStyle="1" w:styleId="Balk2Char">
    <w:name w:val="Başlık 2 Char"/>
    <w:basedOn w:val="VarsaylanParagrafYazTipi"/>
    <w:link w:val="Balk2"/>
    <w:uiPriority w:val="9"/>
    <w:semiHidden/>
    <w:rsid w:val="00F5260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F5260F"/>
    <w:rPr>
      <w:rFonts w:asciiTheme="majorHAnsi" w:eastAsiaTheme="majorEastAsia" w:hAnsiTheme="majorHAnsi" w:cstheme="majorBidi"/>
      <w:color w:val="1F4D78" w:themeColor="accent1" w:themeShade="7F"/>
      <w:sz w:val="24"/>
      <w:szCs w:val="24"/>
    </w:rPr>
  </w:style>
  <w:style w:type="paragraph" w:styleId="DipnotMetni">
    <w:name w:val="footnote text"/>
    <w:basedOn w:val="Normal"/>
    <w:link w:val="DipnotMetniChar"/>
    <w:uiPriority w:val="99"/>
    <w:semiHidden/>
    <w:unhideWhenUsed/>
    <w:rsid w:val="00F5260F"/>
    <w:pPr>
      <w:spacing w:after="0" w:line="240" w:lineRule="auto"/>
      <w:jc w:val="both"/>
    </w:pPr>
    <w:rPr>
      <w:rFonts w:ascii="Times New Roman" w:eastAsiaTheme="minorEastAsia" w:hAnsi="Times New Roman"/>
      <w:sz w:val="20"/>
      <w:szCs w:val="20"/>
      <w:lang w:eastAsia="tr-TR"/>
    </w:rPr>
  </w:style>
  <w:style w:type="character" w:customStyle="1" w:styleId="DipnotMetniChar">
    <w:name w:val="Dipnot Metni Char"/>
    <w:basedOn w:val="VarsaylanParagrafYazTipi"/>
    <w:link w:val="DipnotMetni"/>
    <w:uiPriority w:val="99"/>
    <w:semiHidden/>
    <w:rsid w:val="00F5260F"/>
    <w:rPr>
      <w:rFonts w:ascii="Times New Roman" w:eastAsiaTheme="minorEastAsia" w:hAnsi="Times New Roman"/>
      <w:sz w:val="20"/>
      <w:szCs w:val="20"/>
      <w:lang w:eastAsia="tr-TR"/>
    </w:rPr>
  </w:style>
  <w:style w:type="character" w:styleId="DipnotBavurusu">
    <w:name w:val="footnote reference"/>
    <w:basedOn w:val="VarsaylanParagrafYazTipi"/>
    <w:uiPriority w:val="99"/>
    <w:semiHidden/>
    <w:unhideWhenUsed/>
    <w:rsid w:val="00F5260F"/>
    <w:rPr>
      <w:vertAlign w:val="superscript"/>
    </w:rPr>
  </w:style>
  <w:style w:type="paragraph" w:styleId="ListeParagraf">
    <w:name w:val="List Paragraph"/>
    <w:basedOn w:val="Normal"/>
    <w:uiPriority w:val="34"/>
    <w:qFormat/>
    <w:rsid w:val="00F5260F"/>
    <w:pPr>
      <w:spacing w:before="120" w:after="120" w:line="240" w:lineRule="auto"/>
      <w:ind w:left="720"/>
      <w:contextualSpacing/>
      <w:jc w:val="both"/>
    </w:pPr>
    <w:rPr>
      <w:rFonts w:ascii="Times New Roman" w:eastAsiaTheme="minorEastAsia" w:hAnsi="Times New Roman"/>
      <w:sz w:val="24"/>
      <w:lang w:eastAsia="tr-TR"/>
    </w:rPr>
  </w:style>
  <w:style w:type="paragraph" w:styleId="Altbilgi">
    <w:name w:val="footer"/>
    <w:basedOn w:val="Normal"/>
    <w:link w:val="AltbilgiChar"/>
    <w:uiPriority w:val="99"/>
    <w:unhideWhenUsed/>
    <w:rsid w:val="00F5260F"/>
    <w:pPr>
      <w:tabs>
        <w:tab w:val="center" w:pos="4680"/>
        <w:tab w:val="right" w:pos="9360"/>
      </w:tabs>
      <w:spacing w:after="0" w:line="240" w:lineRule="auto"/>
      <w:jc w:val="both"/>
    </w:pPr>
    <w:rPr>
      <w:rFonts w:ascii="Times New Roman" w:eastAsiaTheme="minorEastAsia" w:hAnsi="Times New Roman"/>
      <w:sz w:val="24"/>
      <w:lang w:eastAsia="tr-TR"/>
    </w:rPr>
  </w:style>
  <w:style w:type="character" w:customStyle="1" w:styleId="AltbilgiChar">
    <w:name w:val="Altbilgi Char"/>
    <w:basedOn w:val="VarsaylanParagrafYazTipi"/>
    <w:link w:val="Altbilgi"/>
    <w:uiPriority w:val="99"/>
    <w:rsid w:val="00F5260F"/>
    <w:rPr>
      <w:rFonts w:ascii="Times New Roman" w:eastAsiaTheme="minorEastAsia" w:hAnsi="Times New Roman"/>
      <w:sz w:val="24"/>
      <w:lang w:eastAsia="tr-TR"/>
    </w:rPr>
  </w:style>
  <w:style w:type="table" w:styleId="TabloKlavuzu">
    <w:name w:val="Table Grid"/>
    <w:basedOn w:val="NormalTablo"/>
    <w:uiPriority w:val="39"/>
    <w:rsid w:val="00F5260F"/>
    <w:pPr>
      <w:spacing w:after="0" w:line="240" w:lineRule="auto"/>
    </w:pPr>
    <w:rPr>
      <w:rFonts w:ascii="Times New Roman" w:eastAsiaTheme="minorEastAsia" w:hAnsi="Times New Roman"/>
      <w:sz w:val="24"/>
      <w:szCs w:val="24"/>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FE32A8"/>
    <w:rPr>
      <w:sz w:val="16"/>
      <w:szCs w:val="16"/>
    </w:rPr>
  </w:style>
  <w:style w:type="paragraph" w:styleId="AklamaMetni">
    <w:name w:val="annotation text"/>
    <w:basedOn w:val="Normal"/>
    <w:link w:val="AklamaMetniChar"/>
    <w:uiPriority w:val="99"/>
    <w:semiHidden/>
    <w:unhideWhenUsed/>
    <w:rsid w:val="00FE32A8"/>
    <w:pPr>
      <w:spacing w:before="120" w:after="120" w:line="240" w:lineRule="auto"/>
      <w:jc w:val="both"/>
    </w:pPr>
    <w:rPr>
      <w:rFonts w:ascii="Times New Roman" w:eastAsia="SimSun" w:hAnsi="Times New Roman"/>
      <w:sz w:val="20"/>
      <w:szCs w:val="20"/>
      <w:lang w:eastAsia="tr-TR"/>
    </w:rPr>
  </w:style>
  <w:style w:type="character" w:customStyle="1" w:styleId="AklamaMetniChar">
    <w:name w:val="Açıklama Metni Char"/>
    <w:basedOn w:val="VarsaylanParagrafYazTipi"/>
    <w:link w:val="AklamaMetni"/>
    <w:uiPriority w:val="99"/>
    <w:semiHidden/>
    <w:rsid w:val="00FE32A8"/>
    <w:rPr>
      <w:rFonts w:ascii="Times New Roman" w:eastAsia="SimSun" w:hAnsi="Times New Roman"/>
      <w:sz w:val="20"/>
      <w:szCs w:val="20"/>
      <w:lang w:eastAsia="tr-TR"/>
    </w:rPr>
  </w:style>
  <w:style w:type="paragraph" w:styleId="BalonMetni">
    <w:name w:val="Balloon Text"/>
    <w:basedOn w:val="Normal"/>
    <w:link w:val="BalonMetniChar"/>
    <w:uiPriority w:val="99"/>
    <w:semiHidden/>
    <w:unhideWhenUsed/>
    <w:rsid w:val="00FE32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32A8"/>
    <w:rPr>
      <w:rFonts w:ascii="Segoe UI" w:hAnsi="Segoe UI" w:cs="Segoe UI"/>
      <w:sz w:val="18"/>
      <w:szCs w:val="18"/>
    </w:rPr>
  </w:style>
  <w:style w:type="table" w:customStyle="1" w:styleId="TabloKlavuzu1">
    <w:name w:val="Tablo Kılavuzu1"/>
    <w:basedOn w:val="NormalTablo"/>
    <w:next w:val="TabloKlavuzu"/>
    <w:uiPriority w:val="59"/>
    <w:rsid w:val="0055620A"/>
    <w:pPr>
      <w:spacing w:after="0" w:line="240" w:lineRule="auto"/>
    </w:pPr>
    <w:rPr>
      <w:rFonts w:ascii="Times New Roman" w:eastAsia="SimSun" w:hAnsi="Times New Roman"/>
      <w:sz w:val="24"/>
      <w:szCs w:val="24"/>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
    <w:name w:val="Font Style13"/>
    <w:uiPriority w:val="99"/>
    <w:rsid w:val="005B6D69"/>
    <w:rPr>
      <w:rFonts w:ascii="Cambria" w:hAnsi="Cambria" w:cs="Cambria" w:hint="cs"/>
      <w:b/>
      <w:bCs/>
      <w:sz w:val="12"/>
      <w:szCs w:val="12"/>
      <w:rtl w:val="0"/>
      <w:cs w:val="0"/>
    </w:rPr>
  </w:style>
  <w:style w:type="paragraph" w:customStyle="1" w:styleId="Style5">
    <w:name w:val="Style5"/>
    <w:basedOn w:val="Normal"/>
    <w:uiPriority w:val="99"/>
    <w:rsid w:val="005B6D69"/>
    <w:pPr>
      <w:widowControl w:val="0"/>
      <w:autoSpaceDE w:val="0"/>
      <w:autoSpaceDN w:val="0"/>
      <w:adjustRightInd w:val="0"/>
      <w:spacing w:after="0" w:line="178" w:lineRule="exact"/>
      <w:jc w:val="center"/>
    </w:pPr>
    <w:rPr>
      <w:rFonts w:ascii="Cambria" w:eastAsia="Batang" w:hAnsi="Cambria" w:cs="Times New Roman" w:hint="eastAsia"/>
      <w:sz w:val="24"/>
      <w:szCs w:val="24"/>
      <w:lang w:eastAsia="ko-KR"/>
    </w:rPr>
  </w:style>
  <w:style w:type="paragraph" w:customStyle="1" w:styleId="Style1">
    <w:name w:val="Style1"/>
    <w:basedOn w:val="Normal"/>
    <w:uiPriority w:val="99"/>
    <w:rsid w:val="005B6D69"/>
    <w:pPr>
      <w:widowControl w:val="0"/>
      <w:autoSpaceDE w:val="0"/>
      <w:autoSpaceDN w:val="0"/>
      <w:adjustRightInd w:val="0"/>
      <w:spacing w:after="0" w:line="240" w:lineRule="auto"/>
    </w:pPr>
    <w:rPr>
      <w:rFonts w:ascii="Cambria" w:eastAsia="Batang" w:hAnsi="Cambria" w:cs="Times New Roman" w:hint="eastAsia"/>
      <w:sz w:val="24"/>
      <w:szCs w:val="24"/>
      <w:lang w:eastAsia="ko-KR"/>
    </w:rPr>
  </w:style>
  <w:style w:type="paragraph" w:customStyle="1" w:styleId="Style4">
    <w:name w:val="Style4"/>
    <w:basedOn w:val="Normal"/>
    <w:uiPriority w:val="99"/>
    <w:rsid w:val="005B6D69"/>
    <w:pPr>
      <w:widowControl w:val="0"/>
      <w:autoSpaceDE w:val="0"/>
      <w:autoSpaceDN w:val="0"/>
      <w:adjustRightInd w:val="0"/>
      <w:spacing w:after="0" w:line="240" w:lineRule="auto"/>
      <w:jc w:val="center"/>
    </w:pPr>
    <w:rPr>
      <w:rFonts w:ascii="Cambria" w:eastAsia="Batang" w:hAnsi="Cambria" w:cs="Times New Roman" w:hint="eastAsia"/>
      <w:sz w:val="24"/>
      <w:szCs w:val="24"/>
      <w:lang w:eastAsia="ko-KR"/>
    </w:rPr>
  </w:style>
  <w:style w:type="character" w:customStyle="1" w:styleId="FontStyle15">
    <w:name w:val="Font Style15"/>
    <w:uiPriority w:val="99"/>
    <w:rsid w:val="005B6D69"/>
    <w:rPr>
      <w:rFonts w:ascii="Cambria" w:hAnsi="Cambria" w:cs="Cambria" w:hint="cs"/>
      <w:b/>
      <w:bCs/>
      <w:smallCaps/>
      <w:sz w:val="12"/>
      <w:szCs w:val="12"/>
      <w:rtl w:val="0"/>
      <w:cs w:val="0"/>
    </w:rPr>
  </w:style>
  <w:style w:type="paragraph" w:customStyle="1" w:styleId="Style2">
    <w:name w:val="Style2"/>
    <w:basedOn w:val="Normal"/>
    <w:uiPriority w:val="99"/>
    <w:rsid w:val="005B6D69"/>
    <w:pPr>
      <w:widowControl w:val="0"/>
      <w:autoSpaceDE w:val="0"/>
      <w:autoSpaceDN w:val="0"/>
      <w:adjustRightInd w:val="0"/>
      <w:spacing w:after="0" w:line="173" w:lineRule="exact"/>
      <w:ind w:hanging="178"/>
    </w:pPr>
    <w:rPr>
      <w:rFonts w:ascii="Cambria" w:eastAsia="Batang" w:hAnsi="Cambria" w:cs="Times New Roman" w:hint="eastAsia"/>
      <w:sz w:val="24"/>
      <w:szCs w:val="24"/>
      <w:lang w:eastAsia="ko-KR"/>
    </w:rPr>
  </w:style>
  <w:style w:type="character" w:customStyle="1" w:styleId="FontStyle18">
    <w:name w:val="Font Style18"/>
    <w:uiPriority w:val="99"/>
    <w:rsid w:val="005B6D69"/>
    <w:rPr>
      <w:rFonts w:ascii="Cambria" w:hAnsi="Cambria" w:cs="Cambria" w:hint="cs"/>
      <w:sz w:val="12"/>
      <w:szCs w:val="12"/>
      <w:rtl w:val="0"/>
      <w:cs w:val="0"/>
    </w:rPr>
  </w:style>
  <w:style w:type="paragraph" w:customStyle="1" w:styleId="Style3">
    <w:name w:val="Style3"/>
    <w:basedOn w:val="Normal"/>
    <w:uiPriority w:val="99"/>
    <w:rsid w:val="005B6D69"/>
    <w:pPr>
      <w:widowControl w:val="0"/>
      <w:autoSpaceDE w:val="0"/>
      <w:autoSpaceDN w:val="0"/>
      <w:adjustRightInd w:val="0"/>
      <w:spacing w:after="0" w:line="175" w:lineRule="exact"/>
      <w:jc w:val="center"/>
    </w:pPr>
    <w:rPr>
      <w:rFonts w:ascii="Cambria" w:eastAsia="Batang" w:hAnsi="Cambria" w:cs="Times New Roman" w:hint="eastAsia"/>
      <w:sz w:val="24"/>
      <w:szCs w:val="24"/>
      <w:lang w:eastAsia="ko-KR"/>
    </w:rPr>
  </w:style>
  <w:style w:type="character" w:customStyle="1" w:styleId="FontStyle16">
    <w:name w:val="Font Style16"/>
    <w:uiPriority w:val="99"/>
    <w:rsid w:val="005B6D69"/>
    <w:rPr>
      <w:rFonts w:ascii="Cambria" w:hAnsi="Cambria" w:cs="Cambria" w:hint="cs"/>
      <w:i/>
      <w:iCs/>
      <w:sz w:val="12"/>
      <w:szCs w:val="12"/>
      <w:rtl w:val="0"/>
      <w:cs w:val="0"/>
    </w:rPr>
  </w:style>
  <w:style w:type="paragraph" w:customStyle="1" w:styleId="Style10">
    <w:name w:val="Style10"/>
    <w:basedOn w:val="Normal"/>
    <w:uiPriority w:val="99"/>
    <w:rsid w:val="005B6D69"/>
    <w:pPr>
      <w:widowControl w:val="0"/>
      <w:autoSpaceDE w:val="0"/>
      <w:autoSpaceDN w:val="0"/>
      <w:adjustRightInd w:val="0"/>
      <w:spacing w:after="0" w:line="240" w:lineRule="auto"/>
    </w:pPr>
    <w:rPr>
      <w:rFonts w:ascii="Cambria" w:eastAsia="Batang" w:hAnsi="Cambria" w:cs="Times New Roman" w:hint="eastAsia"/>
      <w:sz w:val="24"/>
      <w:szCs w:val="24"/>
      <w:lang w:eastAsia="ko-KR"/>
    </w:rPr>
  </w:style>
  <w:style w:type="paragraph" w:customStyle="1" w:styleId="Style7">
    <w:name w:val="Style7"/>
    <w:basedOn w:val="Normal"/>
    <w:uiPriority w:val="99"/>
    <w:rsid w:val="005B6D69"/>
    <w:pPr>
      <w:widowControl w:val="0"/>
      <w:autoSpaceDE w:val="0"/>
      <w:autoSpaceDN w:val="0"/>
      <w:adjustRightInd w:val="0"/>
      <w:spacing w:after="0" w:line="175" w:lineRule="exact"/>
      <w:ind w:hanging="259"/>
    </w:pPr>
    <w:rPr>
      <w:rFonts w:ascii="Cambria" w:eastAsia="Batang" w:hAnsi="Cambria" w:cs="Times New Roman" w:hint="eastAsia"/>
      <w:sz w:val="24"/>
      <w:szCs w:val="24"/>
      <w:lang w:eastAsia="ko-KR"/>
    </w:rPr>
  </w:style>
  <w:style w:type="paragraph" w:customStyle="1" w:styleId="Style6">
    <w:name w:val="Style6"/>
    <w:basedOn w:val="Normal"/>
    <w:uiPriority w:val="99"/>
    <w:rsid w:val="005B6D69"/>
    <w:pPr>
      <w:widowControl w:val="0"/>
      <w:autoSpaceDE w:val="0"/>
      <w:autoSpaceDN w:val="0"/>
      <w:adjustRightInd w:val="0"/>
      <w:spacing w:after="0" w:line="240" w:lineRule="auto"/>
    </w:pPr>
    <w:rPr>
      <w:rFonts w:ascii="Cambria" w:eastAsia="Batang" w:hAnsi="Cambria" w:cs="Times New Roman" w:hint="eastAsia"/>
      <w:sz w:val="24"/>
      <w:szCs w:val="24"/>
      <w:lang w:eastAsia="ko-KR"/>
    </w:rPr>
  </w:style>
  <w:style w:type="paragraph" w:customStyle="1" w:styleId="Style11">
    <w:name w:val="Style11"/>
    <w:basedOn w:val="Normal"/>
    <w:uiPriority w:val="99"/>
    <w:rsid w:val="005B6D69"/>
    <w:pPr>
      <w:widowControl w:val="0"/>
      <w:autoSpaceDE w:val="0"/>
      <w:autoSpaceDN w:val="0"/>
      <w:adjustRightInd w:val="0"/>
      <w:spacing w:after="0" w:line="240" w:lineRule="auto"/>
    </w:pPr>
    <w:rPr>
      <w:rFonts w:ascii="Cambria" w:eastAsia="Batang" w:hAnsi="Cambria" w:cs="Times New Roman" w:hint="eastAsia"/>
      <w:sz w:val="24"/>
      <w:szCs w:val="24"/>
      <w:lang w:eastAsia="ko-KR"/>
    </w:rPr>
  </w:style>
  <w:style w:type="paragraph" w:styleId="AklamaKonusu">
    <w:name w:val="annotation subject"/>
    <w:basedOn w:val="AklamaMetni"/>
    <w:next w:val="AklamaMetni"/>
    <w:link w:val="AklamaKonusuChar"/>
    <w:uiPriority w:val="99"/>
    <w:semiHidden/>
    <w:unhideWhenUsed/>
    <w:rsid w:val="005B6D69"/>
    <w:pPr>
      <w:spacing w:before="0" w:after="160"/>
      <w:jc w:val="left"/>
    </w:pPr>
    <w:rPr>
      <w:rFonts w:asciiTheme="minorHAnsi" w:eastAsiaTheme="minorHAnsi" w:hAnsiTheme="minorHAnsi"/>
      <w:b/>
      <w:bCs/>
      <w:lang w:eastAsia="en-US"/>
    </w:rPr>
  </w:style>
  <w:style w:type="character" w:customStyle="1" w:styleId="AklamaKonusuChar">
    <w:name w:val="Açıklama Konusu Char"/>
    <w:basedOn w:val="AklamaMetniChar"/>
    <w:link w:val="AklamaKonusu"/>
    <w:uiPriority w:val="99"/>
    <w:semiHidden/>
    <w:rsid w:val="005B6D69"/>
    <w:rPr>
      <w:rFonts w:ascii="Times New Roman" w:eastAsia="SimSun" w:hAnsi="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112C-5A26-42FB-B740-34D57F33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49</Pages>
  <Words>26321</Words>
  <Characters>150034</Characters>
  <Application>Microsoft Office Word</Application>
  <DocSecurity>0</DocSecurity>
  <Lines>1250</Lines>
  <Paragraphs>352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 SAAT</dc:creator>
  <cp:keywords/>
  <dc:description/>
  <cp:lastModifiedBy>Nihal SAAT</cp:lastModifiedBy>
  <cp:revision>14</cp:revision>
  <dcterms:created xsi:type="dcterms:W3CDTF">2017-09-18T17:51:00Z</dcterms:created>
  <dcterms:modified xsi:type="dcterms:W3CDTF">2017-09-19T11:11:00Z</dcterms:modified>
</cp:coreProperties>
</file>