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E" w:rsidRDefault="005F301E" w:rsidP="005F301E">
      <w:pPr>
        <w:ind w:left="77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301E" w:rsidRDefault="005F301E" w:rsidP="004426C4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ANKARA</w:t>
      </w:r>
    </w:p>
    <w:p w:rsidR="005F301E" w:rsidRDefault="005F301E" w:rsidP="00442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01E">
        <w:rPr>
          <w:rFonts w:ascii="Times New Roman" w:hAnsi="Times New Roman" w:cs="Times New Roman"/>
          <w:sz w:val="24"/>
          <w:szCs w:val="24"/>
        </w:rPr>
        <w:t>Sertifika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…./…../20…</w:t>
      </w:r>
    </w:p>
    <w:p w:rsidR="004426C4" w:rsidRDefault="004426C4" w:rsidP="005F301E">
      <w:pPr>
        <w:rPr>
          <w:rFonts w:ascii="Times New Roman" w:hAnsi="Times New Roman" w:cs="Times New Roman"/>
          <w:sz w:val="24"/>
          <w:szCs w:val="24"/>
        </w:rPr>
      </w:pPr>
    </w:p>
    <w:p w:rsidR="005F301E" w:rsidRDefault="005F301E" w:rsidP="005F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…………….için;</w:t>
      </w:r>
    </w:p>
    <w:p w:rsidR="005F301E" w:rsidRDefault="005F301E" w:rsidP="005F301E">
      <w:pPr>
        <w:rPr>
          <w:rFonts w:ascii="Times New Roman" w:hAnsi="Times New Roman" w:cs="Times New Roman"/>
          <w:sz w:val="24"/>
          <w:szCs w:val="24"/>
        </w:rPr>
      </w:pPr>
    </w:p>
    <w:p w:rsidR="005F301E" w:rsidRPr="004426C4" w:rsidRDefault="005F301E" w:rsidP="005F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6C4">
        <w:rPr>
          <w:rFonts w:ascii="Times New Roman" w:hAnsi="Times New Roman" w:cs="Times New Roman"/>
          <w:sz w:val="28"/>
          <w:szCs w:val="28"/>
        </w:rPr>
        <w:t>İYİ İMALAT UYGULAMALARI SERTİFİKASI</w:t>
      </w:r>
    </w:p>
    <w:p w:rsidR="00A7032B" w:rsidRDefault="00A7032B" w:rsidP="005F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1E" w:rsidRDefault="00A7032B" w:rsidP="005F3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BEŞERİ TIBBİ ÜRÜN ÜRETİM TESİSLERİ</w:t>
      </w:r>
    </w:p>
    <w:p w:rsidR="00A348B8" w:rsidRDefault="00A348B8" w:rsidP="005F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Adı-Adresi:</w:t>
      </w:r>
    </w:p>
    <w:p w:rsidR="00D30491" w:rsidRDefault="00D30491" w:rsidP="005F301E">
      <w:pPr>
        <w:jc w:val="both"/>
        <w:rPr>
          <w:rFonts w:ascii="Times New Roman" w:hAnsi="Times New Roman" w:cs="Times New Roman"/>
          <w:sz w:val="24"/>
          <w:szCs w:val="24"/>
        </w:rPr>
      </w:pPr>
      <w:r w:rsidRPr="001823BD">
        <w:rPr>
          <w:rFonts w:ascii="Times New Roman" w:hAnsi="Times New Roman" w:cs="Times New Roman"/>
          <w:sz w:val="24"/>
          <w:szCs w:val="24"/>
        </w:rPr>
        <w:t>Yürütülen Faaliyetler</w:t>
      </w:r>
      <w:r w:rsidR="001823BD">
        <w:rPr>
          <w:rFonts w:ascii="Times New Roman" w:hAnsi="Times New Roman" w:cs="Times New Roman"/>
          <w:sz w:val="24"/>
          <w:szCs w:val="24"/>
        </w:rPr>
        <w:t>:</w:t>
      </w:r>
      <w:r w:rsidR="001823BD" w:rsidRPr="001823BD">
        <w:rPr>
          <w:rFonts w:ascii="Times New Roman" w:hAnsi="Times New Roman" w:cs="Times New Roman"/>
          <w:sz w:val="24"/>
          <w:szCs w:val="24"/>
        </w:rPr>
        <w:t>(Üretim Yeri İzin Belgesinde Yer Alan Formlar Belirtilecektir.</w:t>
      </w:r>
      <w:r w:rsidR="001823BD">
        <w:rPr>
          <w:rFonts w:ascii="Times New Roman" w:hAnsi="Times New Roman" w:cs="Times New Roman"/>
          <w:sz w:val="24"/>
          <w:szCs w:val="24"/>
        </w:rPr>
        <w:t>)</w:t>
      </w:r>
    </w:p>
    <w:p w:rsidR="005F301E" w:rsidRDefault="00A348B8" w:rsidP="005F301E">
      <w:pPr>
        <w:jc w:val="both"/>
        <w:rPr>
          <w:rFonts w:ascii="Times New Roman" w:hAnsi="Times New Roman" w:cs="Times New Roman"/>
          <w:sz w:val="24"/>
          <w:szCs w:val="24"/>
        </w:rPr>
      </w:pPr>
      <w:r w:rsidRPr="001823BD">
        <w:rPr>
          <w:rFonts w:ascii="Times New Roman" w:hAnsi="Times New Roman" w:cs="Times New Roman"/>
          <w:sz w:val="24"/>
          <w:szCs w:val="24"/>
        </w:rPr>
        <w:t xml:space="preserve">Söz konusu firma, farmasötik ürün üreten bir firma olup </w:t>
      </w:r>
      <w:r w:rsidR="005F301E" w:rsidRPr="001823BD">
        <w:rPr>
          <w:rFonts w:ascii="Times New Roman" w:hAnsi="Times New Roman" w:cs="Times New Roman"/>
          <w:sz w:val="24"/>
          <w:szCs w:val="24"/>
        </w:rPr>
        <w:t xml:space="preserve">düzenli aralıklarla Dünya Sağlık </w:t>
      </w:r>
      <w:r w:rsidRPr="001823BD">
        <w:rPr>
          <w:rFonts w:ascii="Times New Roman" w:hAnsi="Times New Roman" w:cs="Times New Roman"/>
          <w:sz w:val="24"/>
          <w:szCs w:val="24"/>
        </w:rPr>
        <w:t xml:space="preserve">Örgütü’nün </w:t>
      </w:r>
      <w:r w:rsidR="005F301E" w:rsidRPr="001823BD">
        <w:rPr>
          <w:rFonts w:ascii="Times New Roman" w:hAnsi="Times New Roman" w:cs="Times New Roman"/>
          <w:sz w:val="24"/>
          <w:szCs w:val="24"/>
        </w:rPr>
        <w:t>(WHO) tavsiyeleri doğrultusunda güncel “İyi İmalat Uygulamaları”(GMP)’</w:t>
      </w:r>
      <w:r w:rsidR="009423F2" w:rsidRPr="001823BD">
        <w:rPr>
          <w:rFonts w:ascii="Times New Roman" w:hAnsi="Times New Roman" w:cs="Times New Roman"/>
          <w:sz w:val="24"/>
          <w:szCs w:val="24"/>
        </w:rPr>
        <w:t xml:space="preserve">na göre </w:t>
      </w:r>
      <w:r w:rsidR="00D30491" w:rsidRPr="001823BD">
        <w:rPr>
          <w:rFonts w:ascii="Times New Roman" w:hAnsi="Times New Roman" w:cs="Times New Roman"/>
          <w:sz w:val="24"/>
          <w:szCs w:val="24"/>
        </w:rPr>
        <w:t xml:space="preserve">Kurumumuzca </w:t>
      </w:r>
      <w:r w:rsidR="005F301E" w:rsidRPr="001823BD">
        <w:rPr>
          <w:rFonts w:ascii="Times New Roman" w:hAnsi="Times New Roman" w:cs="Times New Roman"/>
          <w:sz w:val="24"/>
          <w:szCs w:val="24"/>
        </w:rPr>
        <w:t>denetlenmektedir.</w:t>
      </w:r>
    </w:p>
    <w:p w:rsidR="00A7032B" w:rsidRDefault="00A7032B" w:rsidP="005F3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2B" w:rsidRDefault="00A7032B" w:rsidP="00A70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ETKİN MADDE ÜRETİM TESİSLERİ</w:t>
      </w:r>
    </w:p>
    <w:p w:rsidR="00A348B8" w:rsidRDefault="00A348B8" w:rsidP="00A70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Adı-Adresi:</w:t>
      </w:r>
    </w:p>
    <w:p w:rsidR="004426C4" w:rsidRDefault="001823BD" w:rsidP="00442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Üretilen </w:t>
      </w:r>
      <w:r w:rsidR="004426C4">
        <w:rPr>
          <w:rFonts w:ascii="Times New Roman" w:hAnsi="Times New Roman" w:cs="Times New Roman"/>
          <w:sz w:val="24"/>
          <w:szCs w:val="24"/>
        </w:rPr>
        <w:t>Etkin Madde</w:t>
      </w:r>
      <w:r w:rsidR="00D30491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/Maddelerin;</w:t>
      </w:r>
    </w:p>
    <w:p w:rsidR="001823BD" w:rsidRDefault="004426C4" w:rsidP="00182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Kimyasal Adı</w:t>
      </w:r>
      <w:r w:rsidR="001823BD">
        <w:rPr>
          <w:rFonts w:ascii="Times New Roman" w:hAnsi="Times New Roman" w:cs="Times New Roman"/>
          <w:sz w:val="24"/>
          <w:szCs w:val="24"/>
        </w:rPr>
        <w:t>:</w:t>
      </w:r>
    </w:p>
    <w:p w:rsidR="004426C4" w:rsidRDefault="001823BD" w:rsidP="00182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Ticari Adı</w:t>
      </w:r>
      <w:r w:rsidR="004426C4">
        <w:rPr>
          <w:rFonts w:ascii="Times New Roman" w:hAnsi="Times New Roman" w:cs="Times New Roman"/>
          <w:sz w:val="24"/>
          <w:szCs w:val="24"/>
        </w:rPr>
        <w:t>:</w:t>
      </w:r>
    </w:p>
    <w:p w:rsidR="00A7032B" w:rsidRDefault="00A348B8" w:rsidP="00A7032B">
      <w:pPr>
        <w:jc w:val="both"/>
        <w:rPr>
          <w:rFonts w:ascii="Times New Roman" w:hAnsi="Times New Roman" w:cs="Times New Roman"/>
          <w:sz w:val="24"/>
          <w:szCs w:val="24"/>
        </w:rPr>
      </w:pPr>
      <w:r w:rsidRPr="001823BD">
        <w:rPr>
          <w:rFonts w:ascii="Times New Roman" w:hAnsi="Times New Roman" w:cs="Times New Roman"/>
          <w:sz w:val="24"/>
          <w:szCs w:val="24"/>
        </w:rPr>
        <w:t>S</w:t>
      </w:r>
      <w:r w:rsidR="00A7032B" w:rsidRPr="001823BD">
        <w:rPr>
          <w:rFonts w:ascii="Times New Roman" w:hAnsi="Times New Roman" w:cs="Times New Roman"/>
          <w:sz w:val="24"/>
          <w:szCs w:val="24"/>
        </w:rPr>
        <w:t>öz konusu firma</w:t>
      </w:r>
      <w:r w:rsidRPr="001823BD">
        <w:rPr>
          <w:rFonts w:ascii="Times New Roman" w:hAnsi="Times New Roman" w:cs="Times New Roman"/>
          <w:sz w:val="24"/>
          <w:szCs w:val="24"/>
        </w:rPr>
        <w:t>,</w:t>
      </w:r>
      <w:r w:rsidR="00A7032B" w:rsidRPr="001823BD">
        <w:rPr>
          <w:rFonts w:ascii="Times New Roman" w:hAnsi="Times New Roman" w:cs="Times New Roman"/>
          <w:sz w:val="24"/>
          <w:szCs w:val="24"/>
        </w:rPr>
        <w:t xml:space="preserve"> </w:t>
      </w:r>
      <w:r w:rsidRPr="001823BD">
        <w:rPr>
          <w:rFonts w:ascii="Times New Roman" w:hAnsi="Times New Roman" w:cs="Times New Roman"/>
          <w:sz w:val="24"/>
          <w:szCs w:val="24"/>
        </w:rPr>
        <w:t>etkin madde üreten bir firma olup</w:t>
      </w:r>
      <w:r w:rsidR="00D30491" w:rsidRPr="001823BD">
        <w:rPr>
          <w:rFonts w:ascii="Times New Roman" w:hAnsi="Times New Roman" w:cs="Times New Roman"/>
          <w:sz w:val="24"/>
          <w:szCs w:val="24"/>
        </w:rPr>
        <w:t xml:space="preserve"> düzenli aralıklarla, </w:t>
      </w:r>
      <w:r w:rsidR="00395DF9" w:rsidRPr="001823BD">
        <w:rPr>
          <w:rFonts w:ascii="Times New Roman" w:hAnsi="Times New Roman" w:cs="Times New Roman"/>
          <w:sz w:val="24"/>
          <w:szCs w:val="24"/>
        </w:rPr>
        <w:t>etkin maddenin</w:t>
      </w:r>
      <w:r w:rsidR="00A7032B" w:rsidRPr="001823BD">
        <w:rPr>
          <w:rFonts w:ascii="Times New Roman" w:hAnsi="Times New Roman" w:cs="Times New Roman"/>
          <w:sz w:val="24"/>
          <w:szCs w:val="24"/>
        </w:rPr>
        <w:t xml:space="preserve"> </w:t>
      </w:r>
      <w:r w:rsidR="00395DF9" w:rsidRPr="001823BD">
        <w:rPr>
          <w:rFonts w:ascii="Times New Roman" w:hAnsi="Times New Roman" w:cs="Times New Roman"/>
          <w:sz w:val="24"/>
          <w:szCs w:val="24"/>
        </w:rPr>
        <w:t xml:space="preserve">üretildiği veya ihraç edildiği ülkede satılabilmesi veya dağıtılabilmesi ile ilgili olarak </w:t>
      </w:r>
      <w:r w:rsidR="00D30491" w:rsidRPr="001823BD">
        <w:rPr>
          <w:rFonts w:ascii="Times New Roman" w:hAnsi="Times New Roman" w:cs="Times New Roman"/>
          <w:sz w:val="24"/>
          <w:szCs w:val="24"/>
        </w:rPr>
        <w:t xml:space="preserve">Dünya Sağlık Örgütü’nün (WHO) tavsiyeleri doğrultusunda, </w:t>
      </w:r>
      <w:r w:rsidR="00A7032B" w:rsidRPr="001823BD">
        <w:rPr>
          <w:rFonts w:ascii="Times New Roman" w:hAnsi="Times New Roman" w:cs="Times New Roman"/>
          <w:sz w:val="24"/>
          <w:szCs w:val="24"/>
        </w:rPr>
        <w:t xml:space="preserve">güncel “İyi İmalat Uygulamaları”(GMP)’na göre </w:t>
      </w:r>
      <w:r w:rsidR="00D30491" w:rsidRPr="001823BD">
        <w:rPr>
          <w:rFonts w:ascii="Times New Roman" w:hAnsi="Times New Roman" w:cs="Times New Roman"/>
          <w:sz w:val="24"/>
          <w:szCs w:val="24"/>
        </w:rPr>
        <w:t xml:space="preserve">Kurumumuzca </w:t>
      </w:r>
      <w:r w:rsidR="00A7032B" w:rsidRPr="001823BD">
        <w:rPr>
          <w:rFonts w:ascii="Times New Roman" w:hAnsi="Times New Roman" w:cs="Times New Roman"/>
          <w:sz w:val="24"/>
          <w:szCs w:val="24"/>
        </w:rPr>
        <w:t>denetlenmektedir.</w:t>
      </w:r>
      <w:r w:rsidR="00D30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2B" w:rsidRDefault="00A7032B" w:rsidP="005F3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3F2" w:rsidRDefault="009423F2" w:rsidP="005F3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2B" w:rsidRDefault="005F301E" w:rsidP="00395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sertifika …………………..tarihine kadar geçerlidir.</w:t>
      </w:r>
    </w:p>
    <w:p w:rsidR="005F301E" w:rsidRPr="005F301E" w:rsidRDefault="00395DF9"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7032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5F301E" w:rsidRPr="005F301E" w:rsidSect="00ED6128">
      <w:headerReference w:type="default" r:id="rId8"/>
      <w:footerReference w:type="default" r:id="rId9"/>
      <w:pgSz w:w="11906" w:h="16838"/>
      <w:pgMar w:top="1417" w:right="1133" w:bottom="1417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69" w:rsidRDefault="00343769" w:rsidP="005F301E">
      <w:pPr>
        <w:spacing w:after="0" w:line="240" w:lineRule="auto"/>
      </w:pPr>
      <w:r>
        <w:separator/>
      </w:r>
    </w:p>
  </w:endnote>
  <w:endnote w:type="continuationSeparator" w:id="0">
    <w:p w:rsidR="00343769" w:rsidRDefault="00343769" w:rsidP="005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2B" w:rsidRPr="00ED6128" w:rsidRDefault="00ED6128" w:rsidP="00ED6128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A7032B" w:rsidRPr="00ED6128">
      <w:rPr>
        <w:rFonts w:ascii="Times New Roman" w:hAnsi="Times New Roman" w:cs="Times New Roman"/>
        <w:sz w:val="24"/>
        <w:szCs w:val="24"/>
      </w:rPr>
      <w:t>Adres: Söğütözü Mahallesi 2176. Sok. No:5 06520 Çankaya/ANKARA</w:t>
    </w:r>
  </w:p>
  <w:p w:rsidR="00A7032B" w:rsidRPr="00ED6128" w:rsidRDefault="00343769" w:rsidP="00ED6128">
    <w:pPr>
      <w:pStyle w:val="Altbilgi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A7032B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Tel: (0312)</w:t>
      </w:r>
      <w:r w:rsidR="00ED6128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7032B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218</w:t>
      </w:r>
      <w:r w:rsidR="00ED6128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7032B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30</w:t>
      </w:r>
      <w:r w:rsidR="00ED6128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7032B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</w:hyperlink>
    <w:r w:rsidR="00A7032B" w:rsidRPr="00ED6128">
      <w:rPr>
        <w:rFonts w:ascii="Times New Roman" w:hAnsi="Times New Roman" w:cs="Times New Roman"/>
        <w:sz w:val="24"/>
        <w:szCs w:val="24"/>
      </w:rPr>
      <w:t xml:space="preserve"> Fax:</w:t>
    </w:r>
    <w:r w:rsidR="00ED6128" w:rsidRPr="00ED6128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="00ED6128" w:rsidRPr="00ED612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(0312) 218 30 0</w:t>
      </w:r>
    </w:hyperlink>
    <w:r w:rsidR="00ED6128" w:rsidRPr="00ED6128">
      <w:rPr>
        <w:rFonts w:ascii="Times New Roman" w:hAnsi="Times New Roman" w:cs="Times New Roman"/>
        <w:sz w:val="24"/>
        <w:szCs w:val="24"/>
      </w:rPr>
      <w:t>3</w:t>
    </w:r>
  </w:p>
  <w:p w:rsidR="00A7032B" w:rsidRDefault="00A703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69" w:rsidRDefault="00343769" w:rsidP="005F301E">
      <w:pPr>
        <w:spacing w:after="0" w:line="240" w:lineRule="auto"/>
      </w:pPr>
      <w:r>
        <w:separator/>
      </w:r>
    </w:p>
  </w:footnote>
  <w:footnote w:type="continuationSeparator" w:id="0">
    <w:p w:rsidR="00343769" w:rsidRDefault="00343769" w:rsidP="005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1E" w:rsidRDefault="005F301E" w:rsidP="005F301E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T.C.</w:t>
    </w:r>
  </w:p>
  <w:p w:rsidR="005F301E" w:rsidRDefault="005F301E" w:rsidP="005F301E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SAĞLIK BAKANLIĞI</w:t>
    </w:r>
  </w:p>
  <w:p w:rsidR="005F301E" w:rsidRPr="005F301E" w:rsidRDefault="005F301E" w:rsidP="005F301E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Türkiye İlaç ve Tıbbi Cihaz Kurumu</w:t>
    </w:r>
  </w:p>
  <w:p w:rsidR="005F301E" w:rsidRDefault="005F30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65"/>
    <w:rsid w:val="00044E05"/>
    <w:rsid w:val="000C6065"/>
    <w:rsid w:val="001823BD"/>
    <w:rsid w:val="00343769"/>
    <w:rsid w:val="00395DF9"/>
    <w:rsid w:val="004426C4"/>
    <w:rsid w:val="005146DF"/>
    <w:rsid w:val="005A29A4"/>
    <w:rsid w:val="005F301E"/>
    <w:rsid w:val="00696CBD"/>
    <w:rsid w:val="006C73DC"/>
    <w:rsid w:val="0076662B"/>
    <w:rsid w:val="007C1EFB"/>
    <w:rsid w:val="007F5777"/>
    <w:rsid w:val="008128CB"/>
    <w:rsid w:val="009423F2"/>
    <w:rsid w:val="00A348B8"/>
    <w:rsid w:val="00A403EC"/>
    <w:rsid w:val="00A7032B"/>
    <w:rsid w:val="00C51C2F"/>
    <w:rsid w:val="00D30491"/>
    <w:rsid w:val="00E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01E"/>
  </w:style>
  <w:style w:type="paragraph" w:styleId="Altbilgi">
    <w:name w:val="footer"/>
    <w:basedOn w:val="Normal"/>
    <w:link w:val="Al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301E"/>
  </w:style>
  <w:style w:type="paragraph" w:styleId="BalonMetni">
    <w:name w:val="Balloon Text"/>
    <w:basedOn w:val="Normal"/>
    <w:link w:val="BalonMetniChar"/>
    <w:uiPriority w:val="99"/>
    <w:semiHidden/>
    <w:unhideWhenUsed/>
    <w:rsid w:val="00A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01E"/>
  </w:style>
  <w:style w:type="paragraph" w:styleId="Altbilgi">
    <w:name w:val="footer"/>
    <w:basedOn w:val="Normal"/>
    <w:link w:val="Al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301E"/>
  </w:style>
  <w:style w:type="paragraph" w:styleId="BalonMetni">
    <w:name w:val="Balloon Text"/>
    <w:basedOn w:val="Normal"/>
    <w:link w:val="BalonMetniChar"/>
    <w:uiPriority w:val="99"/>
    <w:semiHidden/>
    <w:unhideWhenUsed/>
    <w:rsid w:val="00A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0312)2183000" TargetMode="External"/><Relationship Id="rId1" Type="http://schemas.openxmlformats.org/officeDocument/2006/relationships/hyperlink" Target="Tel:(0312)21830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05EA-F9D2-4C13-BCEA-F74B0E3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Alev YILDIRIM</cp:lastModifiedBy>
  <cp:revision>2</cp:revision>
  <dcterms:created xsi:type="dcterms:W3CDTF">2014-06-03T12:02:00Z</dcterms:created>
  <dcterms:modified xsi:type="dcterms:W3CDTF">2014-06-03T12:02:00Z</dcterms:modified>
</cp:coreProperties>
</file>